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FAB0E" w14:textId="77777777" w:rsidR="00C107AC" w:rsidRPr="000A15A0" w:rsidRDefault="00C107AC" w:rsidP="008F7E36">
      <w:pPr>
        <w:spacing w:after="0" w:line="360" w:lineRule="auto"/>
        <w:jc w:val="both"/>
        <w:rPr>
          <w:rFonts w:asciiTheme="minorHAnsi" w:hAnsiTheme="minorHAnsi"/>
          <w:b/>
          <w:szCs w:val="22"/>
        </w:rPr>
      </w:pPr>
    </w:p>
    <w:p w14:paraId="47B20F87" w14:textId="77777777" w:rsidR="00C107AC" w:rsidRPr="000A15A0" w:rsidRDefault="00136214" w:rsidP="00136214">
      <w:pPr>
        <w:tabs>
          <w:tab w:val="left" w:pos="6447"/>
        </w:tabs>
        <w:spacing w:after="0" w:line="360" w:lineRule="auto"/>
        <w:jc w:val="both"/>
        <w:rPr>
          <w:rFonts w:asciiTheme="minorHAnsi" w:hAnsiTheme="minorHAnsi"/>
          <w:b/>
          <w:szCs w:val="22"/>
        </w:rPr>
      </w:pPr>
      <w:r w:rsidRPr="000A15A0">
        <w:rPr>
          <w:rFonts w:asciiTheme="minorHAnsi" w:hAnsiTheme="minorHAnsi"/>
          <w:b/>
          <w:szCs w:val="22"/>
        </w:rPr>
        <w:tab/>
      </w:r>
    </w:p>
    <w:p w14:paraId="150A86E9" w14:textId="77777777" w:rsidR="00C107AC" w:rsidRPr="000A15A0" w:rsidRDefault="00050314" w:rsidP="009B098C">
      <w:pPr>
        <w:tabs>
          <w:tab w:val="left" w:pos="948"/>
        </w:tabs>
        <w:spacing w:after="0" w:line="360" w:lineRule="auto"/>
        <w:jc w:val="both"/>
        <w:rPr>
          <w:rFonts w:asciiTheme="minorHAnsi" w:hAnsiTheme="minorHAnsi"/>
          <w:b/>
          <w:szCs w:val="22"/>
        </w:rPr>
      </w:pPr>
      <w:r w:rsidRPr="000A15A0">
        <w:rPr>
          <w:rFonts w:asciiTheme="minorHAnsi" w:hAnsiTheme="minorHAnsi"/>
          <w:b/>
          <w:szCs w:val="22"/>
        </w:rPr>
        <w:tab/>
      </w:r>
    </w:p>
    <w:p w14:paraId="5375B6BD" w14:textId="77777777" w:rsidR="00BA72B4" w:rsidRPr="000A15A0" w:rsidRDefault="0061114E" w:rsidP="00AB1633">
      <w:pPr>
        <w:spacing w:after="0" w:line="360" w:lineRule="auto"/>
        <w:jc w:val="center"/>
        <w:rPr>
          <w:rFonts w:asciiTheme="minorHAnsi" w:hAnsiTheme="minorHAnsi"/>
          <w:b/>
          <w:sz w:val="28"/>
          <w:szCs w:val="28"/>
        </w:rPr>
      </w:pPr>
      <w:r w:rsidRPr="000A15A0">
        <w:rPr>
          <w:rFonts w:asciiTheme="minorHAnsi" w:hAnsiTheme="minorHAnsi"/>
          <w:b/>
          <w:sz w:val="28"/>
          <w:szCs w:val="28"/>
        </w:rPr>
        <w:t xml:space="preserve">Dokument kontrol pre </w:t>
      </w:r>
      <w:r w:rsidR="00A619E5" w:rsidRPr="000A15A0">
        <w:rPr>
          <w:rFonts w:asciiTheme="minorHAnsi" w:hAnsiTheme="minorHAnsi"/>
          <w:b/>
          <w:sz w:val="28"/>
          <w:szCs w:val="28"/>
        </w:rPr>
        <w:t xml:space="preserve">finančné a </w:t>
      </w:r>
      <w:r w:rsidRPr="000A15A0">
        <w:rPr>
          <w:rFonts w:asciiTheme="minorHAnsi" w:hAnsiTheme="minorHAnsi"/>
          <w:b/>
          <w:sz w:val="28"/>
          <w:szCs w:val="28"/>
        </w:rPr>
        <w:t xml:space="preserve">účtovné výkazy </w:t>
      </w:r>
      <w:r w:rsidR="00A619E5" w:rsidRPr="000A15A0">
        <w:rPr>
          <w:rFonts w:asciiTheme="minorHAnsi" w:hAnsiTheme="minorHAnsi"/>
          <w:b/>
          <w:sz w:val="28"/>
          <w:szCs w:val="28"/>
        </w:rPr>
        <w:t>subjektov verejnej správy</w:t>
      </w:r>
      <w:r w:rsidR="00BA72B4" w:rsidRPr="000A15A0">
        <w:rPr>
          <w:rFonts w:asciiTheme="minorHAnsi" w:hAnsiTheme="minorHAnsi"/>
          <w:b/>
          <w:sz w:val="28"/>
          <w:szCs w:val="28"/>
        </w:rPr>
        <w:t xml:space="preserve"> </w:t>
      </w:r>
    </w:p>
    <w:p w14:paraId="65F06060" w14:textId="3D365BF5" w:rsidR="00D14D25" w:rsidRPr="000A15A0" w:rsidRDefault="00BA72B4" w:rsidP="00AB1633">
      <w:pPr>
        <w:spacing w:after="0" w:line="360" w:lineRule="auto"/>
        <w:jc w:val="center"/>
        <w:rPr>
          <w:rFonts w:asciiTheme="minorHAnsi" w:hAnsiTheme="minorHAnsi"/>
          <w:b/>
          <w:sz w:val="28"/>
          <w:szCs w:val="28"/>
        </w:rPr>
      </w:pPr>
      <w:r w:rsidRPr="000A15A0">
        <w:rPr>
          <w:rFonts w:asciiTheme="minorHAnsi" w:hAnsiTheme="minorHAnsi"/>
          <w:b/>
          <w:sz w:val="28"/>
          <w:szCs w:val="28"/>
        </w:rPr>
        <w:t xml:space="preserve">pre rok </w:t>
      </w:r>
      <w:r w:rsidR="00D209C8">
        <w:rPr>
          <w:rFonts w:asciiTheme="minorHAnsi" w:hAnsiTheme="minorHAnsi"/>
          <w:b/>
          <w:sz w:val="28"/>
          <w:szCs w:val="28"/>
        </w:rPr>
        <w:t>202</w:t>
      </w:r>
      <w:r w:rsidR="00FB679C">
        <w:rPr>
          <w:rFonts w:asciiTheme="minorHAnsi" w:hAnsiTheme="minorHAnsi"/>
          <w:b/>
          <w:sz w:val="28"/>
          <w:szCs w:val="28"/>
        </w:rPr>
        <w:t>2</w:t>
      </w:r>
      <w:r w:rsidR="00D209C8">
        <w:rPr>
          <w:rFonts w:asciiTheme="minorHAnsi" w:hAnsiTheme="minorHAnsi"/>
          <w:b/>
          <w:sz w:val="28"/>
          <w:szCs w:val="28"/>
        </w:rPr>
        <w:t xml:space="preserve"> </w:t>
      </w:r>
      <w:r w:rsidR="00CA409B" w:rsidRPr="000A15A0">
        <w:rPr>
          <w:rFonts w:asciiTheme="minorHAnsi" w:hAnsiTheme="minorHAnsi"/>
          <w:b/>
          <w:sz w:val="28"/>
          <w:szCs w:val="28"/>
        </w:rPr>
        <w:t>predkladané do IS MF SR</w:t>
      </w:r>
    </w:p>
    <w:p w14:paraId="51AE3C68" w14:textId="77777777" w:rsidR="00AB1633" w:rsidRPr="000A15A0" w:rsidRDefault="00AB1633" w:rsidP="00AB1633">
      <w:pPr>
        <w:spacing w:after="0" w:line="360" w:lineRule="auto"/>
        <w:jc w:val="center"/>
        <w:rPr>
          <w:rFonts w:asciiTheme="minorHAnsi" w:hAnsiTheme="minorHAnsi"/>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36"/>
      </w:tblGrid>
      <w:tr w:rsidR="002B1FA3" w:rsidRPr="000A15A0" w14:paraId="6B2B3E2F" w14:textId="77777777" w:rsidTr="001D6F8F">
        <w:tc>
          <w:tcPr>
            <w:tcW w:w="4525" w:type="dxa"/>
            <w:shd w:val="clear" w:color="auto" w:fill="auto"/>
          </w:tcPr>
          <w:p w14:paraId="389E2B4F" w14:textId="2EA3472B" w:rsidR="002B1FA3" w:rsidRPr="000A15A0" w:rsidRDefault="006710AC" w:rsidP="009F6650">
            <w:pPr>
              <w:spacing w:after="0" w:line="360" w:lineRule="auto"/>
              <w:jc w:val="center"/>
              <w:rPr>
                <w:rFonts w:asciiTheme="minorHAnsi" w:hAnsiTheme="minorHAnsi"/>
                <w:b/>
                <w:szCs w:val="22"/>
              </w:rPr>
            </w:pPr>
            <w:r w:rsidRPr="000A15A0">
              <w:rPr>
                <w:rFonts w:asciiTheme="minorHAnsi" w:hAnsiTheme="minorHAnsi"/>
                <w:b/>
                <w:szCs w:val="22"/>
              </w:rPr>
              <w:t>História verzií dokumentu</w:t>
            </w:r>
          </w:p>
        </w:tc>
        <w:tc>
          <w:tcPr>
            <w:tcW w:w="4536" w:type="dxa"/>
            <w:shd w:val="clear" w:color="auto" w:fill="auto"/>
          </w:tcPr>
          <w:p w14:paraId="26F048F2" w14:textId="274184A5" w:rsidR="002B1FA3" w:rsidRPr="000A15A0" w:rsidRDefault="006710AC" w:rsidP="009F6650">
            <w:pPr>
              <w:spacing w:after="0" w:line="360" w:lineRule="auto"/>
              <w:jc w:val="center"/>
              <w:rPr>
                <w:rFonts w:asciiTheme="minorHAnsi" w:hAnsiTheme="minorHAnsi"/>
                <w:b/>
                <w:szCs w:val="22"/>
              </w:rPr>
            </w:pPr>
            <w:r w:rsidRPr="000A15A0">
              <w:rPr>
                <w:rFonts w:asciiTheme="minorHAnsi" w:hAnsiTheme="minorHAnsi"/>
                <w:b/>
                <w:szCs w:val="22"/>
              </w:rPr>
              <w:t>Krátky popis zmien</w:t>
            </w:r>
          </w:p>
        </w:tc>
      </w:tr>
      <w:tr w:rsidR="00695FFC" w:rsidRPr="000A15A0" w14:paraId="64D316FC" w14:textId="77777777" w:rsidTr="00DF5127">
        <w:tc>
          <w:tcPr>
            <w:tcW w:w="4525" w:type="dxa"/>
            <w:tcBorders>
              <w:top w:val="single" w:sz="4" w:space="0" w:color="auto"/>
              <w:bottom w:val="single" w:sz="4" w:space="0" w:color="auto"/>
            </w:tcBorders>
            <w:shd w:val="clear" w:color="auto" w:fill="auto"/>
          </w:tcPr>
          <w:p w14:paraId="6FDBB3DD" w14:textId="29B04CEE" w:rsidR="00695FFC" w:rsidRPr="000A15A0" w:rsidRDefault="00636C3A" w:rsidP="000F72C1">
            <w:pPr>
              <w:spacing w:after="0" w:line="360" w:lineRule="auto"/>
              <w:jc w:val="both"/>
              <w:rPr>
                <w:rFonts w:asciiTheme="minorHAnsi" w:hAnsiTheme="minorHAnsi"/>
                <w:szCs w:val="22"/>
              </w:rPr>
            </w:pPr>
            <w:r w:rsidRPr="000A15A0">
              <w:rPr>
                <w:rFonts w:asciiTheme="minorHAnsi" w:hAnsiTheme="minorHAnsi"/>
                <w:szCs w:val="22"/>
              </w:rPr>
              <w:t xml:space="preserve">K </w:t>
            </w:r>
            <w:r w:rsidR="001D6F8F" w:rsidRPr="000A15A0">
              <w:rPr>
                <w:rFonts w:asciiTheme="minorHAnsi" w:hAnsiTheme="minorHAnsi"/>
                <w:szCs w:val="22"/>
              </w:rPr>
              <w:t xml:space="preserve">31.12.2019 </w:t>
            </w:r>
          </w:p>
        </w:tc>
        <w:tc>
          <w:tcPr>
            <w:tcW w:w="4536" w:type="dxa"/>
            <w:tcBorders>
              <w:top w:val="single" w:sz="4" w:space="0" w:color="auto"/>
              <w:bottom w:val="single" w:sz="4" w:space="0" w:color="auto"/>
            </w:tcBorders>
            <w:shd w:val="clear" w:color="auto" w:fill="auto"/>
          </w:tcPr>
          <w:p w14:paraId="5A90171A" w14:textId="77777777" w:rsidR="00F076AE" w:rsidRPr="000A15A0" w:rsidRDefault="00913CB3" w:rsidP="006A0A10">
            <w:pPr>
              <w:spacing w:after="0" w:line="240" w:lineRule="auto"/>
              <w:jc w:val="both"/>
              <w:rPr>
                <w:rFonts w:asciiTheme="minorHAnsi" w:hAnsiTheme="minorHAnsi"/>
                <w:szCs w:val="22"/>
              </w:rPr>
            </w:pPr>
            <w:r w:rsidRPr="000A15A0">
              <w:rPr>
                <w:rFonts w:asciiTheme="minorHAnsi" w:hAnsiTheme="minorHAnsi"/>
                <w:szCs w:val="22"/>
              </w:rPr>
              <w:t>Komplexná</w:t>
            </w:r>
            <w:r w:rsidR="00F076AE" w:rsidRPr="000A15A0">
              <w:rPr>
                <w:rFonts w:asciiTheme="minorHAnsi" w:hAnsiTheme="minorHAnsi"/>
                <w:szCs w:val="22"/>
              </w:rPr>
              <w:t xml:space="preserve"> aktualizácia dokumentu</w:t>
            </w:r>
            <w:r w:rsidRPr="000A15A0">
              <w:rPr>
                <w:rFonts w:asciiTheme="minorHAnsi" w:hAnsiTheme="minorHAnsi"/>
                <w:szCs w:val="22"/>
              </w:rPr>
              <w:t>.</w:t>
            </w:r>
            <w:r w:rsidR="00385406" w:rsidRPr="000A15A0">
              <w:rPr>
                <w:rFonts w:asciiTheme="minorHAnsi" w:hAnsiTheme="minorHAnsi"/>
                <w:szCs w:val="22"/>
              </w:rPr>
              <w:t xml:space="preserve"> Doplnenie informácie ku kontrolám, ktoré z nich s</w:t>
            </w:r>
            <w:r w:rsidRPr="000A15A0">
              <w:rPr>
                <w:rFonts w:asciiTheme="minorHAnsi" w:hAnsiTheme="minorHAnsi"/>
                <w:szCs w:val="22"/>
              </w:rPr>
              <w:t>ú blokujúce a v ktorom IS MF SR, popis nových kontrol.</w:t>
            </w:r>
          </w:p>
        </w:tc>
      </w:tr>
      <w:tr w:rsidR="00DF5127" w:rsidRPr="000A15A0" w14:paraId="787C6B6C" w14:textId="77777777" w:rsidTr="0062310C">
        <w:tc>
          <w:tcPr>
            <w:tcW w:w="4525" w:type="dxa"/>
            <w:tcBorders>
              <w:top w:val="single" w:sz="4" w:space="0" w:color="auto"/>
              <w:bottom w:val="single" w:sz="4" w:space="0" w:color="auto"/>
            </w:tcBorders>
            <w:shd w:val="clear" w:color="auto" w:fill="auto"/>
          </w:tcPr>
          <w:p w14:paraId="199BC2C0" w14:textId="632ECAD6" w:rsidR="00DF5127" w:rsidRPr="000A15A0" w:rsidRDefault="005312F3" w:rsidP="005312F3">
            <w:pPr>
              <w:spacing w:after="0" w:line="360" w:lineRule="auto"/>
              <w:jc w:val="both"/>
              <w:rPr>
                <w:rFonts w:asciiTheme="minorHAnsi" w:hAnsiTheme="minorHAnsi"/>
                <w:szCs w:val="22"/>
              </w:rPr>
            </w:pPr>
            <w:r w:rsidRPr="000A15A0">
              <w:rPr>
                <w:rFonts w:asciiTheme="minorHAnsi" w:hAnsiTheme="minorHAnsi"/>
                <w:szCs w:val="22"/>
              </w:rPr>
              <w:t xml:space="preserve">Verzia 3.0 </w:t>
            </w:r>
            <w:r w:rsidR="00A40517">
              <w:rPr>
                <w:rFonts w:asciiTheme="minorHAnsi" w:hAnsiTheme="minorHAnsi"/>
                <w:szCs w:val="22"/>
              </w:rPr>
              <w:t>k</w:t>
            </w:r>
            <w:r w:rsidR="00DF5127" w:rsidRPr="000A15A0">
              <w:rPr>
                <w:rFonts w:asciiTheme="minorHAnsi" w:hAnsiTheme="minorHAnsi"/>
                <w:szCs w:val="22"/>
              </w:rPr>
              <w:t xml:space="preserve"> 1.</w:t>
            </w:r>
            <w:r w:rsidR="006710AC" w:rsidRPr="000A15A0">
              <w:rPr>
                <w:rFonts w:asciiTheme="minorHAnsi" w:hAnsiTheme="minorHAnsi"/>
                <w:szCs w:val="22"/>
              </w:rPr>
              <w:t>4</w:t>
            </w:r>
            <w:r w:rsidR="00DF5127" w:rsidRPr="000A15A0">
              <w:rPr>
                <w:rFonts w:asciiTheme="minorHAnsi" w:hAnsiTheme="minorHAnsi"/>
                <w:szCs w:val="22"/>
              </w:rPr>
              <w:t>.2020</w:t>
            </w:r>
          </w:p>
        </w:tc>
        <w:tc>
          <w:tcPr>
            <w:tcW w:w="4536" w:type="dxa"/>
            <w:tcBorders>
              <w:top w:val="single" w:sz="4" w:space="0" w:color="auto"/>
              <w:bottom w:val="single" w:sz="4" w:space="0" w:color="auto"/>
            </w:tcBorders>
            <w:shd w:val="clear" w:color="auto" w:fill="auto"/>
          </w:tcPr>
          <w:p w14:paraId="39C9AD56" w14:textId="44BBF7A0" w:rsidR="00DF5127" w:rsidRPr="000A15A0" w:rsidRDefault="00DF5127" w:rsidP="006A0A10">
            <w:pPr>
              <w:spacing w:after="0" w:line="240" w:lineRule="auto"/>
              <w:jc w:val="both"/>
              <w:rPr>
                <w:rFonts w:asciiTheme="minorHAnsi" w:hAnsiTheme="minorHAnsi"/>
                <w:szCs w:val="22"/>
              </w:rPr>
            </w:pPr>
            <w:r w:rsidRPr="000A15A0">
              <w:rPr>
                <w:rFonts w:asciiTheme="minorHAnsi" w:hAnsiTheme="minorHAnsi"/>
                <w:szCs w:val="22"/>
              </w:rPr>
              <w:t>Upravená kontrola v časti 3.2.1.</w:t>
            </w:r>
            <w:r w:rsidR="003F60C0" w:rsidRPr="000A15A0">
              <w:rPr>
                <w:rFonts w:asciiTheme="minorHAnsi" w:hAnsiTheme="minorHAnsi"/>
                <w:szCs w:val="22"/>
              </w:rPr>
              <w:t xml:space="preserve">1 </w:t>
            </w:r>
            <w:r w:rsidRPr="000A15A0">
              <w:rPr>
                <w:rFonts w:asciiTheme="minorHAnsi" w:hAnsiTheme="minorHAnsi"/>
                <w:szCs w:val="22"/>
              </w:rPr>
              <w:t xml:space="preserve"> Tabuľková časť poznámok IUZ </w:t>
            </w:r>
            <w:r w:rsidR="003F60C0" w:rsidRPr="000A15A0">
              <w:rPr>
                <w:rFonts w:asciiTheme="minorHAnsi" w:hAnsiTheme="minorHAnsi"/>
                <w:szCs w:val="22"/>
              </w:rPr>
              <w:t>vnútrovýkazová kontrola</w:t>
            </w:r>
            <w:r w:rsidRPr="000A15A0">
              <w:rPr>
                <w:rFonts w:asciiTheme="minorHAnsi" w:hAnsiTheme="minorHAnsi"/>
                <w:szCs w:val="22"/>
              </w:rPr>
              <w:t xml:space="preserve">. V TAB 6 Rezervy zákonné a TAB 7 Rezervy ostatné, v bode 2 sa </w:t>
            </w:r>
            <w:r w:rsidR="003F60C0" w:rsidRPr="000A15A0">
              <w:rPr>
                <w:rFonts w:asciiTheme="minorHAnsi" w:hAnsiTheme="minorHAnsi"/>
                <w:szCs w:val="22"/>
              </w:rPr>
              <w:t>doplnili</w:t>
            </w:r>
            <w:r w:rsidRPr="000A15A0">
              <w:rPr>
                <w:rFonts w:asciiTheme="minorHAnsi" w:hAnsiTheme="minorHAnsi"/>
                <w:szCs w:val="22"/>
              </w:rPr>
              <w:t xml:space="preserve"> súčtové riadky v stĺpci presun.</w:t>
            </w:r>
          </w:p>
          <w:p w14:paraId="078AF241" w14:textId="7B2A1E99" w:rsidR="00DF5127" w:rsidRPr="000A15A0" w:rsidRDefault="00DF5127" w:rsidP="00E31281">
            <w:pPr>
              <w:spacing w:after="0" w:line="240" w:lineRule="auto"/>
              <w:jc w:val="both"/>
              <w:rPr>
                <w:rFonts w:asciiTheme="minorHAnsi" w:hAnsiTheme="minorHAnsi"/>
                <w:szCs w:val="22"/>
              </w:rPr>
            </w:pPr>
            <w:r w:rsidRPr="000A15A0">
              <w:rPr>
                <w:rFonts w:asciiTheme="minorHAnsi" w:hAnsiTheme="minorHAnsi"/>
                <w:szCs w:val="22"/>
              </w:rPr>
              <w:t>Upravená kontrola v časti 3.2.1.2 Tabuľk</w:t>
            </w:r>
            <w:r w:rsidR="00E31281">
              <w:rPr>
                <w:rFonts w:asciiTheme="minorHAnsi" w:hAnsiTheme="minorHAnsi"/>
                <w:szCs w:val="22"/>
              </w:rPr>
              <w:t>ová časť poznámok IUZ na výkazy (v</w:t>
            </w:r>
            <w:r w:rsidRPr="000A15A0">
              <w:rPr>
                <w:rFonts w:asciiTheme="minorHAnsi" w:hAnsiTheme="minorHAnsi"/>
                <w:szCs w:val="22"/>
              </w:rPr>
              <w:t> TAB 2 Vývoj OP k zásobám, TAB 3 Vývoj OP k pohľadávkam sa upravila kontrola na konkrétny riadok súvahy</w:t>
            </w:r>
            <w:r w:rsidR="00E31281">
              <w:rPr>
                <w:rFonts w:asciiTheme="minorHAnsi" w:hAnsiTheme="minorHAnsi"/>
                <w:szCs w:val="22"/>
              </w:rPr>
              <w:t>,</w:t>
            </w:r>
            <w:r w:rsidR="00ED4262">
              <w:rPr>
                <w:rFonts w:asciiTheme="minorHAnsi" w:hAnsiTheme="minorHAnsi"/>
                <w:szCs w:val="22"/>
              </w:rPr>
              <w:t xml:space="preserve"> TAB 4 a 8 k pohľadávkam a záväzkom podľa doby splatnosti</w:t>
            </w:r>
            <w:r w:rsidR="00E31281">
              <w:rPr>
                <w:rFonts w:asciiTheme="minorHAnsi" w:hAnsiTheme="minorHAnsi"/>
                <w:szCs w:val="22"/>
              </w:rPr>
              <w:t>)</w:t>
            </w:r>
            <w:r w:rsidR="00ED4262">
              <w:rPr>
                <w:rFonts w:asciiTheme="minorHAnsi" w:hAnsiTheme="minorHAnsi"/>
                <w:szCs w:val="22"/>
              </w:rPr>
              <w:t xml:space="preserve">. </w:t>
            </w:r>
          </w:p>
        </w:tc>
      </w:tr>
      <w:tr w:rsidR="0062310C" w:rsidRPr="000A15A0" w14:paraId="0E7986B2" w14:textId="77777777" w:rsidTr="004D7FEE">
        <w:tc>
          <w:tcPr>
            <w:tcW w:w="4525" w:type="dxa"/>
            <w:tcBorders>
              <w:top w:val="single" w:sz="4" w:space="0" w:color="auto"/>
              <w:bottom w:val="single" w:sz="4" w:space="0" w:color="auto"/>
            </w:tcBorders>
            <w:shd w:val="clear" w:color="auto" w:fill="auto"/>
          </w:tcPr>
          <w:p w14:paraId="42711F3F" w14:textId="15285441" w:rsidR="0062310C" w:rsidRPr="000A15A0" w:rsidRDefault="0062310C" w:rsidP="00C91BD9">
            <w:pPr>
              <w:spacing w:after="0" w:line="360" w:lineRule="auto"/>
              <w:jc w:val="both"/>
              <w:rPr>
                <w:rFonts w:asciiTheme="minorHAnsi" w:hAnsiTheme="minorHAnsi"/>
                <w:szCs w:val="22"/>
              </w:rPr>
            </w:pPr>
            <w:r>
              <w:rPr>
                <w:rFonts w:asciiTheme="minorHAnsi" w:hAnsiTheme="minorHAnsi"/>
                <w:szCs w:val="22"/>
              </w:rPr>
              <w:t xml:space="preserve">Verzia 4.0 </w:t>
            </w:r>
            <w:r w:rsidR="00A40517">
              <w:rPr>
                <w:rFonts w:asciiTheme="minorHAnsi" w:hAnsiTheme="minorHAnsi"/>
                <w:szCs w:val="22"/>
              </w:rPr>
              <w:t>k</w:t>
            </w:r>
            <w:r w:rsidR="008125F0">
              <w:rPr>
                <w:rFonts w:asciiTheme="minorHAnsi" w:hAnsiTheme="minorHAnsi"/>
                <w:szCs w:val="22"/>
              </w:rPr>
              <w:t xml:space="preserve"> </w:t>
            </w:r>
            <w:r>
              <w:rPr>
                <w:rFonts w:asciiTheme="minorHAnsi" w:hAnsiTheme="minorHAnsi"/>
                <w:szCs w:val="22"/>
              </w:rPr>
              <w:t>1.</w:t>
            </w:r>
            <w:r w:rsidR="00C91BD9">
              <w:rPr>
                <w:rFonts w:asciiTheme="minorHAnsi" w:hAnsiTheme="minorHAnsi"/>
                <w:szCs w:val="22"/>
              </w:rPr>
              <w:t>8</w:t>
            </w:r>
            <w:r>
              <w:rPr>
                <w:rFonts w:asciiTheme="minorHAnsi" w:hAnsiTheme="minorHAnsi"/>
                <w:szCs w:val="22"/>
              </w:rPr>
              <w:t>.2020</w:t>
            </w:r>
          </w:p>
        </w:tc>
        <w:tc>
          <w:tcPr>
            <w:tcW w:w="4536" w:type="dxa"/>
            <w:tcBorders>
              <w:top w:val="single" w:sz="4" w:space="0" w:color="auto"/>
              <w:bottom w:val="single" w:sz="4" w:space="0" w:color="auto"/>
            </w:tcBorders>
            <w:shd w:val="clear" w:color="auto" w:fill="auto"/>
          </w:tcPr>
          <w:p w14:paraId="08C87D3F" w14:textId="6CA5D8E8" w:rsidR="0062310C" w:rsidRPr="000A15A0" w:rsidRDefault="00B91ADE" w:rsidP="006A0A10">
            <w:pPr>
              <w:spacing w:after="0" w:line="240" w:lineRule="auto"/>
              <w:jc w:val="both"/>
              <w:rPr>
                <w:rFonts w:asciiTheme="minorHAnsi" w:hAnsiTheme="minorHAnsi"/>
                <w:szCs w:val="22"/>
              </w:rPr>
            </w:pPr>
            <w:r>
              <w:rPr>
                <w:rFonts w:asciiTheme="minorHAnsi" w:hAnsiTheme="minorHAnsi"/>
                <w:szCs w:val="22"/>
              </w:rPr>
              <w:t>Doplnená upozorňujúca kontrola pre zostatok rezervného fondu vo FIN 6-04.</w:t>
            </w:r>
          </w:p>
        </w:tc>
      </w:tr>
      <w:tr w:rsidR="004D7FEE" w:rsidRPr="000A15A0" w14:paraId="07C14C15" w14:textId="77777777" w:rsidTr="00A55126">
        <w:tc>
          <w:tcPr>
            <w:tcW w:w="4525" w:type="dxa"/>
            <w:tcBorders>
              <w:top w:val="single" w:sz="4" w:space="0" w:color="auto"/>
              <w:bottom w:val="single" w:sz="4" w:space="0" w:color="auto"/>
            </w:tcBorders>
            <w:shd w:val="clear" w:color="auto" w:fill="auto"/>
          </w:tcPr>
          <w:p w14:paraId="6D00AE7B" w14:textId="6AA1638F" w:rsidR="004D7FEE" w:rsidRDefault="004D7FEE" w:rsidP="00C91BD9">
            <w:pPr>
              <w:spacing w:after="0" w:line="360" w:lineRule="auto"/>
              <w:jc w:val="both"/>
              <w:rPr>
                <w:rFonts w:asciiTheme="minorHAnsi" w:hAnsiTheme="minorHAnsi"/>
                <w:szCs w:val="22"/>
              </w:rPr>
            </w:pPr>
            <w:r>
              <w:rPr>
                <w:rFonts w:asciiTheme="minorHAnsi" w:hAnsiTheme="minorHAnsi"/>
                <w:szCs w:val="22"/>
              </w:rPr>
              <w:t>Verzia 5.0 k 1.6.2021</w:t>
            </w:r>
          </w:p>
        </w:tc>
        <w:tc>
          <w:tcPr>
            <w:tcW w:w="4536" w:type="dxa"/>
            <w:tcBorders>
              <w:top w:val="single" w:sz="4" w:space="0" w:color="auto"/>
              <w:bottom w:val="single" w:sz="4" w:space="0" w:color="auto"/>
            </w:tcBorders>
            <w:shd w:val="clear" w:color="auto" w:fill="auto"/>
          </w:tcPr>
          <w:p w14:paraId="4E32A3C3" w14:textId="140DEA2D" w:rsidR="004D7FEE" w:rsidRDefault="00344BA8" w:rsidP="00451FCB">
            <w:pPr>
              <w:spacing w:after="0" w:line="240" w:lineRule="auto"/>
              <w:jc w:val="both"/>
              <w:rPr>
                <w:rFonts w:asciiTheme="minorHAnsi" w:hAnsiTheme="minorHAnsi"/>
                <w:szCs w:val="22"/>
              </w:rPr>
            </w:pPr>
            <w:r>
              <w:rPr>
                <w:rFonts w:asciiTheme="minorHAnsi" w:hAnsiTheme="minorHAnsi"/>
                <w:szCs w:val="22"/>
              </w:rPr>
              <w:t>Upravené krížové kontroly pre vybrané pohľadávky a vybrané záväzky o odloženú daň</w:t>
            </w:r>
            <w:r w:rsidR="00E41135">
              <w:rPr>
                <w:rFonts w:asciiTheme="minorHAnsi" w:hAnsiTheme="minorHAnsi"/>
                <w:szCs w:val="22"/>
              </w:rPr>
              <w:t xml:space="preserve"> (FIN3-04 a 4-04)</w:t>
            </w:r>
            <w:r>
              <w:rPr>
                <w:rFonts w:asciiTheme="minorHAnsi" w:hAnsiTheme="minorHAnsi"/>
                <w:szCs w:val="22"/>
              </w:rPr>
              <w:t xml:space="preserve"> a o časové rozlíšenie budúcich výdavkov</w:t>
            </w:r>
            <w:r w:rsidR="00E41135">
              <w:rPr>
                <w:rFonts w:asciiTheme="minorHAnsi" w:hAnsiTheme="minorHAnsi"/>
                <w:szCs w:val="22"/>
              </w:rPr>
              <w:t xml:space="preserve"> (FIN4-04)</w:t>
            </w:r>
            <w:r w:rsidR="00451FCB">
              <w:rPr>
                <w:rFonts w:asciiTheme="minorHAnsi" w:hAnsiTheme="minorHAnsi"/>
                <w:szCs w:val="22"/>
              </w:rPr>
              <w:t xml:space="preserve">. Vykazovanie </w:t>
            </w:r>
            <w:r w:rsidR="00E83F33">
              <w:rPr>
                <w:rFonts w:asciiTheme="minorHAnsi" w:hAnsiTheme="minorHAnsi"/>
                <w:szCs w:val="22"/>
              </w:rPr>
              <w:t>zápornej hodnoty v prípade záporného goodwillu</w:t>
            </w:r>
            <w:r w:rsidR="00E41135">
              <w:rPr>
                <w:rFonts w:asciiTheme="minorHAnsi" w:hAnsiTheme="minorHAnsi"/>
                <w:szCs w:val="22"/>
              </w:rPr>
              <w:t xml:space="preserve"> (FIN2-04)</w:t>
            </w:r>
            <w:r w:rsidR="00E83F33">
              <w:rPr>
                <w:rFonts w:asciiTheme="minorHAnsi" w:hAnsiTheme="minorHAnsi"/>
                <w:szCs w:val="22"/>
              </w:rPr>
              <w:t>.</w:t>
            </w:r>
          </w:p>
        </w:tc>
      </w:tr>
      <w:tr w:rsidR="00A55126" w:rsidRPr="000A15A0" w14:paraId="57729CCF" w14:textId="77777777" w:rsidTr="002F1248">
        <w:tc>
          <w:tcPr>
            <w:tcW w:w="4525" w:type="dxa"/>
            <w:tcBorders>
              <w:top w:val="single" w:sz="4" w:space="0" w:color="auto"/>
              <w:bottom w:val="single" w:sz="4" w:space="0" w:color="auto"/>
            </w:tcBorders>
            <w:shd w:val="clear" w:color="auto" w:fill="auto"/>
          </w:tcPr>
          <w:p w14:paraId="0FB8D02F" w14:textId="7F3EE97F" w:rsidR="00A55126" w:rsidRDefault="00A55126" w:rsidP="00C91BD9">
            <w:pPr>
              <w:spacing w:after="0" w:line="360" w:lineRule="auto"/>
              <w:jc w:val="both"/>
              <w:rPr>
                <w:rFonts w:asciiTheme="minorHAnsi" w:hAnsiTheme="minorHAnsi"/>
                <w:szCs w:val="22"/>
              </w:rPr>
            </w:pPr>
            <w:r>
              <w:rPr>
                <w:rFonts w:asciiTheme="minorHAnsi" w:hAnsiTheme="minorHAnsi"/>
                <w:szCs w:val="22"/>
              </w:rPr>
              <w:t>Verzia 6.0. k 1.8.2021</w:t>
            </w:r>
          </w:p>
        </w:tc>
        <w:tc>
          <w:tcPr>
            <w:tcW w:w="4536" w:type="dxa"/>
            <w:tcBorders>
              <w:top w:val="single" w:sz="4" w:space="0" w:color="auto"/>
              <w:bottom w:val="single" w:sz="4" w:space="0" w:color="auto"/>
            </w:tcBorders>
            <w:shd w:val="clear" w:color="auto" w:fill="auto"/>
          </w:tcPr>
          <w:p w14:paraId="40174303" w14:textId="1606625A" w:rsidR="00A55126" w:rsidRDefault="00A55126" w:rsidP="00451FCB">
            <w:pPr>
              <w:spacing w:after="0" w:line="240" w:lineRule="auto"/>
              <w:jc w:val="both"/>
              <w:rPr>
                <w:rFonts w:asciiTheme="minorHAnsi" w:hAnsiTheme="minorHAnsi"/>
                <w:szCs w:val="22"/>
              </w:rPr>
            </w:pPr>
            <w:r>
              <w:rPr>
                <w:rFonts w:asciiTheme="minorHAnsi" w:hAnsiTheme="minorHAnsi"/>
                <w:szCs w:val="22"/>
              </w:rPr>
              <w:t>Upravené vnútorné kontroly pre výkazy Sociálnej poisťovne platné od roku 2020</w:t>
            </w:r>
          </w:p>
        </w:tc>
      </w:tr>
      <w:tr w:rsidR="002F1248" w:rsidRPr="000A15A0" w14:paraId="1F44AAEF" w14:textId="77777777" w:rsidTr="001D6F8F">
        <w:tc>
          <w:tcPr>
            <w:tcW w:w="4525" w:type="dxa"/>
            <w:tcBorders>
              <w:top w:val="single" w:sz="4" w:space="0" w:color="auto"/>
            </w:tcBorders>
            <w:shd w:val="clear" w:color="auto" w:fill="auto"/>
          </w:tcPr>
          <w:p w14:paraId="3C9D5FCE" w14:textId="1DF30616" w:rsidR="002F1248" w:rsidRPr="00D90D3F" w:rsidRDefault="002F1248" w:rsidP="00C91BD9">
            <w:pPr>
              <w:spacing w:after="0" w:line="360" w:lineRule="auto"/>
              <w:jc w:val="both"/>
              <w:rPr>
                <w:rFonts w:asciiTheme="minorHAnsi" w:hAnsiTheme="minorHAnsi"/>
                <w:color w:val="FF0000"/>
                <w:szCs w:val="22"/>
              </w:rPr>
            </w:pPr>
            <w:r w:rsidRPr="00D90D3F">
              <w:rPr>
                <w:rFonts w:asciiTheme="minorHAnsi" w:hAnsiTheme="minorHAnsi"/>
                <w:color w:val="FF0000"/>
                <w:szCs w:val="22"/>
              </w:rPr>
              <w:t xml:space="preserve">Verzia 7.0. </w:t>
            </w:r>
            <w:r w:rsidR="00726762">
              <w:rPr>
                <w:rFonts w:asciiTheme="minorHAnsi" w:hAnsiTheme="minorHAnsi"/>
                <w:color w:val="FF0000"/>
                <w:szCs w:val="22"/>
              </w:rPr>
              <w:t>k 29</w:t>
            </w:r>
            <w:bookmarkStart w:id="0" w:name="_GoBack"/>
            <w:bookmarkEnd w:id="0"/>
            <w:r w:rsidRPr="00D90D3F">
              <w:rPr>
                <w:rFonts w:asciiTheme="minorHAnsi" w:hAnsiTheme="minorHAnsi"/>
                <w:color w:val="FF0000"/>
                <w:szCs w:val="22"/>
              </w:rPr>
              <w:t>.3.2022</w:t>
            </w:r>
          </w:p>
        </w:tc>
        <w:tc>
          <w:tcPr>
            <w:tcW w:w="4536" w:type="dxa"/>
            <w:tcBorders>
              <w:top w:val="single" w:sz="4" w:space="0" w:color="auto"/>
            </w:tcBorders>
            <w:shd w:val="clear" w:color="auto" w:fill="auto"/>
          </w:tcPr>
          <w:p w14:paraId="79298607" w14:textId="77777777" w:rsidR="002F1248" w:rsidRDefault="002F1248" w:rsidP="00451FCB">
            <w:pPr>
              <w:spacing w:after="0" w:line="240" w:lineRule="auto"/>
              <w:jc w:val="both"/>
              <w:rPr>
                <w:rFonts w:asciiTheme="minorHAnsi" w:hAnsiTheme="minorHAnsi"/>
                <w:color w:val="FF0000"/>
                <w:szCs w:val="22"/>
              </w:rPr>
            </w:pPr>
            <w:r w:rsidRPr="00D90D3F">
              <w:rPr>
                <w:rFonts w:asciiTheme="minorHAnsi" w:hAnsiTheme="minorHAnsi"/>
                <w:color w:val="FF0000"/>
                <w:szCs w:val="22"/>
              </w:rPr>
              <w:t>Upravené kontroly vzhľadom na nové štr</w:t>
            </w:r>
            <w:r w:rsidR="004F3DB6">
              <w:rPr>
                <w:rFonts w:asciiTheme="minorHAnsi" w:hAnsiTheme="minorHAnsi"/>
                <w:color w:val="FF0000"/>
                <w:szCs w:val="22"/>
              </w:rPr>
              <w:t>uktúry FIN výkazov 2-04 až 6-04 pre rok 2022</w:t>
            </w:r>
            <w:r w:rsidR="009F11C0">
              <w:rPr>
                <w:rFonts w:asciiTheme="minorHAnsi" w:hAnsiTheme="minorHAnsi"/>
                <w:color w:val="FF0000"/>
                <w:szCs w:val="22"/>
              </w:rPr>
              <w:t>.</w:t>
            </w:r>
          </w:p>
          <w:p w14:paraId="7C713D2C" w14:textId="44E59608" w:rsidR="009F11C0" w:rsidRPr="00D90D3F" w:rsidRDefault="009F11C0" w:rsidP="00451FCB">
            <w:pPr>
              <w:spacing w:after="0" w:line="240" w:lineRule="auto"/>
              <w:jc w:val="both"/>
              <w:rPr>
                <w:rFonts w:asciiTheme="minorHAnsi" w:hAnsiTheme="minorHAnsi"/>
                <w:color w:val="FF0000"/>
                <w:szCs w:val="22"/>
              </w:rPr>
            </w:pPr>
            <w:r>
              <w:rPr>
                <w:rFonts w:asciiTheme="minorHAnsi" w:hAnsiTheme="minorHAnsi"/>
                <w:color w:val="FF0000"/>
                <w:szCs w:val="22"/>
              </w:rPr>
              <w:t xml:space="preserve">Zmena kontroly FIN výkazov na predchádzajúce obdobie. </w:t>
            </w:r>
          </w:p>
        </w:tc>
      </w:tr>
    </w:tbl>
    <w:p w14:paraId="6F58E200" w14:textId="29ACC21B" w:rsidR="00AB1633" w:rsidRPr="000A15A0" w:rsidRDefault="00AB1633" w:rsidP="00AB1633">
      <w:pPr>
        <w:spacing w:after="0" w:line="360" w:lineRule="auto"/>
        <w:jc w:val="center"/>
        <w:rPr>
          <w:rFonts w:asciiTheme="minorHAnsi" w:hAnsiTheme="minorHAnsi"/>
          <w:b/>
          <w:szCs w:val="22"/>
        </w:rPr>
      </w:pPr>
    </w:p>
    <w:p w14:paraId="3FE2FE1B" w14:textId="2AD1BE93" w:rsidR="001D6F8F" w:rsidRPr="000A15A0" w:rsidRDefault="001D6F8F">
      <w:pPr>
        <w:spacing w:after="0" w:line="240" w:lineRule="auto"/>
        <w:rPr>
          <w:rFonts w:asciiTheme="minorHAnsi" w:hAnsiTheme="minorHAnsi"/>
          <w:szCs w:val="22"/>
        </w:rPr>
      </w:pPr>
      <w:r w:rsidRPr="000A15A0">
        <w:rPr>
          <w:rFonts w:asciiTheme="minorHAnsi" w:hAnsiTheme="minorHAnsi"/>
          <w:szCs w:val="22"/>
        </w:rPr>
        <w:br w:type="page"/>
      </w:r>
    </w:p>
    <w:p w14:paraId="312366B4" w14:textId="3175A51A" w:rsidR="00313E3B" w:rsidRPr="000A15A0" w:rsidRDefault="001A1BD3" w:rsidP="001A1BD3">
      <w:pPr>
        <w:pStyle w:val="Hlavikaobsahu"/>
        <w:tabs>
          <w:tab w:val="left" w:pos="1036"/>
          <w:tab w:val="left" w:pos="2535"/>
          <w:tab w:val="center" w:pos="4715"/>
        </w:tabs>
        <w:ind w:left="360"/>
        <w:rPr>
          <w:rFonts w:asciiTheme="minorHAnsi" w:hAnsiTheme="minorHAnsi"/>
        </w:rPr>
      </w:pPr>
      <w:r>
        <w:rPr>
          <w:rFonts w:asciiTheme="minorHAnsi" w:hAnsiTheme="minorHAnsi"/>
        </w:rPr>
        <w:lastRenderedPageBreak/>
        <w:tab/>
      </w:r>
      <w:r>
        <w:rPr>
          <w:rFonts w:asciiTheme="minorHAnsi" w:hAnsiTheme="minorHAnsi"/>
        </w:rPr>
        <w:tab/>
      </w:r>
      <w:r>
        <w:rPr>
          <w:rFonts w:asciiTheme="minorHAnsi" w:hAnsiTheme="minorHAnsi"/>
        </w:rPr>
        <w:tab/>
      </w:r>
      <w:r w:rsidR="00313E3B" w:rsidRPr="000A15A0">
        <w:rPr>
          <w:rFonts w:asciiTheme="minorHAnsi" w:hAnsiTheme="minorHAnsi"/>
        </w:rPr>
        <w:t>Obsah</w:t>
      </w:r>
    </w:p>
    <w:p w14:paraId="6DBCCCCF" w14:textId="06CE92BB" w:rsidR="00BC5964" w:rsidRPr="004A1DAA" w:rsidRDefault="00497A7D" w:rsidP="008F2069">
      <w:pPr>
        <w:pStyle w:val="Obsah1"/>
        <w:rPr>
          <w:rFonts w:asciiTheme="minorHAnsi" w:eastAsiaTheme="minorEastAsia" w:hAnsiTheme="minorHAnsi" w:cstheme="minorBidi"/>
          <w:color w:val="auto"/>
          <w:szCs w:val="22"/>
          <w:lang w:eastAsia="sk-SK"/>
        </w:rPr>
      </w:pPr>
      <w:r w:rsidRPr="004A1DAA">
        <w:rPr>
          <w:rFonts w:asciiTheme="minorHAnsi" w:hAnsiTheme="minorHAnsi"/>
        </w:rPr>
        <w:fldChar w:fldCharType="begin"/>
      </w:r>
      <w:r w:rsidR="00313E3B" w:rsidRPr="004A1DAA">
        <w:rPr>
          <w:rFonts w:asciiTheme="minorHAnsi" w:hAnsiTheme="minorHAnsi"/>
        </w:rPr>
        <w:instrText xml:space="preserve"> TOC \o "1-3" \h \z \u </w:instrText>
      </w:r>
      <w:r w:rsidRPr="004A1DAA">
        <w:rPr>
          <w:rFonts w:asciiTheme="minorHAnsi" w:hAnsiTheme="minorHAnsi"/>
        </w:rPr>
        <w:fldChar w:fldCharType="separate"/>
      </w:r>
      <w:hyperlink w:anchor="_Toc35812568" w:history="1">
        <w:r w:rsidR="00BC5964" w:rsidRPr="004A1DAA">
          <w:rPr>
            <w:rStyle w:val="Hypertextovprepojenie"/>
            <w:rFonts w:asciiTheme="minorHAnsi" w:hAnsiTheme="minorHAnsi"/>
          </w:rPr>
          <w:t>1.</w:t>
        </w:r>
        <w:r w:rsidR="008F2069" w:rsidRPr="004A1DAA">
          <w:rPr>
            <w:rFonts w:asciiTheme="minorHAnsi" w:eastAsiaTheme="minorEastAsia" w:hAnsiTheme="minorHAnsi" w:cstheme="minorBidi"/>
            <w:color w:val="auto"/>
            <w:szCs w:val="22"/>
            <w:lang w:eastAsia="sk-SK"/>
          </w:rPr>
          <w:t xml:space="preserve"> </w:t>
        </w:r>
        <w:r w:rsidR="00BC5964" w:rsidRPr="004A1DAA">
          <w:rPr>
            <w:rStyle w:val="Hypertextovprepojenie"/>
            <w:rFonts w:asciiTheme="minorHAnsi" w:hAnsiTheme="minorHAnsi"/>
          </w:rPr>
          <w:t>Cieľ dokumentu</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_Toc35812568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3</w:t>
        </w:r>
        <w:r w:rsidR="00BC5964" w:rsidRPr="004A1DAA">
          <w:rPr>
            <w:rFonts w:asciiTheme="minorHAnsi" w:hAnsiTheme="minorHAnsi"/>
            <w:webHidden/>
          </w:rPr>
          <w:fldChar w:fldCharType="end"/>
        </w:r>
      </w:hyperlink>
    </w:p>
    <w:p w14:paraId="7F0A1CC1" w14:textId="34B098DB" w:rsidR="00BC5964" w:rsidRPr="004A1DAA" w:rsidRDefault="00B466DD" w:rsidP="008F2069">
      <w:pPr>
        <w:pStyle w:val="Obsah1"/>
        <w:rPr>
          <w:rFonts w:asciiTheme="minorHAnsi" w:eastAsiaTheme="minorEastAsia" w:hAnsiTheme="minorHAnsi" w:cstheme="minorBidi"/>
          <w:color w:val="auto"/>
          <w:szCs w:val="22"/>
          <w:lang w:eastAsia="sk-SK"/>
        </w:rPr>
      </w:pPr>
      <w:hyperlink w:anchor="_Toc35812569" w:history="1">
        <w:r w:rsidR="00BC5964" w:rsidRPr="004A1DAA">
          <w:rPr>
            <w:rStyle w:val="Hypertextovprepojenie"/>
            <w:rFonts w:asciiTheme="minorHAnsi" w:hAnsiTheme="minorHAnsi"/>
          </w:rPr>
          <w:t>2.</w:t>
        </w:r>
        <w:r w:rsidR="008F2069" w:rsidRPr="004A1DAA">
          <w:rPr>
            <w:rStyle w:val="Hypertextovprepojenie"/>
            <w:rFonts w:asciiTheme="minorHAnsi" w:hAnsiTheme="minorHAnsi"/>
          </w:rPr>
          <w:t xml:space="preserve"> </w:t>
        </w:r>
        <w:r w:rsidR="00BC5964" w:rsidRPr="004A1DAA">
          <w:rPr>
            <w:rStyle w:val="Hypertextovprepojenie"/>
            <w:rFonts w:asciiTheme="minorHAnsi" w:hAnsiTheme="minorHAnsi"/>
          </w:rPr>
          <w:t>Druhy kontrol</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_Toc35812569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4</w:t>
        </w:r>
        <w:r w:rsidR="00BC5964" w:rsidRPr="004A1DAA">
          <w:rPr>
            <w:rFonts w:asciiTheme="minorHAnsi" w:hAnsiTheme="minorHAnsi"/>
            <w:webHidden/>
          </w:rPr>
          <w:fldChar w:fldCharType="end"/>
        </w:r>
      </w:hyperlink>
    </w:p>
    <w:p w14:paraId="41FE062F" w14:textId="640E38A5" w:rsidR="00BC5964" w:rsidRPr="004A1DAA" w:rsidRDefault="00B466DD" w:rsidP="008F2069">
      <w:pPr>
        <w:pStyle w:val="Obsah1"/>
        <w:rPr>
          <w:rFonts w:asciiTheme="minorHAnsi" w:eastAsiaTheme="minorEastAsia" w:hAnsiTheme="minorHAnsi" w:cstheme="minorBidi"/>
          <w:color w:val="auto"/>
          <w:szCs w:val="22"/>
          <w:lang w:eastAsia="sk-SK"/>
        </w:rPr>
      </w:pPr>
      <w:hyperlink w:anchor="_Toc35812570" w:history="1">
        <w:r w:rsidR="00BC5964" w:rsidRPr="004A1DAA">
          <w:rPr>
            <w:rStyle w:val="Hypertextovprepojenie"/>
            <w:rFonts w:asciiTheme="minorHAnsi" w:hAnsiTheme="minorHAnsi"/>
          </w:rPr>
          <w:t>3.</w:t>
        </w:r>
        <w:r w:rsidR="008F2069" w:rsidRPr="004A1DAA">
          <w:rPr>
            <w:rStyle w:val="Hypertextovprepojenie"/>
            <w:rFonts w:asciiTheme="minorHAnsi" w:hAnsiTheme="minorHAnsi"/>
          </w:rPr>
          <w:t xml:space="preserve"> </w:t>
        </w:r>
        <w:r w:rsidR="00BC5964" w:rsidRPr="004A1DAA">
          <w:rPr>
            <w:rStyle w:val="Hypertextovprepojenie"/>
            <w:rFonts w:asciiTheme="minorHAnsi" w:hAnsiTheme="minorHAnsi"/>
          </w:rPr>
          <w:t>Vymedzenie výkazov, pre ktoré sú kontroly zadefinované</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_Toc35812570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5</w:t>
        </w:r>
        <w:r w:rsidR="00BC5964" w:rsidRPr="004A1DAA">
          <w:rPr>
            <w:rFonts w:asciiTheme="minorHAnsi" w:hAnsiTheme="minorHAnsi"/>
            <w:webHidden/>
          </w:rPr>
          <w:fldChar w:fldCharType="end"/>
        </w:r>
      </w:hyperlink>
    </w:p>
    <w:p w14:paraId="49400C78" w14:textId="5643CCBC" w:rsidR="00BC5964" w:rsidRPr="004A1DAA" w:rsidRDefault="00B466DD" w:rsidP="001A1BD3">
      <w:pPr>
        <w:pStyle w:val="Obsah2"/>
        <w:rPr>
          <w:rFonts w:asciiTheme="minorHAnsi" w:eastAsiaTheme="minorEastAsia" w:hAnsiTheme="minorHAnsi" w:cstheme="minorBidi"/>
          <w:color w:val="auto"/>
          <w:szCs w:val="22"/>
          <w:lang w:eastAsia="sk-SK"/>
        </w:rPr>
      </w:pPr>
      <w:hyperlink w:anchor="_Toc35812571" w:history="1">
        <w:r w:rsidR="00BC5964" w:rsidRPr="004A1DAA">
          <w:rPr>
            <w:rStyle w:val="Hypertextovprepojenie"/>
            <w:rFonts w:asciiTheme="minorHAnsi" w:hAnsiTheme="minorHAnsi"/>
          </w:rPr>
          <w:t>3.1. Účtovné výkazy</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_Toc35812571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6</w:t>
        </w:r>
        <w:r w:rsidR="00BC5964" w:rsidRPr="004A1DAA">
          <w:rPr>
            <w:rFonts w:asciiTheme="minorHAnsi" w:hAnsiTheme="minorHAnsi"/>
            <w:webHidden/>
          </w:rPr>
          <w:fldChar w:fldCharType="end"/>
        </w:r>
      </w:hyperlink>
    </w:p>
    <w:p w14:paraId="392B37CD" w14:textId="09A66B77" w:rsidR="00BC5964" w:rsidRPr="004A1DAA" w:rsidRDefault="00B466DD" w:rsidP="001A1BD3">
      <w:pPr>
        <w:pStyle w:val="Obsah3"/>
        <w:rPr>
          <w:rFonts w:asciiTheme="minorHAnsi" w:eastAsiaTheme="minorEastAsia" w:hAnsiTheme="minorHAnsi" w:cstheme="minorBidi"/>
          <w:noProof/>
          <w:szCs w:val="22"/>
          <w:lang w:eastAsia="sk-SK"/>
        </w:rPr>
      </w:pPr>
      <w:hyperlink w:anchor="_Toc35812572" w:history="1">
        <w:r w:rsidR="00BC5964" w:rsidRPr="004A1DAA">
          <w:rPr>
            <w:rStyle w:val="Hypertextovprepojenie"/>
            <w:rFonts w:asciiTheme="minorHAnsi" w:hAnsiTheme="minorHAnsi"/>
            <w:noProof/>
          </w:rPr>
          <w:t>3.1.1. Vnútrovýkazové kontroly pre Súvahu IUZ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_Toc35812572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6</w:t>
        </w:r>
        <w:r w:rsidR="00BC5964" w:rsidRPr="004A1DAA">
          <w:rPr>
            <w:rFonts w:asciiTheme="minorHAnsi" w:hAnsiTheme="minorHAnsi"/>
            <w:noProof/>
            <w:webHidden/>
          </w:rPr>
          <w:fldChar w:fldCharType="end"/>
        </w:r>
      </w:hyperlink>
    </w:p>
    <w:p w14:paraId="4A089601" w14:textId="1A4744D7" w:rsidR="00BC5964" w:rsidRPr="004A1DAA" w:rsidRDefault="00B466DD" w:rsidP="001A1BD3">
      <w:pPr>
        <w:pStyle w:val="Obsah3"/>
        <w:rPr>
          <w:rFonts w:asciiTheme="minorHAnsi" w:eastAsiaTheme="minorEastAsia" w:hAnsiTheme="minorHAnsi" w:cstheme="minorBidi"/>
          <w:noProof/>
          <w:szCs w:val="22"/>
          <w:lang w:eastAsia="sk-SK"/>
        </w:rPr>
      </w:pPr>
      <w:hyperlink w:anchor="_Toc35812573" w:history="1">
        <w:r w:rsidR="00BC5964" w:rsidRPr="004A1DAA">
          <w:rPr>
            <w:rStyle w:val="Hypertextovprepojenie"/>
            <w:rFonts w:asciiTheme="minorHAnsi" w:hAnsiTheme="minorHAnsi"/>
            <w:noProof/>
          </w:rPr>
          <w:t>3.1.2. Vnútrovýkazové kontroly pre Výkaz ziskov a strát IUZ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_Toc35812573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9</w:t>
        </w:r>
        <w:r w:rsidR="00BC5964" w:rsidRPr="004A1DAA">
          <w:rPr>
            <w:rFonts w:asciiTheme="minorHAnsi" w:hAnsiTheme="minorHAnsi"/>
            <w:noProof/>
            <w:webHidden/>
          </w:rPr>
          <w:fldChar w:fldCharType="end"/>
        </w:r>
      </w:hyperlink>
    </w:p>
    <w:p w14:paraId="466F78BC" w14:textId="768B460A" w:rsidR="00BC5964" w:rsidRPr="004A1DAA" w:rsidRDefault="00B466DD" w:rsidP="001A1BD3">
      <w:pPr>
        <w:pStyle w:val="Obsah3"/>
        <w:rPr>
          <w:rFonts w:asciiTheme="minorHAnsi" w:eastAsiaTheme="minorEastAsia" w:hAnsiTheme="minorHAnsi" w:cstheme="minorBidi"/>
          <w:noProof/>
          <w:szCs w:val="22"/>
          <w:lang w:eastAsia="sk-SK"/>
        </w:rPr>
      </w:pPr>
      <w:hyperlink w:anchor="_Toc35812574" w:history="1">
        <w:r w:rsidR="00BC5964" w:rsidRPr="004A1DAA">
          <w:rPr>
            <w:rStyle w:val="Hypertextovprepojenie"/>
            <w:rFonts w:asciiTheme="minorHAnsi" w:hAnsiTheme="minorHAnsi"/>
            <w:noProof/>
          </w:rPr>
          <w:t>3.1.3. Medzivýkazové kontroly medzi Súvahou a Výkazom ziskov a strát IUZ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_Toc35812574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10</w:t>
        </w:r>
        <w:r w:rsidR="00BC5964" w:rsidRPr="004A1DAA">
          <w:rPr>
            <w:rFonts w:asciiTheme="minorHAnsi" w:hAnsiTheme="minorHAnsi"/>
            <w:noProof/>
            <w:webHidden/>
          </w:rPr>
          <w:fldChar w:fldCharType="end"/>
        </w:r>
      </w:hyperlink>
    </w:p>
    <w:p w14:paraId="3D778C01" w14:textId="5C8E9791" w:rsidR="00BC5964" w:rsidRPr="004A1DAA" w:rsidRDefault="00B466DD" w:rsidP="001A1BD3">
      <w:pPr>
        <w:pStyle w:val="Obsah3"/>
        <w:rPr>
          <w:rFonts w:asciiTheme="minorHAnsi" w:eastAsiaTheme="minorEastAsia" w:hAnsiTheme="minorHAnsi" w:cstheme="minorBidi"/>
          <w:noProof/>
          <w:szCs w:val="22"/>
          <w:lang w:eastAsia="sk-SK"/>
        </w:rPr>
      </w:pPr>
      <w:hyperlink w:anchor="_Toc35812575" w:history="1">
        <w:r w:rsidR="00BC5964" w:rsidRPr="004A1DAA">
          <w:rPr>
            <w:rStyle w:val="Hypertextovprepojenie"/>
            <w:rFonts w:asciiTheme="minorHAnsi" w:hAnsiTheme="minorHAnsi"/>
            <w:noProof/>
          </w:rPr>
          <w:t>3.1.4. Vnútrovýkazové kontroly pre Súvahu KUZ subjektu verejnej správy</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_Toc35812575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11</w:t>
        </w:r>
        <w:r w:rsidR="00BC5964" w:rsidRPr="004A1DAA">
          <w:rPr>
            <w:rFonts w:asciiTheme="minorHAnsi" w:hAnsiTheme="minorHAnsi"/>
            <w:noProof/>
            <w:webHidden/>
          </w:rPr>
          <w:fldChar w:fldCharType="end"/>
        </w:r>
      </w:hyperlink>
    </w:p>
    <w:p w14:paraId="2E42D5AF" w14:textId="1E6D9EA7" w:rsidR="00BC5964" w:rsidRPr="004A1DAA" w:rsidRDefault="00B466DD" w:rsidP="001A1BD3">
      <w:pPr>
        <w:pStyle w:val="Obsah3"/>
        <w:rPr>
          <w:rFonts w:asciiTheme="minorHAnsi" w:eastAsiaTheme="minorEastAsia" w:hAnsiTheme="minorHAnsi" w:cstheme="minorBidi"/>
          <w:noProof/>
          <w:szCs w:val="22"/>
          <w:lang w:eastAsia="sk-SK"/>
        </w:rPr>
      </w:pPr>
      <w:hyperlink w:anchor="_Toc35812576" w:history="1">
        <w:r w:rsidR="00BC5964" w:rsidRPr="004A1DAA">
          <w:rPr>
            <w:rStyle w:val="Hypertextovprepojenie"/>
            <w:rFonts w:asciiTheme="minorHAnsi" w:hAnsiTheme="minorHAnsi"/>
            <w:noProof/>
          </w:rPr>
          <w:t>3.1.5. Vnútrovýkazové kontroly pre Výkaz ziskov a strát KUZ subjektu verejnej správy</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_Toc35812576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12</w:t>
        </w:r>
        <w:r w:rsidR="00BC5964" w:rsidRPr="004A1DAA">
          <w:rPr>
            <w:rFonts w:asciiTheme="minorHAnsi" w:hAnsiTheme="minorHAnsi"/>
            <w:noProof/>
            <w:webHidden/>
          </w:rPr>
          <w:fldChar w:fldCharType="end"/>
        </w:r>
      </w:hyperlink>
    </w:p>
    <w:p w14:paraId="550C73D0" w14:textId="64059A41" w:rsidR="00BC5964" w:rsidRPr="004A1DAA" w:rsidRDefault="00B466DD" w:rsidP="001A1BD3">
      <w:pPr>
        <w:pStyle w:val="Obsah3"/>
        <w:rPr>
          <w:rFonts w:asciiTheme="minorHAnsi" w:eastAsiaTheme="minorEastAsia" w:hAnsiTheme="minorHAnsi" w:cstheme="minorBidi"/>
          <w:noProof/>
          <w:szCs w:val="22"/>
          <w:lang w:eastAsia="sk-SK"/>
        </w:rPr>
      </w:pPr>
      <w:hyperlink w:anchor="_Toc35812577" w:history="1">
        <w:r w:rsidR="00BC5964" w:rsidRPr="004A1DAA">
          <w:rPr>
            <w:rStyle w:val="Hypertextovprepojenie"/>
            <w:rFonts w:asciiTheme="minorHAnsi" w:hAnsiTheme="minorHAnsi"/>
            <w:noProof/>
          </w:rPr>
          <w:t>3.1.6. Medzivýkazová kontrola medzi Súvahou a Výkazom ziskov a strát KUZ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_Toc35812577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12</w:t>
        </w:r>
        <w:r w:rsidR="00BC5964" w:rsidRPr="004A1DAA">
          <w:rPr>
            <w:rFonts w:asciiTheme="minorHAnsi" w:hAnsiTheme="minorHAnsi"/>
            <w:noProof/>
            <w:webHidden/>
          </w:rPr>
          <w:fldChar w:fldCharType="end"/>
        </w:r>
      </w:hyperlink>
    </w:p>
    <w:p w14:paraId="59C3D937" w14:textId="7762D841" w:rsidR="00BC5964" w:rsidRPr="004A1DAA" w:rsidRDefault="00B466DD" w:rsidP="001A1BD3">
      <w:pPr>
        <w:pStyle w:val="Obsah3"/>
        <w:rPr>
          <w:rFonts w:asciiTheme="minorHAnsi" w:eastAsiaTheme="minorEastAsia" w:hAnsiTheme="minorHAnsi" w:cstheme="minorBidi"/>
          <w:noProof/>
          <w:szCs w:val="22"/>
          <w:lang w:eastAsia="sk-SK"/>
        </w:rPr>
      </w:pPr>
      <w:hyperlink w:anchor="_Toc35812578" w:history="1">
        <w:r w:rsidR="00BC5964" w:rsidRPr="004A1DAA">
          <w:rPr>
            <w:rStyle w:val="Hypertextovprepojenie"/>
            <w:rFonts w:asciiTheme="minorHAnsi" w:hAnsiTheme="minorHAnsi"/>
            <w:noProof/>
          </w:rPr>
          <w:t>3.1.7. Medzivýkazové kontroly na predchádzajúce účtovné obdobie IUZ a KUZ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_Toc35812578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12</w:t>
        </w:r>
        <w:r w:rsidR="00BC5964" w:rsidRPr="004A1DAA">
          <w:rPr>
            <w:rFonts w:asciiTheme="minorHAnsi" w:hAnsiTheme="minorHAnsi"/>
            <w:noProof/>
            <w:webHidden/>
          </w:rPr>
          <w:fldChar w:fldCharType="end"/>
        </w:r>
      </w:hyperlink>
    </w:p>
    <w:p w14:paraId="4970E6FA" w14:textId="1D54F645" w:rsidR="00BC5964" w:rsidRPr="004A1DAA" w:rsidRDefault="00B466DD" w:rsidP="001A1BD3">
      <w:pPr>
        <w:pStyle w:val="Obsah2"/>
        <w:rPr>
          <w:rFonts w:asciiTheme="minorHAnsi" w:eastAsiaTheme="minorEastAsia" w:hAnsiTheme="minorHAnsi" w:cstheme="minorBidi"/>
          <w:color w:val="auto"/>
          <w:szCs w:val="22"/>
          <w:lang w:eastAsia="sk-SK"/>
        </w:rPr>
      </w:pPr>
      <w:hyperlink w:anchor="_Toc35812579" w:history="1">
        <w:r w:rsidR="00BC5964" w:rsidRPr="004A1DAA">
          <w:rPr>
            <w:rStyle w:val="Hypertextovprepojenie"/>
            <w:rFonts w:asciiTheme="minorHAnsi" w:hAnsiTheme="minorHAnsi"/>
          </w:rPr>
          <w:t>3.2. Poznámky účtovnej závierky ROPO, ŠF, obcí a VUC</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_Toc35812579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13</w:t>
        </w:r>
        <w:r w:rsidR="00BC5964" w:rsidRPr="004A1DAA">
          <w:rPr>
            <w:rFonts w:asciiTheme="minorHAnsi" w:hAnsiTheme="minorHAnsi"/>
            <w:webHidden/>
          </w:rPr>
          <w:fldChar w:fldCharType="end"/>
        </w:r>
      </w:hyperlink>
    </w:p>
    <w:p w14:paraId="0B59D00D" w14:textId="4F386D2D" w:rsidR="00BC5964" w:rsidRPr="004A1DAA" w:rsidRDefault="00B466DD" w:rsidP="001A1BD3">
      <w:pPr>
        <w:pStyle w:val="Obsah3"/>
        <w:rPr>
          <w:rFonts w:asciiTheme="minorHAnsi" w:eastAsiaTheme="minorEastAsia" w:hAnsiTheme="minorHAnsi" w:cstheme="minorBidi"/>
          <w:noProof/>
          <w:szCs w:val="22"/>
          <w:lang w:eastAsia="sk-SK"/>
        </w:rPr>
      </w:pPr>
      <w:hyperlink w:anchor="_Toc35812580" w:history="1">
        <w:r w:rsidR="00BC5964" w:rsidRPr="004A1DAA">
          <w:rPr>
            <w:rStyle w:val="Hypertextovprepojenie"/>
            <w:rFonts w:asciiTheme="minorHAnsi" w:hAnsiTheme="minorHAnsi"/>
            <w:bCs/>
            <w:noProof/>
            <w:lang w:eastAsia="x-none"/>
          </w:rPr>
          <w:t>3.2.1. Poznámky IUZ ROPO, ŠF, obcí a VUC – tabuľková časť</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_Toc35812580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13</w:t>
        </w:r>
        <w:r w:rsidR="00BC5964" w:rsidRPr="004A1DAA">
          <w:rPr>
            <w:rFonts w:asciiTheme="minorHAnsi" w:hAnsiTheme="minorHAnsi"/>
            <w:noProof/>
            <w:webHidden/>
          </w:rPr>
          <w:fldChar w:fldCharType="end"/>
        </w:r>
      </w:hyperlink>
    </w:p>
    <w:p w14:paraId="0F8F444A" w14:textId="2D29CB4B" w:rsidR="00BC5964" w:rsidRPr="004A1DAA" w:rsidRDefault="00B466DD" w:rsidP="001A1BD3">
      <w:pPr>
        <w:pStyle w:val="Obsah3"/>
        <w:rPr>
          <w:rFonts w:asciiTheme="minorHAnsi" w:eastAsiaTheme="minorEastAsia" w:hAnsiTheme="minorHAnsi" w:cstheme="minorBidi"/>
          <w:noProof/>
          <w:szCs w:val="22"/>
          <w:lang w:eastAsia="sk-SK"/>
        </w:rPr>
      </w:pPr>
      <w:hyperlink w:anchor="_Toc35812581" w:history="1">
        <w:r w:rsidR="00BC5964" w:rsidRPr="004A1DAA">
          <w:rPr>
            <w:rStyle w:val="Hypertextovprepojenie"/>
            <w:rFonts w:asciiTheme="minorHAnsi" w:hAnsiTheme="minorHAnsi"/>
            <w:bCs/>
            <w:noProof/>
            <w:lang w:eastAsia="x-none"/>
          </w:rPr>
          <w:t>3.2.1.1. Vnútrovýkazové kontroly pre tabuľkovú časť</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_Toc35812581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13</w:t>
        </w:r>
        <w:r w:rsidR="00BC5964" w:rsidRPr="004A1DAA">
          <w:rPr>
            <w:rFonts w:asciiTheme="minorHAnsi" w:hAnsiTheme="minorHAnsi"/>
            <w:noProof/>
            <w:webHidden/>
          </w:rPr>
          <w:fldChar w:fldCharType="end"/>
        </w:r>
      </w:hyperlink>
    </w:p>
    <w:p w14:paraId="063B7BE4" w14:textId="7D687BC4" w:rsidR="00BC5964" w:rsidRPr="004A1DAA" w:rsidRDefault="00B466DD" w:rsidP="001A1BD3">
      <w:pPr>
        <w:pStyle w:val="Obsah3"/>
        <w:tabs>
          <w:tab w:val="clear" w:pos="1320"/>
        </w:tabs>
        <w:rPr>
          <w:rFonts w:asciiTheme="minorHAnsi" w:eastAsiaTheme="minorEastAsia" w:hAnsiTheme="minorHAnsi" w:cstheme="minorBidi"/>
          <w:noProof/>
          <w:szCs w:val="22"/>
          <w:lang w:eastAsia="sk-SK"/>
        </w:rPr>
      </w:pPr>
      <w:hyperlink w:anchor="_Toc35812582" w:history="1">
        <w:r w:rsidR="00BC5964" w:rsidRPr="004A1DAA">
          <w:rPr>
            <w:rStyle w:val="Hypertextovprepojenie"/>
            <w:rFonts w:asciiTheme="minorHAnsi" w:hAnsiTheme="minorHAnsi"/>
            <w:bCs/>
            <w:noProof/>
            <w:lang w:eastAsia="x-none"/>
          </w:rPr>
          <w:t>3.2.1.2.</w:t>
        </w:r>
        <w:r w:rsidR="001A1BD3" w:rsidRPr="004A1DAA">
          <w:rPr>
            <w:rStyle w:val="Hypertextovprepojenie"/>
            <w:rFonts w:asciiTheme="minorHAnsi" w:hAnsiTheme="minorHAnsi"/>
            <w:bCs/>
            <w:noProof/>
            <w:lang w:eastAsia="x-none"/>
          </w:rPr>
          <w:t xml:space="preserve"> </w:t>
        </w:r>
        <w:r w:rsidR="00BC5964" w:rsidRPr="004A1DAA">
          <w:rPr>
            <w:rStyle w:val="Hypertextovprepojenie"/>
            <w:rFonts w:asciiTheme="minorHAnsi" w:hAnsiTheme="minorHAnsi"/>
            <w:bCs/>
            <w:noProof/>
            <w:lang w:eastAsia="x-none"/>
          </w:rPr>
          <w:t>Medzivýkazové kontroly pre tabuľkovú časť poznámok na Súvahu IUZ</w:t>
        </w:r>
        <w:r w:rsidR="004A1DAA">
          <w:rPr>
            <w:rStyle w:val="Hypertextovprepojenie"/>
            <w:rFonts w:asciiTheme="minorHAnsi" w:hAnsiTheme="minorHAnsi"/>
            <w:bCs/>
            <w:noProof/>
            <w:lang w:eastAsia="x-none"/>
          </w:rPr>
          <w:t>.........</w:t>
        </w:r>
        <w:r w:rsidR="001A1BD3" w:rsidRPr="004A1DAA">
          <w:rPr>
            <w:rStyle w:val="Hypertextovprepojenie"/>
            <w:rFonts w:asciiTheme="minorHAnsi" w:hAnsiTheme="minorHAnsi"/>
            <w:bCs/>
            <w:noProof/>
            <w:lang w:eastAsia="x-none"/>
          </w:rPr>
          <w:t>.......................</w:t>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_Toc35812582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16</w:t>
        </w:r>
        <w:r w:rsidR="00BC5964" w:rsidRPr="004A1DAA">
          <w:rPr>
            <w:rFonts w:asciiTheme="minorHAnsi" w:hAnsiTheme="minorHAnsi"/>
            <w:noProof/>
            <w:webHidden/>
          </w:rPr>
          <w:fldChar w:fldCharType="end"/>
        </w:r>
      </w:hyperlink>
    </w:p>
    <w:p w14:paraId="330C855D" w14:textId="5C6F4F9B" w:rsidR="00BC5964" w:rsidRPr="004A1DAA" w:rsidRDefault="00B466DD" w:rsidP="001A1BD3">
      <w:pPr>
        <w:pStyle w:val="Obsah3"/>
        <w:rPr>
          <w:rFonts w:asciiTheme="minorHAnsi" w:eastAsiaTheme="minorEastAsia" w:hAnsiTheme="minorHAnsi" w:cstheme="minorBidi"/>
          <w:noProof/>
          <w:szCs w:val="22"/>
          <w:lang w:eastAsia="sk-SK"/>
        </w:rPr>
      </w:pPr>
      <w:hyperlink w:anchor="_Toc35812583" w:history="1">
        <w:r w:rsidR="00BC5964" w:rsidRPr="004A1DAA">
          <w:rPr>
            <w:rStyle w:val="Hypertextovprepojenie"/>
            <w:rFonts w:asciiTheme="minorHAnsi" w:hAnsiTheme="minorHAnsi"/>
            <w:bCs/>
            <w:noProof/>
            <w:lang w:eastAsia="x-none"/>
          </w:rPr>
          <w:t>3.2.1.3.</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bCs/>
            <w:noProof/>
            <w:lang w:eastAsia="x-none"/>
          </w:rPr>
          <w:t>Medzivýkazová kontrola tabuliek bežného obdobia na predchádzajúce obdobie</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_Toc35812583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18</w:t>
        </w:r>
        <w:r w:rsidR="00BC5964" w:rsidRPr="004A1DAA">
          <w:rPr>
            <w:rFonts w:asciiTheme="minorHAnsi" w:hAnsiTheme="minorHAnsi"/>
            <w:noProof/>
            <w:webHidden/>
          </w:rPr>
          <w:fldChar w:fldCharType="end"/>
        </w:r>
      </w:hyperlink>
    </w:p>
    <w:p w14:paraId="026508B8" w14:textId="7352FA0C" w:rsidR="00BC5964" w:rsidRPr="004A1DAA" w:rsidRDefault="00B466DD" w:rsidP="001A1BD3">
      <w:pPr>
        <w:pStyle w:val="Obsah3"/>
        <w:rPr>
          <w:rFonts w:asciiTheme="minorHAnsi" w:eastAsiaTheme="minorEastAsia" w:hAnsiTheme="minorHAnsi" w:cstheme="minorBidi"/>
          <w:noProof/>
          <w:szCs w:val="22"/>
          <w:lang w:eastAsia="sk-SK"/>
        </w:rPr>
      </w:pPr>
      <w:hyperlink w:anchor="_Toc35812584" w:history="1">
        <w:r w:rsidR="00BC5964" w:rsidRPr="004A1DAA">
          <w:rPr>
            <w:rStyle w:val="Hypertextovprepojenie"/>
            <w:rFonts w:asciiTheme="minorHAnsi" w:hAnsiTheme="minorHAnsi"/>
            <w:bCs/>
            <w:noProof/>
            <w:lang w:eastAsia="x-none"/>
          </w:rPr>
          <w:t>3.2.2.</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bCs/>
            <w:noProof/>
            <w:lang w:eastAsia="x-none"/>
          </w:rPr>
          <w:t>Poznámky KUZ kapitol ŠR, obcí a VUC – tabuľková časť</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_Toc35812584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19</w:t>
        </w:r>
        <w:r w:rsidR="00BC5964" w:rsidRPr="004A1DAA">
          <w:rPr>
            <w:rFonts w:asciiTheme="minorHAnsi" w:hAnsiTheme="minorHAnsi"/>
            <w:noProof/>
            <w:webHidden/>
          </w:rPr>
          <w:fldChar w:fldCharType="end"/>
        </w:r>
      </w:hyperlink>
    </w:p>
    <w:p w14:paraId="790C3CB4" w14:textId="72BB6AC7" w:rsidR="00BC5964" w:rsidRPr="004A1DAA" w:rsidRDefault="00B466DD" w:rsidP="001A1BD3">
      <w:pPr>
        <w:pStyle w:val="Obsah3"/>
        <w:rPr>
          <w:rFonts w:asciiTheme="minorHAnsi" w:eastAsiaTheme="minorEastAsia" w:hAnsiTheme="minorHAnsi" w:cstheme="minorBidi"/>
          <w:noProof/>
          <w:szCs w:val="22"/>
          <w:lang w:eastAsia="sk-SK"/>
        </w:rPr>
      </w:pPr>
      <w:hyperlink w:anchor="_Toc35812585" w:history="1">
        <w:r w:rsidR="00BC5964" w:rsidRPr="004A1DAA">
          <w:rPr>
            <w:rStyle w:val="Hypertextovprepojenie"/>
            <w:rFonts w:asciiTheme="minorHAnsi" w:hAnsiTheme="minorHAnsi"/>
            <w:bCs/>
            <w:noProof/>
            <w:lang w:eastAsia="x-none"/>
          </w:rPr>
          <w:t>3.2.2.1.</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bCs/>
            <w:noProof/>
            <w:lang w:eastAsia="x-none"/>
          </w:rPr>
          <w:t>Vnútrovýkazové kontroly pre tabuľkovú časť</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_Toc35812585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19</w:t>
        </w:r>
        <w:r w:rsidR="00BC5964" w:rsidRPr="004A1DAA">
          <w:rPr>
            <w:rFonts w:asciiTheme="minorHAnsi" w:hAnsiTheme="minorHAnsi"/>
            <w:noProof/>
            <w:webHidden/>
          </w:rPr>
          <w:fldChar w:fldCharType="end"/>
        </w:r>
      </w:hyperlink>
    </w:p>
    <w:p w14:paraId="6581B8A1" w14:textId="5EAD0092" w:rsidR="00BC5964" w:rsidRPr="004A1DAA" w:rsidRDefault="00B466DD" w:rsidP="001A1BD3">
      <w:pPr>
        <w:pStyle w:val="Obsah3"/>
        <w:rPr>
          <w:rFonts w:asciiTheme="minorHAnsi" w:eastAsiaTheme="minorEastAsia" w:hAnsiTheme="minorHAnsi" w:cstheme="minorBidi"/>
          <w:noProof/>
          <w:szCs w:val="22"/>
          <w:lang w:eastAsia="sk-SK"/>
        </w:rPr>
      </w:pPr>
      <w:hyperlink w:anchor="_Toc35812586" w:history="1">
        <w:r w:rsidR="00BC5964" w:rsidRPr="004A1DAA">
          <w:rPr>
            <w:rStyle w:val="Hypertextovprepojenie"/>
            <w:rFonts w:asciiTheme="minorHAnsi" w:hAnsiTheme="minorHAnsi"/>
            <w:bCs/>
            <w:noProof/>
            <w:lang w:eastAsia="x-none"/>
          </w:rPr>
          <w:t>3.2.2.2.</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bCs/>
            <w:noProof/>
            <w:lang w:eastAsia="x-none"/>
          </w:rPr>
          <w:t>Medzivýkazové kontroly pre tabuľkovú časť poznámok na Súvahu a VZaS KUZ</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_Toc35812586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23</w:t>
        </w:r>
        <w:r w:rsidR="00BC5964" w:rsidRPr="004A1DAA">
          <w:rPr>
            <w:rFonts w:asciiTheme="minorHAnsi" w:hAnsiTheme="minorHAnsi"/>
            <w:noProof/>
            <w:webHidden/>
          </w:rPr>
          <w:fldChar w:fldCharType="end"/>
        </w:r>
      </w:hyperlink>
    </w:p>
    <w:p w14:paraId="3C94F758" w14:textId="04C40521" w:rsidR="00BC5964" w:rsidRPr="004A1DAA" w:rsidRDefault="00B466DD" w:rsidP="001A1BD3">
      <w:pPr>
        <w:pStyle w:val="Obsah3"/>
        <w:rPr>
          <w:rFonts w:asciiTheme="minorHAnsi" w:eastAsiaTheme="minorEastAsia" w:hAnsiTheme="minorHAnsi" w:cstheme="minorBidi"/>
          <w:noProof/>
          <w:szCs w:val="22"/>
          <w:lang w:eastAsia="sk-SK"/>
        </w:rPr>
      </w:pPr>
      <w:hyperlink w:anchor="_Toc35812587" w:history="1">
        <w:r w:rsidR="00BC5964" w:rsidRPr="004A1DAA">
          <w:rPr>
            <w:rStyle w:val="Hypertextovprepojenie"/>
            <w:rFonts w:asciiTheme="minorHAnsi" w:hAnsiTheme="minorHAnsi"/>
            <w:bCs/>
            <w:noProof/>
            <w:lang w:eastAsia="x-none"/>
          </w:rPr>
          <w:t>3.2.2.3.</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bCs/>
            <w:noProof/>
            <w:lang w:eastAsia="x-none"/>
          </w:rPr>
          <w:t>Medzivýkazové kontroly tabuliek bežného obdobia na predchádzajúce obdobie</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_Toc35812587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27</w:t>
        </w:r>
        <w:r w:rsidR="00BC5964" w:rsidRPr="004A1DAA">
          <w:rPr>
            <w:rFonts w:asciiTheme="minorHAnsi" w:hAnsiTheme="minorHAnsi"/>
            <w:noProof/>
            <w:webHidden/>
          </w:rPr>
          <w:fldChar w:fldCharType="end"/>
        </w:r>
      </w:hyperlink>
    </w:p>
    <w:p w14:paraId="39E1B24D" w14:textId="11CC3950" w:rsidR="00BC5964" w:rsidRPr="004A1DAA" w:rsidRDefault="00B466DD" w:rsidP="001A1BD3">
      <w:pPr>
        <w:pStyle w:val="Obsah2"/>
        <w:rPr>
          <w:rFonts w:asciiTheme="minorHAnsi" w:eastAsiaTheme="minorEastAsia" w:hAnsiTheme="minorHAnsi" w:cstheme="minorBidi"/>
          <w:color w:val="auto"/>
          <w:szCs w:val="22"/>
          <w:lang w:eastAsia="sk-SK"/>
        </w:rPr>
      </w:pPr>
      <w:hyperlink w:anchor="_Toc35812588" w:history="1">
        <w:r w:rsidR="00BC5964" w:rsidRPr="004A1DAA">
          <w:rPr>
            <w:rStyle w:val="Hypertextovprepojenie"/>
            <w:rFonts w:asciiTheme="minorHAnsi" w:hAnsiTheme="minorHAnsi"/>
          </w:rPr>
          <w:t>3.3.</w:t>
        </w:r>
        <w:r w:rsidR="008F2069" w:rsidRPr="004A1DAA">
          <w:rPr>
            <w:rFonts w:asciiTheme="minorHAnsi" w:eastAsiaTheme="minorEastAsia" w:hAnsiTheme="minorHAnsi" w:cstheme="minorBidi"/>
            <w:color w:val="auto"/>
            <w:szCs w:val="22"/>
            <w:lang w:eastAsia="sk-SK"/>
          </w:rPr>
          <w:t xml:space="preserve"> </w:t>
        </w:r>
        <w:r w:rsidR="00BC5964" w:rsidRPr="004A1DAA">
          <w:rPr>
            <w:rStyle w:val="Hypertextovprepojenie"/>
            <w:rFonts w:asciiTheme="minorHAnsi" w:hAnsiTheme="minorHAnsi"/>
          </w:rPr>
          <w:t>Finančné výkazy</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_Toc35812588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28</w:t>
        </w:r>
        <w:r w:rsidR="00BC5964" w:rsidRPr="004A1DAA">
          <w:rPr>
            <w:rFonts w:asciiTheme="minorHAnsi" w:hAnsiTheme="minorHAnsi"/>
            <w:webHidden/>
          </w:rPr>
          <w:fldChar w:fldCharType="end"/>
        </w:r>
      </w:hyperlink>
    </w:p>
    <w:p w14:paraId="22820AD1" w14:textId="7A50C09E" w:rsidR="00BC5964" w:rsidRPr="004A1DAA" w:rsidRDefault="00B466DD" w:rsidP="001A1BD3">
      <w:pPr>
        <w:pStyle w:val="Obsah3"/>
        <w:rPr>
          <w:rFonts w:asciiTheme="minorHAnsi" w:eastAsiaTheme="minorEastAsia" w:hAnsiTheme="minorHAnsi" w:cstheme="minorBidi"/>
          <w:noProof/>
          <w:szCs w:val="22"/>
          <w:lang w:eastAsia="sk-SK"/>
        </w:rPr>
      </w:pPr>
      <w:hyperlink w:anchor="_Toc35812589" w:history="1">
        <w:r w:rsidR="00BC5964" w:rsidRPr="004A1DAA">
          <w:rPr>
            <w:rStyle w:val="Hypertextovprepojenie"/>
            <w:rFonts w:asciiTheme="minorHAnsi" w:hAnsiTheme="minorHAnsi"/>
            <w:noProof/>
          </w:rPr>
          <w:t>3.3.1.</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1-12 o príjmoch, výdavkoch a finančných operáciách</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_Toc35812589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29</w:t>
        </w:r>
        <w:r w:rsidR="00BC5964" w:rsidRPr="004A1DAA">
          <w:rPr>
            <w:rFonts w:asciiTheme="minorHAnsi" w:hAnsiTheme="minorHAnsi"/>
            <w:noProof/>
            <w:webHidden/>
          </w:rPr>
          <w:fldChar w:fldCharType="end"/>
        </w:r>
      </w:hyperlink>
    </w:p>
    <w:p w14:paraId="71E5BB68" w14:textId="6D3D4191" w:rsidR="00BC5964" w:rsidRPr="004A1DAA" w:rsidRDefault="00B466DD" w:rsidP="001A1BD3">
      <w:pPr>
        <w:pStyle w:val="Obsah3"/>
        <w:rPr>
          <w:rFonts w:asciiTheme="minorHAnsi" w:eastAsiaTheme="minorEastAsia" w:hAnsiTheme="minorHAnsi" w:cstheme="minorBidi"/>
          <w:noProof/>
          <w:szCs w:val="22"/>
          <w:lang w:eastAsia="sk-SK"/>
        </w:rPr>
      </w:pPr>
      <w:hyperlink w:anchor="_Toc35812590" w:history="1">
        <w:r w:rsidR="00BC5964" w:rsidRPr="004A1DAA">
          <w:rPr>
            <w:rStyle w:val="Hypertextovprepojenie"/>
            <w:rFonts w:asciiTheme="minorHAnsi" w:hAnsiTheme="minorHAnsi"/>
            <w:noProof/>
          </w:rPr>
          <w:t>3.3.2.</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2-04 o vybraných údajoch z aktív a z pasív</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_Toc35812590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31</w:t>
        </w:r>
        <w:r w:rsidR="00BC5964" w:rsidRPr="004A1DAA">
          <w:rPr>
            <w:rFonts w:asciiTheme="minorHAnsi" w:hAnsiTheme="minorHAnsi"/>
            <w:noProof/>
            <w:webHidden/>
          </w:rPr>
          <w:fldChar w:fldCharType="end"/>
        </w:r>
      </w:hyperlink>
    </w:p>
    <w:p w14:paraId="15536990" w14:textId="62204CE7" w:rsidR="00BC5964" w:rsidRPr="004A1DAA" w:rsidRDefault="00B466DD" w:rsidP="001A1BD3">
      <w:pPr>
        <w:pStyle w:val="Obsah3"/>
        <w:rPr>
          <w:rFonts w:asciiTheme="minorHAnsi" w:eastAsiaTheme="minorEastAsia" w:hAnsiTheme="minorHAnsi" w:cstheme="minorBidi"/>
          <w:noProof/>
          <w:szCs w:val="22"/>
          <w:lang w:eastAsia="sk-SK"/>
        </w:rPr>
      </w:pPr>
      <w:hyperlink w:anchor="_Toc35812591" w:history="1">
        <w:r w:rsidR="00BC5964" w:rsidRPr="004A1DAA">
          <w:rPr>
            <w:rStyle w:val="Hypertextovprepojenie"/>
            <w:rFonts w:asciiTheme="minorHAnsi" w:hAnsiTheme="minorHAnsi"/>
            <w:noProof/>
          </w:rPr>
          <w:t>3.3.3.</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3-04 o finančných aktívach podľa sektorov.</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_Toc35812591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32</w:t>
        </w:r>
        <w:r w:rsidR="00BC5964" w:rsidRPr="004A1DAA">
          <w:rPr>
            <w:rFonts w:asciiTheme="minorHAnsi" w:hAnsiTheme="minorHAnsi"/>
            <w:noProof/>
            <w:webHidden/>
          </w:rPr>
          <w:fldChar w:fldCharType="end"/>
        </w:r>
      </w:hyperlink>
    </w:p>
    <w:p w14:paraId="3C0578A1" w14:textId="525206AB" w:rsidR="00BC5964" w:rsidRPr="004A1DAA" w:rsidRDefault="00B466DD" w:rsidP="001A1BD3">
      <w:pPr>
        <w:pStyle w:val="Obsah3"/>
        <w:rPr>
          <w:rFonts w:asciiTheme="minorHAnsi" w:eastAsiaTheme="minorEastAsia" w:hAnsiTheme="minorHAnsi" w:cstheme="minorBidi"/>
          <w:noProof/>
          <w:szCs w:val="22"/>
          <w:lang w:eastAsia="sk-SK"/>
        </w:rPr>
      </w:pPr>
      <w:hyperlink w:anchor="_Toc35812592" w:history="1">
        <w:r w:rsidR="00BC5964" w:rsidRPr="004A1DAA">
          <w:rPr>
            <w:rStyle w:val="Hypertextovprepojenie"/>
            <w:rFonts w:asciiTheme="minorHAnsi" w:hAnsiTheme="minorHAnsi"/>
            <w:noProof/>
          </w:rPr>
          <w:t>3.3.4.</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4-04 o finančných pasívach podľa sektorov</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_Toc35812592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33</w:t>
        </w:r>
        <w:r w:rsidR="00BC5964" w:rsidRPr="004A1DAA">
          <w:rPr>
            <w:rFonts w:asciiTheme="minorHAnsi" w:hAnsiTheme="minorHAnsi"/>
            <w:noProof/>
            <w:webHidden/>
          </w:rPr>
          <w:fldChar w:fldCharType="end"/>
        </w:r>
      </w:hyperlink>
    </w:p>
    <w:p w14:paraId="38F17E9F" w14:textId="03BCD453" w:rsidR="00BC5964" w:rsidRPr="004A1DAA" w:rsidRDefault="00B466DD" w:rsidP="001A1BD3">
      <w:pPr>
        <w:pStyle w:val="Obsah3"/>
        <w:rPr>
          <w:rFonts w:asciiTheme="minorHAnsi" w:eastAsiaTheme="minorEastAsia" w:hAnsiTheme="minorHAnsi" w:cstheme="minorBidi"/>
          <w:noProof/>
          <w:szCs w:val="22"/>
          <w:lang w:eastAsia="sk-SK"/>
        </w:rPr>
      </w:pPr>
      <w:hyperlink w:anchor="_Toc35812593" w:history="1">
        <w:r w:rsidR="00BC5964" w:rsidRPr="004A1DAA">
          <w:rPr>
            <w:rStyle w:val="Hypertextovprepojenie"/>
            <w:rFonts w:asciiTheme="minorHAnsi" w:hAnsiTheme="minorHAnsi"/>
            <w:noProof/>
          </w:rPr>
          <w:t>3.3.5.</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5-04 o dlhových nástrojoch a vybraných záväzkoch</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_Toc35812593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34</w:t>
        </w:r>
        <w:r w:rsidR="00BC5964" w:rsidRPr="004A1DAA">
          <w:rPr>
            <w:rFonts w:asciiTheme="minorHAnsi" w:hAnsiTheme="minorHAnsi"/>
            <w:noProof/>
            <w:webHidden/>
          </w:rPr>
          <w:fldChar w:fldCharType="end"/>
        </w:r>
      </w:hyperlink>
    </w:p>
    <w:p w14:paraId="23937434" w14:textId="12CF58E0" w:rsidR="00BC5964" w:rsidRPr="004A1DAA" w:rsidRDefault="00B466DD" w:rsidP="001A1BD3">
      <w:pPr>
        <w:pStyle w:val="Obsah3"/>
        <w:rPr>
          <w:rFonts w:asciiTheme="minorHAnsi" w:eastAsiaTheme="minorEastAsia" w:hAnsiTheme="minorHAnsi" w:cstheme="minorBidi"/>
          <w:noProof/>
          <w:szCs w:val="22"/>
          <w:lang w:eastAsia="sk-SK"/>
        </w:rPr>
      </w:pPr>
      <w:hyperlink w:anchor="_Toc35812594" w:history="1">
        <w:r w:rsidR="00BC5964" w:rsidRPr="004A1DAA">
          <w:rPr>
            <w:rStyle w:val="Hypertextovprepojenie"/>
            <w:rFonts w:asciiTheme="minorHAnsi" w:hAnsiTheme="minorHAnsi"/>
            <w:noProof/>
          </w:rPr>
          <w:t>3.3.6.</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Výkaz FIN 6-04 o bankových účtoch a záväzkoch obcí, VUC a nimi zriadených RO</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_Toc35812594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34</w:t>
        </w:r>
        <w:r w:rsidR="00BC5964" w:rsidRPr="004A1DAA">
          <w:rPr>
            <w:rFonts w:asciiTheme="minorHAnsi" w:hAnsiTheme="minorHAnsi"/>
            <w:noProof/>
            <w:webHidden/>
          </w:rPr>
          <w:fldChar w:fldCharType="end"/>
        </w:r>
      </w:hyperlink>
    </w:p>
    <w:p w14:paraId="6ADDAB95" w14:textId="6E7B2FD8" w:rsidR="00BC5964" w:rsidRPr="004A1DAA" w:rsidRDefault="00B466DD" w:rsidP="001A1BD3">
      <w:pPr>
        <w:pStyle w:val="Obsah3"/>
        <w:rPr>
          <w:rFonts w:asciiTheme="minorHAnsi" w:eastAsiaTheme="minorEastAsia" w:hAnsiTheme="minorHAnsi" w:cstheme="minorBidi"/>
          <w:noProof/>
          <w:szCs w:val="22"/>
          <w:lang w:eastAsia="sk-SK"/>
        </w:rPr>
      </w:pPr>
      <w:hyperlink w:anchor="_Toc35812595" w:history="1">
        <w:r w:rsidR="00BC5964" w:rsidRPr="004A1DAA">
          <w:rPr>
            <w:rStyle w:val="Hypertextovprepojenie"/>
            <w:rFonts w:asciiTheme="minorHAnsi" w:hAnsiTheme="minorHAnsi"/>
            <w:noProof/>
          </w:rPr>
          <w:t>3.3.7.</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Medzivýkazové kontroly</w:t>
        </w:r>
        <w:r w:rsidR="00BC5964" w:rsidRPr="004A1DAA">
          <w:rPr>
            <w:rStyle w:val="Hypertextovprepojenie"/>
            <w:rFonts w:asciiTheme="minorHAnsi" w:hAnsiTheme="minorHAnsi"/>
            <w:noProof/>
            <w:lang w:val="x-none"/>
          </w:rPr>
          <w:t xml:space="preserve"> pre FIN 1-12</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_Toc35812595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35</w:t>
        </w:r>
        <w:r w:rsidR="00BC5964" w:rsidRPr="004A1DAA">
          <w:rPr>
            <w:rFonts w:asciiTheme="minorHAnsi" w:hAnsiTheme="minorHAnsi"/>
            <w:noProof/>
            <w:webHidden/>
          </w:rPr>
          <w:fldChar w:fldCharType="end"/>
        </w:r>
      </w:hyperlink>
    </w:p>
    <w:p w14:paraId="550C51EA" w14:textId="6E6C3BF1" w:rsidR="00BC5964" w:rsidRPr="004A1DAA" w:rsidRDefault="00B466DD" w:rsidP="001A1BD3">
      <w:pPr>
        <w:pStyle w:val="Obsah3"/>
        <w:rPr>
          <w:rFonts w:asciiTheme="minorHAnsi" w:eastAsiaTheme="minorEastAsia" w:hAnsiTheme="minorHAnsi" w:cstheme="minorBidi"/>
          <w:noProof/>
          <w:szCs w:val="22"/>
          <w:lang w:eastAsia="sk-SK"/>
        </w:rPr>
      </w:pPr>
      <w:hyperlink w:anchor="_Toc35812596" w:history="1">
        <w:r w:rsidR="00BC5964" w:rsidRPr="004A1DAA">
          <w:rPr>
            <w:rStyle w:val="Hypertextovprepojenie"/>
            <w:rFonts w:asciiTheme="minorHAnsi" w:hAnsiTheme="minorHAnsi"/>
            <w:noProof/>
          </w:rPr>
          <w:t>3.3.8.</w:t>
        </w:r>
        <w:r w:rsidR="001A1BD3" w:rsidRPr="004A1DAA">
          <w:rPr>
            <w:rFonts w:asciiTheme="minorHAnsi" w:eastAsiaTheme="minorEastAsia" w:hAnsiTheme="minorHAnsi" w:cstheme="minorBidi"/>
            <w:noProof/>
            <w:szCs w:val="22"/>
            <w:lang w:eastAsia="sk-SK"/>
          </w:rPr>
          <w:t xml:space="preserve"> </w:t>
        </w:r>
        <w:r w:rsidR="00BC5964" w:rsidRPr="004A1DAA">
          <w:rPr>
            <w:rStyle w:val="Hypertextovprepojenie"/>
            <w:rFonts w:asciiTheme="minorHAnsi" w:hAnsiTheme="minorHAnsi"/>
            <w:noProof/>
          </w:rPr>
          <w:t>Kontroly na predchádzajúce obdobie</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_Toc35812596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36</w:t>
        </w:r>
        <w:r w:rsidR="00BC5964" w:rsidRPr="004A1DAA">
          <w:rPr>
            <w:rFonts w:asciiTheme="minorHAnsi" w:hAnsiTheme="minorHAnsi"/>
            <w:noProof/>
            <w:webHidden/>
          </w:rPr>
          <w:fldChar w:fldCharType="end"/>
        </w:r>
      </w:hyperlink>
    </w:p>
    <w:p w14:paraId="54AF4F4E" w14:textId="49446D22" w:rsidR="00BC5964" w:rsidRPr="004A1DAA" w:rsidRDefault="00B466DD" w:rsidP="001A1BD3">
      <w:pPr>
        <w:pStyle w:val="Obsah3"/>
        <w:rPr>
          <w:rFonts w:asciiTheme="minorHAnsi" w:eastAsiaTheme="minorEastAsia" w:hAnsiTheme="minorHAnsi" w:cstheme="minorBidi"/>
          <w:noProof/>
          <w:szCs w:val="22"/>
          <w:lang w:eastAsia="sk-SK"/>
        </w:rPr>
      </w:pPr>
      <w:hyperlink w:anchor="_Toc35812597" w:history="1">
        <w:r w:rsidR="00BC5964" w:rsidRPr="004A1DAA">
          <w:rPr>
            <w:rStyle w:val="Hypertextovprepojenie"/>
            <w:rFonts w:asciiTheme="minorHAnsi" w:hAnsiTheme="minorHAnsi"/>
            <w:noProof/>
          </w:rPr>
          <w:t>(</w:t>
        </w:r>
        <w:r w:rsidR="00BC5964" w:rsidRPr="004A1DAA">
          <w:rPr>
            <w:rStyle w:val="Hypertextovprepojenie"/>
            <w:rFonts w:asciiTheme="minorHAnsi" w:hAnsiTheme="minorHAnsi"/>
            <w:noProof/>
            <w:lang w:val="x-none"/>
          </w:rPr>
          <w:t xml:space="preserve">31.12.20xx-1 a </w:t>
        </w:r>
        <w:r w:rsidR="00BC5964" w:rsidRPr="004A1DAA">
          <w:rPr>
            <w:rStyle w:val="Hypertextovprepojenie"/>
            <w:rFonts w:asciiTheme="minorHAnsi" w:hAnsiTheme="minorHAnsi"/>
            <w:noProof/>
          </w:rPr>
          <w:t>štvrťroky</w:t>
        </w:r>
        <w:r w:rsidR="00BC5964" w:rsidRPr="004A1DAA">
          <w:rPr>
            <w:rStyle w:val="Hypertextovprepojenie"/>
            <w:rFonts w:asciiTheme="minorHAnsi" w:hAnsiTheme="minorHAnsi"/>
            <w:noProof/>
            <w:lang w:val="x-none"/>
          </w:rPr>
          <w:t xml:space="preserve"> bežného obdobia</w:t>
        </w:r>
        <w:r w:rsidR="00BC5964" w:rsidRPr="004A1DAA">
          <w:rPr>
            <w:rStyle w:val="Hypertextovprepojenie"/>
            <w:rFonts w:asciiTheme="minorHAnsi" w:hAnsiTheme="minorHAnsi"/>
            <w:noProof/>
          </w:rPr>
          <w:t>)</w:t>
        </w:r>
        <w:r w:rsidR="00BC5964" w:rsidRPr="004A1DAA">
          <w:rPr>
            <w:rFonts w:asciiTheme="minorHAnsi" w:hAnsiTheme="minorHAnsi"/>
            <w:noProof/>
            <w:webHidden/>
          </w:rPr>
          <w:tab/>
        </w:r>
        <w:r w:rsidR="00BC5964" w:rsidRPr="004A1DAA">
          <w:rPr>
            <w:rFonts w:asciiTheme="minorHAnsi" w:hAnsiTheme="minorHAnsi"/>
            <w:noProof/>
            <w:webHidden/>
          </w:rPr>
          <w:fldChar w:fldCharType="begin"/>
        </w:r>
        <w:r w:rsidR="00BC5964" w:rsidRPr="004A1DAA">
          <w:rPr>
            <w:rFonts w:asciiTheme="minorHAnsi" w:hAnsiTheme="minorHAnsi"/>
            <w:noProof/>
            <w:webHidden/>
          </w:rPr>
          <w:instrText xml:space="preserve"> PAGEREF _Toc35812597 \h </w:instrText>
        </w:r>
        <w:r w:rsidR="00BC5964" w:rsidRPr="004A1DAA">
          <w:rPr>
            <w:rFonts w:asciiTheme="minorHAnsi" w:hAnsiTheme="minorHAnsi"/>
            <w:noProof/>
            <w:webHidden/>
          </w:rPr>
        </w:r>
        <w:r w:rsidR="00BC5964" w:rsidRPr="004A1DAA">
          <w:rPr>
            <w:rFonts w:asciiTheme="minorHAnsi" w:hAnsiTheme="minorHAnsi"/>
            <w:noProof/>
            <w:webHidden/>
          </w:rPr>
          <w:fldChar w:fldCharType="separate"/>
        </w:r>
        <w:r w:rsidR="00571A22">
          <w:rPr>
            <w:rFonts w:asciiTheme="minorHAnsi" w:hAnsiTheme="minorHAnsi"/>
            <w:noProof/>
            <w:webHidden/>
          </w:rPr>
          <w:t>36</w:t>
        </w:r>
        <w:r w:rsidR="00BC5964" w:rsidRPr="004A1DAA">
          <w:rPr>
            <w:rFonts w:asciiTheme="minorHAnsi" w:hAnsiTheme="minorHAnsi"/>
            <w:noProof/>
            <w:webHidden/>
          </w:rPr>
          <w:fldChar w:fldCharType="end"/>
        </w:r>
      </w:hyperlink>
    </w:p>
    <w:p w14:paraId="6482403F" w14:textId="611B906F" w:rsidR="00BC5964" w:rsidRPr="004A1DAA" w:rsidRDefault="00B466DD" w:rsidP="008F2069">
      <w:pPr>
        <w:pStyle w:val="Obsah1"/>
        <w:rPr>
          <w:rFonts w:asciiTheme="minorHAnsi" w:eastAsiaTheme="minorEastAsia" w:hAnsiTheme="minorHAnsi" w:cstheme="minorBidi"/>
          <w:color w:val="auto"/>
          <w:szCs w:val="22"/>
          <w:lang w:eastAsia="sk-SK"/>
        </w:rPr>
      </w:pPr>
      <w:hyperlink w:anchor="_Toc35812598" w:history="1">
        <w:r w:rsidR="00BC5964" w:rsidRPr="004A1DAA">
          <w:rPr>
            <w:rStyle w:val="Hypertextovprepojenie"/>
            <w:rFonts w:asciiTheme="minorHAnsi" w:hAnsiTheme="minorHAnsi"/>
          </w:rPr>
          <w:t>4.</w:t>
        </w:r>
        <w:r w:rsidR="008F2069" w:rsidRPr="004A1DAA">
          <w:rPr>
            <w:rFonts w:asciiTheme="minorHAnsi" w:eastAsiaTheme="minorEastAsia" w:hAnsiTheme="minorHAnsi" w:cstheme="minorBidi"/>
            <w:color w:val="auto"/>
            <w:szCs w:val="22"/>
            <w:lang w:eastAsia="sk-SK"/>
          </w:rPr>
          <w:t xml:space="preserve"> </w:t>
        </w:r>
        <w:r w:rsidR="00BC5964" w:rsidRPr="004A1DAA">
          <w:rPr>
            <w:rStyle w:val="Hypertextovprepojenie"/>
            <w:rFonts w:asciiTheme="minorHAnsi" w:hAnsiTheme="minorHAnsi"/>
          </w:rPr>
          <w:t>Metodická a technická podpora - kontakt, súvisiace dokumenty a užitočné linky</w:t>
        </w:r>
        <w:r w:rsidR="00BC5964" w:rsidRPr="004A1DAA">
          <w:rPr>
            <w:rFonts w:asciiTheme="minorHAnsi" w:hAnsiTheme="minorHAnsi"/>
            <w:webHidden/>
          </w:rPr>
          <w:tab/>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_Toc35812598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38</w:t>
        </w:r>
        <w:r w:rsidR="00BC5964" w:rsidRPr="004A1DAA">
          <w:rPr>
            <w:rFonts w:asciiTheme="minorHAnsi" w:hAnsiTheme="minorHAnsi"/>
            <w:webHidden/>
          </w:rPr>
          <w:fldChar w:fldCharType="end"/>
        </w:r>
      </w:hyperlink>
    </w:p>
    <w:p w14:paraId="73E793B7" w14:textId="138B400D" w:rsidR="00BC5964" w:rsidRPr="004A1DAA" w:rsidRDefault="00B466DD" w:rsidP="008F2069">
      <w:pPr>
        <w:pStyle w:val="Obsah1"/>
        <w:rPr>
          <w:rFonts w:asciiTheme="minorHAnsi" w:eastAsiaTheme="minorEastAsia" w:hAnsiTheme="minorHAnsi" w:cstheme="minorBidi"/>
          <w:color w:val="auto"/>
          <w:szCs w:val="22"/>
          <w:lang w:eastAsia="sk-SK"/>
        </w:rPr>
      </w:pPr>
      <w:hyperlink w:anchor="_Toc35812599" w:history="1">
        <w:r w:rsidR="00BC5964" w:rsidRPr="004A1DAA">
          <w:rPr>
            <w:rStyle w:val="Hypertextovprepojenie"/>
            <w:rFonts w:asciiTheme="minorHAnsi" w:hAnsiTheme="minorHAnsi"/>
          </w:rPr>
          <w:t>5.</w:t>
        </w:r>
        <w:r w:rsidR="008F2069" w:rsidRPr="004A1DAA">
          <w:rPr>
            <w:rFonts w:asciiTheme="minorHAnsi" w:eastAsiaTheme="minorEastAsia" w:hAnsiTheme="minorHAnsi" w:cstheme="minorBidi"/>
            <w:color w:val="auto"/>
            <w:szCs w:val="22"/>
            <w:lang w:eastAsia="sk-SK"/>
          </w:rPr>
          <w:t xml:space="preserve"> </w:t>
        </w:r>
        <w:r w:rsidR="00BC5964" w:rsidRPr="004A1DAA">
          <w:rPr>
            <w:rStyle w:val="Hypertextovprepojenie"/>
            <w:rFonts w:asciiTheme="minorHAnsi" w:hAnsiTheme="minorHAnsi"/>
          </w:rPr>
          <w:t>Prílohy</w:t>
        </w:r>
        <w:r w:rsidR="00BC5964" w:rsidRPr="004A1DAA">
          <w:rPr>
            <w:rFonts w:asciiTheme="minorHAnsi" w:hAnsiTheme="minorHAnsi"/>
            <w:webHidden/>
          </w:rPr>
          <w:tab/>
        </w:r>
        <w:r w:rsidR="008F2069" w:rsidRPr="004A1DAA">
          <w:rPr>
            <w:rFonts w:asciiTheme="minorHAnsi" w:hAnsiTheme="minorHAnsi"/>
            <w:webHidden/>
          </w:rPr>
          <w:t>..............................................................................................................................</w:t>
        </w:r>
        <w:r w:rsidR="00BC5964" w:rsidRPr="004A1DAA">
          <w:rPr>
            <w:rFonts w:asciiTheme="minorHAnsi" w:hAnsiTheme="minorHAnsi"/>
            <w:webHidden/>
          </w:rPr>
          <w:fldChar w:fldCharType="begin"/>
        </w:r>
        <w:r w:rsidR="00BC5964" w:rsidRPr="004A1DAA">
          <w:rPr>
            <w:rFonts w:asciiTheme="minorHAnsi" w:hAnsiTheme="minorHAnsi"/>
            <w:webHidden/>
          </w:rPr>
          <w:instrText xml:space="preserve"> PAGEREF _Toc35812599 \h </w:instrText>
        </w:r>
        <w:r w:rsidR="00BC5964" w:rsidRPr="004A1DAA">
          <w:rPr>
            <w:rFonts w:asciiTheme="minorHAnsi" w:hAnsiTheme="minorHAnsi"/>
            <w:webHidden/>
          </w:rPr>
        </w:r>
        <w:r w:rsidR="00BC5964" w:rsidRPr="004A1DAA">
          <w:rPr>
            <w:rFonts w:asciiTheme="minorHAnsi" w:hAnsiTheme="minorHAnsi"/>
            <w:webHidden/>
          </w:rPr>
          <w:fldChar w:fldCharType="separate"/>
        </w:r>
        <w:r w:rsidR="00571A22">
          <w:rPr>
            <w:rFonts w:asciiTheme="minorHAnsi" w:hAnsiTheme="minorHAnsi"/>
            <w:webHidden/>
          </w:rPr>
          <w:t>39</w:t>
        </w:r>
        <w:r w:rsidR="00BC5964" w:rsidRPr="004A1DAA">
          <w:rPr>
            <w:rFonts w:asciiTheme="minorHAnsi" w:hAnsiTheme="minorHAnsi"/>
            <w:webHidden/>
          </w:rPr>
          <w:fldChar w:fldCharType="end"/>
        </w:r>
      </w:hyperlink>
    </w:p>
    <w:p w14:paraId="646CD40D" w14:textId="77777777" w:rsidR="00313E3B" w:rsidRPr="000A15A0" w:rsidRDefault="00497A7D">
      <w:pPr>
        <w:rPr>
          <w:rFonts w:asciiTheme="minorHAnsi" w:hAnsiTheme="minorHAnsi"/>
        </w:rPr>
      </w:pPr>
      <w:r w:rsidRPr="004A1DAA">
        <w:rPr>
          <w:rFonts w:asciiTheme="minorHAnsi" w:hAnsiTheme="minorHAnsi"/>
        </w:rPr>
        <w:fldChar w:fldCharType="end"/>
      </w:r>
    </w:p>
    <w:p w14:paraId="3E0FD788" w14:textId="334DB1CD" w:rsidR="00E9634A" w:rsidRPr="000A15A0" w:rsidRDefault="00E23A33" w:rsidP="0035666F">
      <w:pPr>
        <w:pStyle w:val="Nadpis1"/>
        <w:numPr>
          <w:ilvl w:val="0"/>
          <w:numId w:val="58"/>
        </w:numPr>
        <w:spacing w:after="120"/>
        <w:rPr>
          <w:rFonts w:asciiTheme="minorHAnsi" w:hAnsiTheme="minorHAnsi"/>
        </w:rPr>
      </w:pPr>
      <w:r w:rsidRPr="000A15A0">
        <w:rPr>
          <w:rFonts w:asciiTheme="minorHAnsi" w:hAnsiTheme="minorHAnsi"/>
        </w:rPr>
        <w:br w:type="page"/>
      </w:r>
      <w:bookmarkStart w:id="1" w:name="_Toc355944491"/>
      <w:bookmarkStart w:id="2" w:name="_Toc355947349"/>
      <w:bookmarkStart w:id="3" w:name="_Toc35812568"/>
      <w:r w:rsidR="00FC469A" w:rsidRPr="000A15A0">
        <w:rPr>
          <w:rFonts w:asciiTheme="minorHAnsi" w:hAnsiTheme="minorHAnsi"/>
        </w:rPr>
        <w:lastRenderedPageBreak/>
        <w:t>Cieľ dokumentu</w:t>
      </w:r>
      <w:bookmarkEnd w:id="1"/>
      <w:bookmarkEnd w:id="2"/>
      <w:bookmarkEnd w:id="3"/>
    </w:p>
    <w:p w14:paraId="36347A7F" w14:textId="77777777" w:rsidR="00E547F1" w:rsidRDefault="004875D8" w:rsidP="00E547F1">
      <w:pPr>
        <w:spacing w:before="120" w:after="120" w:line="240" w:lineRule="auto"/>
        <w:jc w:val="both"/>
        <w:rPr>
          <w:rFonts w:asciiTheme="minorHAnsi" w:hAnsiTheme="minorHAnsi"/>
          <w:szCs w:val="22"/>
        </w:rPr>
      </w:pPr>
      <w:r w:rsidRPr="000A15A0">
        <w:rPr>
          <w:rFonts w:asciiTheme="minorHAnsi" w:hAnsiTheme="minorHAnsi"/>
          <w:szCs w:val="22"/>
        </w:rPr>
        <w:t>Cieľom dokumentu</w:t>
      </w:r>
      <w:r w:rsidR="0084615F" w:rsidRPr="000A15A0">
        <w:rPr>
          <w:rFonts w:asciiTheme="minorHAnsi" w:hAnsiTheme="minorHAnsi"/>
          <w:szCs w:val="22"/>
        </w:rPr>
        <w:t xml:space="preserve"> </w:t>
      </w:r>
      <w:r w:rsidRPr="000A15A0">
        <w:rPr>
          <w:rFonts w:asciiTheme="minorHAnsi" w:hAnsiTheme="minorHAnsi"/>
          <w:szCs w:val="22"/>
        </w:rPr>
        <w:t xml:space="preserve">je </w:t>
      </w:r>
      <w:r w:rsidR="00EB71CE" w:rsidRPr="000A15A0">
        <w:rPr>
          <w:rFonts w:asciiTheme="minorHAnsi" w:hAnsiTheme="minorHAnsi"/>
          <w:szCs w:val="22"/>
        </w:rPr>
        <w:t xml:space="preserve">zadefinovať a </w:t>
      </w:r>
      <w:r w:rsidRPr="000A15A0">
        <w:rPr>
          <w:rFonts w:asciiTheme="minorHAnsi" w:hAnsiTheme="minorHAnsi"/>
          <w:szCs w:val="22"/>
        </w:rPr>
        <w:t xml:space="preserve">podrobnejšie </w:t>
      </w:r>
      <w:r w:rsidR="00D45AA8" w:rsidRPr="000A15A0">
        <w:rPr>
          <w:rFonts w:asciiTheme="minorHAnsi" w:hAnsiTheme="minorHAnsi"/>
          <w:szCs w:val="22"/>
        </w:rPr>
        <w:t>popísať</w:t>
      </w:r>
      <w:r w:rsidRPr="000A15A0">
        <w:rPr>
          <w:rFonts w:asciiTheme="minorHAnsi" w:hAnsiTheme="minorHAnsi"/>
          <w:szCs w:val="22"/>
        </w:rPr>
        <w:t xml:space="preserve"> </w:t>
      </w:r>
      <w:r w:rsidR="004F4979" w:rsidRPr="000A15A0">
        <w:rPr>
          <w:rFonts w:asciiTheme="minorHAnsi" w:hAnsiTheme="minorHAnsi"/>
          <w:szCs w:val="22"/>
        </w:rPr>
        <w:t xml:space="preserve">vecné a logické </w:t>
      </w:r>
      <w:r w:rsidRPr="000A15A0">
        <w:rPr>
          <w:rFonts w:asciiTheme="minorHAnsi" w:hAnsiTheme="minorHAnsi"/>
          <w:szCs w:val="22"/>
        </w:rPr>
        <w:t>kontrol</w:t>
      </w:r>
      <w:r w:rsidR="00D45AA8" w:rsidRPr="000A15A0">
        <w:rPr>
          <w:rFonts w:asciiTheme="minorHAnsi" w:hAnsiTheme="minorHAnsi"/>
          <w:szCs w:val="22"/>
        </w:rPr>
        <w:t>y</w:t>
      </w:r>
      <w:r w:rsidRPr="000A15A0">
        <w:rPr>
          <w:rFonts w:asciiTheme="minorHAnsi" w:hAnsiTheme="minorHAnsi"/>
          <w:szCs w:val="22"/>
        </w:rPr>
        <w:t xml:space="preserve"> v rámci </w:t>
      </w:r>
      <w:r w:rsidR="0049136B" w:rsidRPr="000A15A0">
        <w:rPr>
          <w:rFonts w:asciiTheme="minorHAnsi" w:hAnsiTheme="minorHAnsi"/>
          <w:szCs w:val="22"/>
        </w:rPr>
        <w:t xml:space="preserve">finančných a účtovných </w:t>
      </w:r>
      <w:r w:rsidRPr="000A15A0">
        <w:rPr>
          <w:rFonts w:asciiTheme="minorHAnsi" w:hAnsiTheme="minorHAnsi"/>
          <w:szCs w:val="22"/>
        </w:rPr>
        <w:t>výkazov</w:t>
      </w:r>
      <w:r w:rsidR="0049136B" w:rsidRPr="000A15A0">
        <w:rPr>
          <w:rFonts w:asciiTheme="minorHAnsi" w:hAnsiTheme="minorHAnsi"/>
          <w:szCs w:val="22"/>
        </w:rPr>
        <w:t xml:space="preserve">, ktoré predkladajú subjekty </w:t>
      </w:r>
      <w:r w:rsidRPr="000A15A0">
        <w:rPr>
          <w:rFonts w:asciiTheme="minorHAnsi" w:hAnsiTheme="minorHAnsi"/>
          <w:szCs w:val="22"/>
        </w:rPr>
        <w:t>verejnej správy</w:t>
      </w:r>
      <w:r w:rsidR="0049136B" w:rsidRPr="000A15A0">
        <w:rPr>
          <w:rFonts w:asciiTheme="minorHAnsi" w:hAnsiTheme="minorHAnsi"/>
          <w:szCs w:val="22"/>
        </w:rPr>
        <w:t>, ako aj kontrol</w:t>
      </w:r>
      <w:r w:rsidR="00D45AA8" w:rsidRPr="000A15A0">
        <w:rPr>
          <w:rFonts w:asciiTheme="minorHAnsi" w:hAnsiTheme="minorHAnsi"/>
          <w:szCs w:val="22"/>
        </w:rPr>
        <w:t>né väzby</w:t>
      </w:r>
      <w:r w:rsidR="0049136B" w:rsidRPr="000A15A0">
        <w:rPr>
          <w:rFonts w:asciiTheme="minorHAnsi" w:hAnsiTheme="minorHAnsi"/>
          <w:szCs w:val="22"/>
        </w:rPr>
        <w:t xml:space="preserve"> medzi výkazmi navzájom.</w:t>
      </w:r>
    </w:p>
    <w:p w14:paraId="00CC49F6" w14:textId="164C2EF5" w:rsidR="00766AFD" w:rsidRPr="000A15A0" w:rsidRDefault="00EF213A" w:rsidP="00E547F1">
      <w:pPr>
        <w:spacing w:before="120" w:after="120" w:line="240" w:lineRule="auto"/>
        <w:jc w:val="both"/>
        <w:rPr>
          <w:rFonts w:asciiTheme="minorHAnsi" w:hAnsiTheme="minorHAnsi"/>
          <w:szCs w:val="22"/>
        </w:rPr>
      </w:pPr>
      <w:r w:rsidRPr="000A15A0">
        <w:rPr>
          <w:rFonts w:asciiTheme="minorHAnsi" w:hAnsiTheme="minorHAnsi"/>
          <w:szCs w:val="22"/>
        </w:rPr>
        <w:t xml:space="preserve">Pri </w:t>
      </w:r>
      <w:r w:rsidR="004F4979" w:rsidRPr="000A15A0">
        <w:rPr>
          <w:rFonts w:asciiTheme="minorHAnsi" w:hAnsiTheme="minorHAnsi"/>
          <w:szCs w:val="22"/>
        </w:rPr>
        <w:t>definovaní</w:t>
      </w:r>
      <w:r w:rsidRPr="000A15A0">
        <w:rPr>
          <w:rFonts w:asciiTheme="minorHAnsi" w:hAnsiTheme="minorHAnsi"/>
          <w:szCs w:val="22"/>
        </w:rPr>
        <w:t xml:space="preserve"> kontrol sa vychádza z</w:t>
      </w:r>
      <w:r w:rsidR="00740373" w:rsidRPr="000A15A0">
        <w:rPr>
          <w:rFonts w:asciiTheme="minorHAnsi" w:hAnsiTheme="minorHAnsi"/>
          <w:szCs w:val="22"/>
        </w:rPr>
        <w:t xml:space="preserve"> </w:t>
      </w:r>
      <w:r w:rsidRPr="000A15A0">
        <w:rPr>
          <w:rFonts w:asciiTheme="minorHAnsi" w:hAnsiTheme="minorHAnsi"/>
          <w:szCs w:val="22"/>
        </w:rPr>
        <w:t xml:space="preserve">vecných </w:t>
      </w:r>
      <w:r w:rsidR="006241AC" w:rsidRPr="000A15A0">
        <w:rPr>
          <w:rFonts w:asciiTheme="minorHAnsi" w:hAnsiTheme="minorHAnsi"/>
          <w:szCs w:val="22"/>
        </w:rPr>
        <w:t>zásad</w:t>
      </w:r>
      <w:r w:rsidR="004F4979" w:rsidRPr="000A15A0">
        <w:rPr>
          <w:rFonts w:asciiTheme="minorHAnsi" w:hAnsiTheme="minorHAnsi"/>
          <w:szCs w:val="22"/>
        </w:rPr>
        <w:t xml:space="preserve"> </w:t>
      </w:r>
      <w:r w:rsidR="0049136B" w:rsidRPr="000A15A0">
        <w:rPr>
          <w:rFonts w:asciiTheme="minorHAnsi" w:hAnsiTheme="minorHAnsi"/>
          <w:szCs w:val="22"/>
        </w:rPr>
        <w:t>(</w:t>
      </w:r>
      <w:r w:rsidR="004F4979" w:rsidRPr="000A15A0">
        <w:rPr>
          <w:rFonts w:asciiTheme="minorHAnsi" w:hAnsiTheme="minorHAnsi"/>
          <w:szCs w:val="22"/>
        </w:rPr>
        <w:t xml:space="preserve">napríklad </w:t>
      </w:r>
      <w:r w:rsidR="0049136B" w:rsidRPr="000A15A0">
        <w:rPr>
          <w:rFonts w:asciiTheme="minorHAnsi" w:hAnsiTheme="minorHAnsi"/>
          <w:szCs w:val="22"/>
        </w:rPr>
        <w:t>postupy účtovania</w:t>
      </w:r>
      <w:r w:rsidR="00C96FE0" w:rsidRPr="000A15A0">
        <w:rPr>
          <w:rFonts w:asciiTheme="minorHAnsi" w:hAnsiTheme="minorHAnsi"/>
          <w:szCs w:val="22"/>
        </w:rPr>
        <w:t>, rozpočtové pravidlá</w:t>
      </w:r>
      <w:r w:rsidR="0049136B" w:rsidRPr="000A15A0">
        <w:rPr>
          <w:rFonts w:asciiTheme="minorHAnsi" w:hAnsiTheme="minorHAnsi"/>
          <w:szCs w:val="22"/>
        </w:rPr>
        <w:t xml:space="preserve">) </w:t>
      </w:r>
      <w:r w:rsidRPr="000A15A0">
        <w:rPr>
          <w:rFonts w:asciiTheme="minorHAnsi" w:hAnsiTheme="minorHAnsi"/>
          <w:szCs w:val="22"/>
        </w:rPr>
        <w:t>a </w:t>
      </w:r>
      <w:r w:rsidR="00766AFD" w:rsidRPr="000A15A0">
        <w:rPr>
          <w:rFonts w:asciiTheme="minorHAnsi" w:hAnsiTheme="minorHAnsi"/>
          <w:szCs w:val="22"/>
        </w:rPr>
        <w:t>logick</w:t>
      </w:r>
      <w:r w:rsidRPr="000A15A0">
        <w:rPr>
          <w:rFonts w:asciiTheme="minorHAnsi" w:hAnsiTheme="minorHAnsi"/>
          <w:szCs w:val="22"/>
        </w:rPr>
        <w:t xml:space="preserve">ých </w:t>
      </w:r>
      <w:r w:rsidR="004F4979" w:rsidRPr="000A15A0">
        <w:rPr>
          <w:rFonts w:asciiTheme="minorHAnsi" w:hAnsiTheme="minorHAnsi"/>
          <w:szCs w:val="22"/>
        </w:rPr>
        <w:t xml:space="preserve">väzieb </w:t>
      </w:r>
      <w:r w:rsidR="0049136B" w:rsidRPr="000A15A0">
        <w:rPr>
          <w:rFonts w:asciiTheme="minorHAnsi" w:hAnsiTheme="minorHAnsi"/>
          <w:szCs w:val="22"/>
        </w:rPr>
        <w:t xml:space="preserve">(štruktúra </w:t>
      </w:r>
      <w:r w:rsidR="004F4979" w:rsidRPr="000A15A0">
        <w:rPr>
          <w:rFonts w:asciiTheme="minorHAnsi" w:hAnsiTheme="minorHAnsi"/>
          <w:szCs w:val="22"/>
        </w:rPr>
        <w:t xml:space="preserve">samotných </w:t>
      </w:r>
      <w:r w:rsidR="0049136B" w:rsidRPr="000A15A0">
        <w:rPr>
          <w:rFonts w:asciiTheme="minorHAnsi" w:hAnsiTheme="minorHAnsi"/>
          <w:szCs w:val="22"/>
        </w:rPr>
        <w:t>výkazov)</w:t>
      </w:r>
      <w:r w:rsidR="004F4979" w:rsidRPr="000A15A0">
        <w:rPr>
          <w:rFonts w:asciiTheme="minorHAnsi" w:hAnsiTheme="minorHAnsi"/>
          <w:szCs w:val="22"/>
        </w:rPr>
        <w:t>, ktoré je možné uplatniť na</w:t>
      </w:r>
      <w:r w:rsidR="00D92DA7" w:rsidRPr="000A15A0">
        <w:rPr>
          <w:rFonts w:asciiTheme="minorHAnsi" w:hAnsiTheme="minorHAnsi"/>
          <w:szCs w:val="22"/>
        </w:rPr>
        <w:t xml:space="preserve"> </w:t>
      </w:r>
      <w:r w:rsidR="00740373" w:rsidRPr="000A15A0">
        <w:rPr>
          <w:rFonts w:asciiTheme="minorHAnsi" w:hAnsiTheme="minorHAnsi"/>
          <w:szCs w:val="22"/>
        </w:rPr>
        <w:t>jednotliv</w:t>
      </w:r>
      <w:r w:rsidR="004F4979" w:rsidRPr="000A15A0">
        <w:rPr>
          <w:rFonts w:asciiTheme="minorHAnsi" w:hAnsiTheme="minorHAnsi"/>
          <w:szCs w:val="22"/>
        </w:rPr>
        <w:t>é</w:t>
      </w:r>
      <w:r w:rsidR="00740373" w:rsidRPr="000A15A0">
        <w:rPr>
          <w:rFonts w:asciiTheme="minorHAnsi" w:hAnsiTheme="minorHAnsi"/>
          <w:szCs w:val="22"/>
        </w:rPr>
        <w:t xml:space="preserve"> </w:t>
      </w:r>
      <w:r w:rsidR="00D92DA7" w:rsidRPr="000A15A0">
        <w:rPr>
          <w:rFonts w:asciiTheme="minorHAnsi" w:hAnsiTheme="minorHAnsi"/>
          <w:szCs w:val="22"/>
        </w:rPr>
        <w:t>vykazovan</w:t>
      </w:r>
      <w:r w:rsidR="004F4979" w:rsidRPr="000A15A0">
        <w:rPr>
          <w:rFonts w:asciiTheme="minorHAnsi" w:hAnsiTheme="minorHAnsi"/>
          <w:szCs w:val="22"/>
        </w:rPr>
        <w:t>é</w:t>
      </w:r>
      <w:r w:rsidR="00D92DA7" w:rsidRPr="000A15A0">
        <w:rPr>
          <w:rFonts w:asciiTheme="minorHAnsi" w:hAnsiTheme="minorHAnsi"/>
          <w:szCs w:val="22"/>
        </w:rPr>
        <w:t xml:space="preserve"> </w:t>
      </w:r>
      <w:r w:rsidR="00740373" w:rsidRPr="000A15A0">
        <w:rPr>
          <w:rFonts w:asciiTheme="minorHAnsi" w:hAnsiTheme="minorHAnsi"/>
          <w:szCs w:val="22"/>
        </w:rPr>
        <w:t>polož</w:t>
      </w:r>
      <w:r w:rsidR="00D92DA7" w:rsidRPr="000A15A0">
        <w:rPr>
          <w:rFonts w:asciiTheme="minorHAnsi" w:hAnsiTheme="minorHAnsi"/>
          <w:szCs w:val="22"/>
        </w:rPr>
        <w:t>k</w:t>
      </w:r>
      <w:r w:rsidR="004F4979" w:rsidRPr="000A15A0">
        <w:rPr>
          <w:rFonts w:asciiTheme="minorHAnsi" w:hAnsiTheme="minorHAnsi"/>
          <w:szCs w:val="22"/>
        </w:rPr>
        <w:t>y</w:t>
      </w:r>
      <w:r w:rsidR="006241AC" w:rsidRPr="000A15A0">
        <w:rPr>
          <w:rStyle w:val="Odkaznapoznmkupodiarou"/>
          <w:rFonts w:asciiTheme="minorHAnsi" w:hAnsiTheme="minorHAnsi"/>
          <w:szCs w:val="22"/>
        </w:rPr>
        <w:footnoteReference w:id="2"/>
      </w:r>
      <w:r w:rsidR="004E1775" w:rsidRPr="000A15A0">
        <w:rPr>
          <w:rFonts w:asciiTheme="minorHAnsi" w:hAnsiTheme="minorHAnsi"/>
          <w:szCs w:val="22"/>
        </w:rPr>
        <w:t xml:space="preserve">. </w:t>
      </w:r>
      <w:r w:rsidR="00FE3F9C" w:rsidRPr="000A15A0">
        <w:rPr>
          <w:rFonts w:asciiTheme="minorHAnsi" w:hAnsiTheme="minorHAnsi"/>
          <w:szCs w:val="22"/>
        </w:rPr>
        <w:t>D</w:t>
      </w:r>
      <w:r w:rsidR="004E1775" w:rsidRPr="000A15A0">
        <w:rPr>
          <w:rFonts w:asciiTheme="minorHAnsi" w:hAnsiTheme="minorHAnsi"/>
          <w:szCs w:val="22"/>
        </w:rPr>
        <w:t>održiavan</w:t>
      </w:r>
      <w:r w:rsidR="00FE3F9C" w:rsidRPr="000A15A0">
        <w:rPr>
          <w:rFonts w:asciiTheme="minorHAnsi" w:hAnsiTheme="minorHAnsi"/>
          <w:szCs w:val="22"/>
        </w:rPr>
        <w:t>ie kontrol</w:t>
      </w:r>
      <w:r w:rsidR="004E1775" w:rsidRPr="000A15A0">
        <w:rPr>
          <w:rFonts w:asciiTheme="minorHAnsi" w:hAnsiTheme="minorHAnsi"/>
          <w:szCs w:val="22"/>
        </w:rPr>
        <w:t xml:space="preserve"> účtovnými jednotkami </w:t>
      </w:r>
      <w:r w:rsidR="00740373" w:rsidRPr="000A15A0">
        <w:rPr>
          <w:rFonts w:asciiTheme="minorHAnsi" w:hAnsiTheme="minorHAnsi"/>
          <w:szCs w:val="22"/>
        </w:rPr>
        <w:t>prisp</w:t>
      </w:r>
      <w:r w:rsidR="00FE3F9C" w:rsidRPr="000A15A0">
        <w:rPr>
          <w:rFonts w:asciiTheme="minorHAnsi" w:hAnsiTheme="minorHAnsi"/>
          <w:szCs w:val="22"/>
        </w:rPr>
        <w:t>ieva</w:t>
      </w:r>
      <w:r w:rsidR="004E1775" w:rsidRPr="000A15A0">
        <w:rPr>
          <w:rFonts w:asciiTheme="minorHAnsi" w:hAnsiTheme="minorHAnsi"/>
          <w:szCs w:val="22"/>
        </w:rPr>
        <w:t xml:space="preserve"> </w:t>
      </w:r>
      <w:r w:rsidR="00740373" w:rsidRPr="000A15A0">
        <w:rPr>
          <w:rFonts w:asciiTheme="minorHAnsi" w:hAnsiTheme="minorHAnsi"/>
          <w:szCs w:val="22"/>
        </w:rPr>
        <w:t>k</w:t>
      </w:r>
      <w:r w:rsidR="004E1775" w:rsidRPr="000A15A0">
        <w:rPr>
          <w:rFonts w:asciiTheme="minorHAnsi" w:hAnsiTheme="minorHAnsi"/>
          <w:szCs w:val="22"/>
        </w:rPr>
        <w:t xml:space="preserve"> </w:t>
      </w:r>
      <w:r w:rsidR="00740373" w:rsidRPr="000A15A0">
        <w:rPr>
          <w:rFonts w:asciiTheme="minorHAnsi" w:hAnsiTheme="minorHAnsi"/>
          <w:szCs w:val="22"/>
        </w:rPr>
        <w:t>minimalizovaniu výskytu chýb v predkladaných výkazoch</w:t>
      </w:r>
      <w:r w:rsidR="00620AF4" w:rsidRPr="000A15A0">
        <w:rPr>
          <w:rFonts w:asciiTheme="minorHAnsi" w:hAnsiTheme="minorHAnsi"/>
          <w:szCs w:val="22"/>
        </w:rPr>
        <w:t>,</w:t>
      </w:r>
      <w:r w:rsidR="00FE3F9C" w:rsidRPr="000A15A0">
        <w:rPr>
          <w:rFonts w:asciiTheme="minorHAnsi" w:hAnsiTheme="minorHAnsi"/>
          <w:szCs w:val="22"/>
        </w:rPr>
        <w:t xml:space="preserve"> k lepšiemu pochopeniu previazanosti jednotlivých ekonomických transakcií</w:t>
      </w:r>
      <w:r w:rsidR="00B41C18" w:rsidRPr="000A15A0">
        <w:rPr>
          <w:rFonts w:asciiTheme="minorHAnsi" w:hAnsiTheme="minorHAnsi"/>
          <w:szCs w:val="22"/>
        </w:rPr>
        <w:t xml:space="preserve"> a k vyššej kvalite národnej a medzinárodnej finančnej štatistiky, ktorú vypracovávajú štatistické autority SR (Ministerstvo financií SR, Štatistický úrad SR a Národná banka Slovenska)</w:t>
      </w:r>
      <w:r w:rsidR="00740373" w:rsidRPr="000A15A0">
        <w:rPr>
          <w:rFonts w:asciiTheme="minorHAnsi" w:hAnsiTheme="minorHAnsi"/>
          <w:szCs w:val="22"/>
        </w:rPr>
        <w:t>.</w:t>
      </w:r>
      <w:r w:rsidR="00EB71CE" w:rsidRPr="000A15A0">
        <w:rPr>
          <w:rFonts w:asciiTheme="minorHAnsi" w:hAnsiTheme="minorHAnsi"/>
          <w:szCs w:val="22"/>
        </w:rPr>
        <w:t xml:space="preserve"> K</w:t>
      </w:r>
      <w:r w:rsidR="00D45AA8" w:rsidRPr="000A15A0">
        <w:rPr>
          <w:rFonts w:asciiTheme="minorHAnsi" w:hAnsiTheme="minorHAnsi"/>
          <w:szCs w:val="22"/>
        </w:rPr>
        <w:t xml:space="preserve">valita údajov vo výkazoch je </w:t>
      </w:r>
      <w:r w:rsidR="00EB71CE" w:rsidRPr="000A15A0">
        <w:rPr>
          <w:rFonts w:asciiTheme="minorHAnsi" w:hAnsiTheme="minorHAnsi"/>
          <w:szCs w:val="22"/>
        </w:rPr>
        <w:t xml:space="preserve">však </w:t>
      </w:r>
      <w:r w:rsidR="00FE3F9C" w:rsidRPr="000A15A0">
        <w:rPr>
          <w:rFonts w:asciiTheme="minorHAnsi" w:hAnsiTheme="minorHAnsi"/>
          <w:szCs w:val="22"/>
        </w:rPr>
        <w:t xml:space="preserve">vždy </w:t>
      </w:r>
      <w:r w:rsidR="00D45AA8" w:rsidRPr="000A15A0">
        <w:rPr>
          <w:rFonts w:asciiTheme="minorHAnsi" w:hAnsiTheme="minorHAnsi"/>
          <w:szCs w:val="22"/>
        </w:rPr>
        <w:t xml:space="preserve">podmienená správnym účtovaním </w:t>
      </w:r>
      <w:r w:rsidR="000F1C1F" w:rsidRPr="000A15A0">
        <w:rPr>
          <w:rFonts w:asciiTheme="minorHAnsi" w:hAnsiTheme="minorHAnsi"/>
          <w:szCs w:val="22"/>
        </w:rPr>
        <w:t>v rámci účtovnej jednotky počas celého</w:t>
      </w:r>
      <w:r w:rsidR="00D45AA8" w:rsidRPr="000A15A0">
        <w:rPr>
          <w:rFonts w:asciiTheme="minorHAnsi" w:hAnsiTheme="minorHAnsi"/>
          <w:szCs w:val="22"/>
        </w:rPr>
        <w:t xml:space="preserve"> účtovného obdobia.</w:t>
      </w:r>
    </w:p>
    <w:p w14:paraId="383E15C5" w14:textId="5D5D5B29" w:rsidR="00C96FE0" w:rsidRPr="000A15A0" w:rsidRDefault="00740373" w:rsidP="00E547F1">
      <w:pPr>
        <w:pStyle w:val="Default"/>
        <w:spacing w:before="120" w:after="120"/>
        <w:jc w:val="both"/>
        <w:rPr>
          <w:rFonts w:asciiTheme="minorHAnsi" w:hAnsiTheme="minorHAnsi"/>
          <w:sz w:val="22"/>
          <w:szCs w:val="22"/>
        </w:rPr>
      </w:pPr>
      <w:r w:rsidRPr="000A15A0">
        <w:rPr>
          <w:rFonts w:asciiTheme="minorHAnsi" w:hAnsiTheme="minorHAnsi"/>
          <w:b/>
          <w:sz w:val="22"/>
          <w:szCs w:val="22"/>
        </w:rPr>
        <w:t>D</w:t>
      </w:r>
      <w:r w:rsidR="004875D8" w:rsidRPr="000A15A0">
        <w:rPr>
          <w:rFonts w:asciiTheme="minorHAnsi" w:hAnsiTheme="minorHAnsi"/>
          <w:b/>
          <w:sz w:val="22"/>
          <w:szCs w:val="22"/>
        </w:rPr>
        <w:t xml:space="preserve">okument </w:t>
      </w:r>
      <w:r w:rsidR="00BF72A9" w:rsidRPr="000A15A0">
        <w:rPr>
          <w:rFonts w:asciiTheme="minorHAnsi" w:hAnsiTheme="minorHAnsi"/>
          <w:b/>
          <w:sz w:val="22"/>
          <w:szCs w:val="22"/>
        </w:rPr>
        <w:t xml:space="preserve">kontrol </w:t>
      </w:r>
      <w:r w:rsidR="004875D8" w:rsidRPr="000A15A0">
        <w:rPr>
          <w:rFonts w:asciiTheme="minorHAnsi" w:hAnsiTheme="minorHAnsi"/>
          <w:b/>
          <w:sz w:val="22"/>
          <w:szCs w:val="22"/>
        </w:rPr>
        <w:t xml:space="preserve">je určený pre </w:t>
      </w:r>
      <w:r w:rsidR="0049136B" w:rsidRPr="000A15A0">
        <w:rPr>
          <w:rFonts w:asciiTheme="minorHAnsi" w:hAnsiTheme="minorHAnsi"/>
          <w:b/>
          <w:sz w:val="22"/>
          <w:szCs w:val="22"/>
        </w:rPr>
        <w:t>všetky</w:t>
      </w:r>
      <w:r w:rsidR="004875D8" w:rsidRPr="000A15A0">
        <w:rPr>
          <w:rFonts w:asciiTheme="minorHAnsi" w:hAnsiTheme="minorHAnsi"/>
          <w:b/>
          <w:sz w:val="22"/>
          <w:szCs w:val="22"/>
        </w:rPr>
        <w:t xml:space="preserve"> subjekty verejne</w:t>
      </w:r>
      <w:r w:rsidR="008953F9" w:rsidRPr="000A15A0">
        <w:rPr>
          <w:rFonts w:asciiTheme="minorHAnsi" w:hAnsiTheme="minorHAnsi"/>
          <w:b/>
          <w:sz w:val="22"/>
          <w:szCs w:val="22"/>
        </w:rPr>
        <w:t>j</w:t>
      </w:r>
      <w:r w:rsidR="004875D8" w:rsidRPr="000A15A0">
        <w:rPr>
          <w:rFonts w:asciiTheme="minorHAnsi" w:hAnsiTheme="minorHAnsi"/>
          <w:b/>
          <w:sz w:val="22"/>
          <w:szCs w:val="22"/>
        </w:rPr>
        <w:t xml:space="preserve"> správy</w:t>
      </w:r>
      <w:r w:rsidR="00381E2D" w:rsidRPr="000A15A0">
        <w:rPr>
          <w:rStyle w:val="Odkaznapoznmkupodiarou"/>
          <w:rFonts w:asciiTheme="minorHAnsi" w:hAnsiTheme="minorHAnsi"/>
          <w:b/>
          <w:sz w:val="22"/>
          <w:szCs w:val="22"/>
        </w:rPr>
        <w:footnoteReference w:id="3"/>
      </w:r>
      <w:r w:rsidR="004875D8" w:rsidRPr="000A15A0">
        <w:rPr>
          <w:rFonts w:asciiTheme="minorHAnsi" w:hAnsiTheme="minorHAnsi"/>
          <w:b/>
          <w:sz w:val="22"/>
          <w:szCs w:val="22"/>
        </w:rPr>
        <w:t>,</w:t>
      </w:r>
      <w:r w:rsidR="00D45AA8" w:rsidRPr="000A15A0">
        <w:rPr>
          <w:rFonts w:asciiTheme="minorHAnsi" w:hAnsiTheme="minorHAnsi"/>
          <w:b/>
          <w:sz w:val="22"/>
          <w:szCs w:val="22"/>
        </w:rPr>
        <w:t xml:space="preserve"> ktoré majú povinnosť predkladať </w:t>
      </w:r>
      <w:r w:rsidR="008953F9" w:rsidRPr="000A15A0">
        <w:rPr>
          <w:rFonts w:asciiTheme="minorHAnsi" w:hAnsiTheme="minorHAnsi"/>
          <w:b/>
          <w:sz w:val="22"/>
          <w:szCs w:val="22"/>
        </w:rPr>
        <w:t>informácie z účtovníctva a údaje potrebné na účely hodnotenia plnenia rozpočtu verejnej správy podľa opatrenia Ministerstva financií SR</w:t>
      </w:r>
      <w:r w:rsidR="008953F9" w:rsidRPr="000A15A0">
        <w:rPr>
          <w:rFonts w:asciiTheme="minorHAnsi" w:hAnsiTheme="minorHAnsi"/>
          <w:sz w:val="22"/>
          <w:szCs w:val="22"/>
        </w:rPr>
        <w:t xml:space="preserve"> </w:t>
      </w:r>
      <w:r w:rsidR="008454EA" w:rsidRPr="000A15A0">
        <w:rPr>
          <w:rFonts w:asciiTheme="minorHAnsi" w:hAnsiTheme="minorHAnsi"/>
          <w:sz w:val="22"/>
          <w:szCs w:val="22"/>
        </w:rPr>
        <w:t>(ďalej len ,,MF SR“</w:t>
      </w:r>
      <w:r w:rsidR="009529B4">
        <w:rPr>
          <w:rFonts w:asciiTheme="minorHAnsi" w:hAnsiTheme="minorHAnsi"/>
          <w:sz w:val="22"/>
          <w:szCs w:val="22"/>
        </w:rPr>
        <w:t xml:space="preserve"> </w:t>
      </w:r>
      <w:r w:rsidR="009529B4" w:rsidRPr="009B7433">
        <w:rPr>
          <w:rFonts w:asciiTheme="minorHAnsi" w:hAnsiTheme="minorHAnsi"/>
          <w:color w:val="FF0000"/>
          <w:sz w:val="22"/>
          <w:szCs w:val="22"/>
        </w:rPr>
        <w:t>alebo ,,ministerstvo“ v príslušných tvaroch</w:t>
      </w:r>
      <w:r w:rsidR="008454EA" w:rsidRPr="000A15A0">
        <w:rPr>
          <w:rFonts w:asciiTheme="minorHAnsi" w:hAnsiTheme="minorHAnsi"/>
          <w:sz w:val="22"/>
          <w:szCs w:val="22"/>
        </w:rPr>
        <w:t xml:space="preserve">) </w:t>
      </w:r>
      <w:r w:rsidR="008953F9" w:rsidRPr="000A15A0">
        <w:rPr>
          <w:rFonts w:asciiTheme="minorHAnsi" w:hAnsiTheme="minorHAnsi"/>
          <w:sz w:val="22"/>
          <w:szCs w:val="22"/>
        </w:rPr>
        <w:t xml:space="preserve">č. </w:t>
      </w:r>
      <w:r w:rsidR="008953F9" w:rsidRPr="000A15A0">
        <w:rPr>
          <w:rFonts w:asciiTheme="minorHAnsi" w:hAnsiTheme="minorHAnsi"/>
          <w:color w:val="auto"/>
          <w:sz w:val="22"/>
          <w:szCs w:val="22"/>
        </w:rPr>
        <w:t>MF/</w:t>
      </w:r>
      <w:r w:rsidR="00BF72A9" w:rsidRPr="000A15A0">
        <w:rPr>
          <w:rFonts w:asciiTheme="minorHAnsi" w:hAnsiTheme="minorHAnsi"/>
          <w:color w:val="auto"/>
          <w:sz w:val="22"/>
          <w:szCs w:val="22"/>
        </w:rPr>
        <w:t>017353</w:t>
      </w:r>
      <w:r w:rsidR="008953F9" w:rsidRPr="000A15A0">
        <w:rPr>
          <w:rFonts w:asciiTheme="minorHAnsi" w:hAnsiTheme="minorHAnsi"/>
          <w:color w:val="auto"/>
          <w:sz w:val="22"/>
          <w:szCs w:val="22"/>
        </w:rPr>
        <w:t>/201</w:t>
      </w:r>
      <w:r w:rsidR="00BF72A9" w:rsidRPr="000A15A0">
        <w:rPr>
          <w:rFonts w:asciiTheme="minorHAnsi" w:hAnsiTheme="minorHAnsi"/>
          <w:color w:val="auto"/>
          <w:sz w:val="22"/>
          <w:szCs w:val="22"/>
        </w:rPr>
        <w:t>7</w:t>
      </w:r>
      <w:r w:rsidR="008953F9" w:rsidRPr="000A15A0">
        <w:rPr>
          <w:rFonts w:asciiTheme="minorHAnsi" w:hAnsiTheme="minorHAnsi"/>
          <w:color w:val="auto"/>
          <w:sz w:val="22"/>
          <w:szCs w:val="22"/>
        </w:rPr>
        <w:t>-3</w:t>
      </w:r>
      <w:r w:rsidR="00BF72A9" w:rsidRPr="000A15A0">
        <w:rPr>
          <w:rFonts w:asciiTheme="minorHAnsi" w:hAnsiTheme="minorHAnsi"/>
          <w:color w:val="auto"/>
          <w:sz w:val="22"/>
          <w:szCs w:val="22"/>
        </w:rPr>
        <w:t>52</w:t>
      </w:r>
      <w:r w:rsidR="007B0F37" w:rsidRPr="000A15A0">
        <w:rPr>
          <w:rFonts w:asciiTheme="minorHAnsi" w:hAnsiTheme="minorHAnsi"/>
          <w:color w:val="auto"/>
          <w:sz w:val="22"/>
          <w:szCs w:val="22"/>
        </w:rPr>
        <w:t>, ktorým sa ustanovuje usporiadanie, obsahové vymedzenie, spôsob, termín a miesto predkladania informácií z účtovníctva a údajov potrebných na účely hodnotenia plnenia rozpočtu verejnej správy</w:t>
      </w:r>
      <w:r w:rsidR="008953F9" w:rsidRPr="000A15A0">
        <w:rPr>
          <w:rFonts w:asciiTheme="minorHAnsi" w:hAnsiTheme="minorHAnsi"/>
          <w:color w:val="auto"/>
          <w:sz w:val="22"/>
          <w:szCs w:val="22"/>
        </w:rPr>
        <w:t>, vydaného na základe §2b ods. 2 zákona</w:t>
      </w:r>
      <w:r w:rsidR="00E547F1">
        <w:rPr>
          <w:rFonts w:asciiTheme="minorHAnsi" w:hAnsiTheme="minorHAnsi"/>
          <w:color w:val="auto"/>
          <w:sz w:val="22"/>
          <w:szCs w:val="22"/>
        </w:rPr>
        <w:t xml:space="preserve"> </w:t>
      </w:r>
      <w:r w:rsidR="008953F9" w:rsidRPr="000A15A0">
        <w:rPr>
          <w:rFonts w:asciiTheme="minorHAnsi" w:hAnsiTheme="minorHAnsi"/>
          <w:color w:val="auto"/>
          <w:sz w:val="22"/>
          <w:szCs w:val="22"/>
        </w:rPr>
        <w:t xml:space="preserve">č. 291/2002 Z. z. o Štátnej pokladnici </w:t>
      </w:r>
      <w:r w:rsidR="008953F9" w:rsidRPr="000A15A0">
        <w:rPr>
          <w:rFonts w:asciiTheme="minorHAnsi" w:hAnsiTheme="minorHAnsi"/>
          <w:sz w:val="22"/>
          <w:szCs w:val="22"/>
        </w:rPr>
        <w:t>a o zmene a doplnení niektorých zákonov v znení neskorších predpisov.</w:t>
      </w:r>
    </w:p>
    <w:p w14:paraId="013BAA00" w14:textId="77777777" w:rsidR="000E3962" w:rsidRDefault="00183675" w:rsidP="005D21F0">
      <w:pPr>
        <w:pStyle w:val="Default"/>
        <w:jc w:val="both"/>
        <w:rPr>
          <w:rFonts w:asciiTheme="minorHAnsi" w:hAnsiTheme="minorHAnsi"/>
          <w:sz w:val="22"/>
          <w:szCs w:val="22"/>
        </w:rPr>
      </w:pPr>
      <w:r w:rsidRPr="000A15A0">
        <w:rPr>
          <w:rFonts w:asciiTheme="minorHAnsi" w:hAnsiTheme="minorHAnsi"/>
          <w:b/>
          <w:sz w:val="22"/>
          <w:szCs w:val="22"/>
        </w:rPr>
        <w:t xml:space="preserve">Dokument je určený aj pre subjekty verejnej správy, ktoré predkladajú účtovnú závierku do Registra účtovných </w:t>
      </w:r>
      <w:r w:rsidRPr="000A15A0">
        <w:rPr>
          <w:rFonts w:asciiTheme="minorHAnsi" w:hAnsiTheme="minorHAnsi"/>
          <w:sz w:val="22"/>
          <w:szCs w:val="22"/>
        </w:rPr>
        <w:t>závierok, pričom</w:t>
      </w:r>
      <w:r w:rsidR="00DF35DC" w:rsidRPr="000A15A0">
        <w:rPr>
          <w:rFonts w:asciiTheme="minorHAnsi" w:hAnsiTheme="minorHAnsi"/>
          <w:sz w:val="22"/>
          <w:szCs w:val="22"/>
        </w:rPr>
        <w:t xml:space="preserve"> k</w:t>
      </w:r>
      <w:r w:rsidR="002E3558" w:rsidRPr="000A15A0">
        <w:rPr>
          <w:rFonts w:asciiTheme="minorHAnsi" w:hAnsiTheme="minorHAnsi"/>
          <w:sz w:val="22"/>
          <w:szCs w:val="22"/>
        </w:rPr>
        <w:t>ontroly</w:t>
      </w:r>
      <w:r w:rsidR="002E3558" w:rsidRPr="000A15A0">
        <w:rPr>
          <w:rFonts w:asciiTheme="minorHAnsi" w:hAnsiTheme="minorHAnsi"/>
          <w:b/>
          <w:sz w:val="22"/>
          <w:szCs w:val="22"/>
        </w:rPr>
        <w:t xml:space="preserve"> </w:t>
      </w:r>
      <w:r w:rsidR="002E3558" w:rsidRPr="000A15A0">
        <w:rPr>
          <w:rFonts w:asciiTheme="minorHAnsi" w:hAnsiTheme="minorHAnsi"/>
          <w:sz w:val="22"/>
          <w:szCs w:val="22"/>
        </w:rPr>
        <w:t>v rámci účtovných závierok vychádzajú z</w:t>
      </w:r>
      <w:r w:rsidR="00B66675" w:rsidRPr="000A15A0">
        <w:rPr>
          <w:rFonts w:asciiTheme="minorHAnsi" w:hAnsiTheme="minorHAnsi"/>
          <w:sz w:val="22"/>
          <w:szCs w:val="22"/>
        </w:rPr>
        <w:t> aktuálne platných</w:t>
      </w:r>
      <w:r w:rsidR="002E3558" w:rsidRPr="000A15A0">
        <w:rPr>
          <w:rFonts w:asciiTheme="minorHAnsi" w:hAnsiTheme="minorHAnsi"/>
          <w:sz w:val="22"/>
          <w:szCs w:val="22"/>
        </w:rPr>
        <w:t xml:space="preserve"> opatrení MF SR, ktoré ustanovujú </w:t>
      </w:r>
      <w:r w:rsidR="00D739E1" w:rsidRPr="000A15A0">
        <w:rPr>
          <w:rFonts w:asciiTheme="minorHAnsi" w:hAnsiTheme="minorHAnsi"/>
          <w:sz w:val="22"/>
          <w:szCs w:val="22"/>
        </w:rPr>
        <w:t xml:space="preserve">záväzné </w:t>
      </w:r>
      <w:r w:rsidR="002E3558" w:rsidRPr="000A15A0">
        <w:rPr>
          <w:rFonts w:asciiTheme="minorHAnsi" w:hAnsiTheme="minorHAnsi"/>
          <w:sz w:val="22"/>
          <w:szCs w:val="22"/>
        </w:rPr>
        <w:t>vzory účtovných výkazov pre rozpočtové organizácie, príspevkové organizácie, obce, VÚC, štátne fondy, neziskové organizácie, podnikateľské subjekty, Sociálnu poisťovňu, zdravotné poisťovne, Exportno-importnú banku a</w:t>
      </w:r>
      <w:r w:rsidR="00BF02BC" w:rsidRPr="000A15A0">
        <w:rPr>
          <w:rFonts w:asciiTheme="minorHAnsi" w:hAnsiTheme="minorHAnsi"/>
          <w:sz w:val="22"/>
          <w:szCs w:val="22"/>
        </w:rPr>
        <w:t> </w:t>
      </w:r>
      <w:r w:rsidR="002E3558" w:rsidRPr="000A15A0">
        <w:rPr>
          <w:rFonts w:asciiTheme="minorHAnsi" w:hAnsiTheme="minorHAnsi"/>
          <w:sz w:val="22"/>
          <w:szCs w:val="22"/>
        </w:rPr>
        <w:t>ďalšie</w:t>
      </w:r>
      <w:r w:rsidR="00BF02BC" w:rsidRPr="000A15A0">
        <w:rPr>
          <w:rFonts w:asciiTheme="minorHAnsi" w:hAnsiTheme="minorHAnsi"/>
          <w:sz w:val="22"/>
          <w:szCs w:val="22"/>
        </w:rPr>
        <w:t xml:space="preserve"> účtovné jednotky</w:t>
      </w:r>
      <w:r w:rsidR="00F81C99" w:rsidRPr="000A15A0">
        <w:rPr>
          <w:rStyle w:val="Odkaznapoznmkupodiarou"/>
          <w:rFonts w:asciiTheme="minorHAnsi" w:hAnsiTheme="minorHAnsi"/>
          <w:sz w:val="22"/>
          <w:szCs w:val="22"/>
        </w:rPr>
        <w:footnoteReference w:id="4"/>
      </w:r>
      <w:r w:rsidR="002E3558" w:rsidRPr="000A15A0">
        <w:rPr>
          <w:rFonts w:asciiTheme="minorHAnsi" w:hAnsiTheme="minorHAnsi"/>
          <w:sz w:val="22"/>
          <w:szCs w:val="22"/>
        </w:rPr>
        <w:t>.</w:t>
      </w:r>
      <w:bookmarkStart w:id="4" w:name="_Toc355944492"/>
      <w:bookmarkStart w:id="5" w:name="_Toc355947350"/>
      <w:r w:rsidR="000E3962">
        <w:rPr>
          <w:rFonts w:asciiTheme="minorHAnsi" w:hAnsiTheme="minorHAnsi"/>
          <w:sz w:val="22"/>
          <w:szCs w:val="22"/>
        </w:rPr>
        <w:t xml:space="preserve">, </w:t>
      </w:r>
    </w:p>
    <w:p w14:paraId="7B439007" w14:textId="769C0B7E" w:rsidR="005D21F0" w:rsidRPr="000E3962" w:rsidRDefault="000E3962" w:rsidP="000E3962">
      <w:pPr>
        <w:pStyle w:val="Default"/>
        <w:spacing w:before="120"/>
        <w:jc w:val="both"/>
        <w:rPr>
          <w:rFonts w:asciiTheme="minorHAnsi" w:hAnsiTheme="minorHAnsi"/>
          <w:sz w:val="22"/>
          <w:szCs w:val="22"/>
        </w:rPr>
      </w:pPr>
      <w:r>
        <w:rPr>
          <w:rFonts w:asciiTheme="minorHAnsi" w:hAnsiTheme="minorHAnsi"/>
          <w:b/>
          <w:sz w:val="22"/>
          <w:szCs w:val="22"/>
          <w:lang w:val="cs-CZ" w:eastAsia="cs-CZ"/>
        </w:rPr>
        <w:t xml:space="preserve">Dokument kontrol je vhodné čítať aj v súvislostiach uvedených v </w:t>
      </w:r>
      <w:r w:rsidR="005D21F0" w:rsidRPr="005E7AC0">
        <w:rPr>
          <w:rFonts w:asciiTheme="minorHAnsi" w:hAnsiTheme="minorHAnsi"/>
          <w:b/>
          <w:i/>
          <w:sz w:val="22"/>
          <w:szCs w:val="22"/>
          <w:lang w:val="cs-CZ" w:eastAsia="cs-CZ"/>
        </w:rPr>
        <w:t>Príručk</w:t>
      </w:r>
      <w:r w:rsidRPr="005E7AC0">
        <w:rPr>
          <w:rFonts w:asciiTheme="minorHAnsi" w:hAnsiTheme="minorHAnsi"/>
          <w:b/>
          <w:i/>
          <w:sz w:val="22"/>
          <w:szCs w:val="22"/>
          <w:lang w:val="cs-CZ" w:eastAsia="cs-CZ"/>
        </w:rPr>
        <w:t>e</w:t>
      </w:r>
      <w:r w:rsidR="005D21F0" w:rsidRPr="005E7AC0">
        <w:rPr>
          <w:rFonts w:asciiTheme="minorHAnsi" w:hAnsiTheme="minorHAnsi"/>
          <w:b/>
          <w:i/>
          <w:sz w:val="22"/>
          <w:szCs w:val="22"/>
          <w:lang w:val="cs-CZ" w:eastAsia="cs-CZ"/>
        </w:rPr>
        <w:t xml:space="preserve"> Ministerstva financií SR pre subjekty verejnej správy k obsahovej náplni finančných výkazov</w:t>
      </w:r>
      <w:r w:rsidR="005D21F0" w:rsidRPr="00886153">
        <w:rPr>
          <w:rFonts w:asciiTheme="minorHAnsi" w:hAnsiTheme="minorHAnsi"/>
          <w:b/>
          <w:sz w:val="22"/>
          <w:szCs w:val="22"/>
          <w:lang w:val="cs-CZ" w:eastAsia="cs-CZ"/>
        </w:rPr>
        <w:t>.</w:t>
      </w:r>
      <w:r>
        <w:rPr>
          <w:rFonts w:asciiTheme="minorHAnsi" w:hAnsiTheme="minorHAnsi"/>
          <w:b/>
          <w:sz w:val="22"/>
          <w:szCs w:val="22"/>
          <w:lang w:val="cs-CZ" w:eastAsia="cs-CZ"/>
        </w:rPr>
        <w:t xml:space="preserve"> </w:t>
      </w:r>
      <w:r w:rsidRPr="000E3962">
        <w:rPr>
          <w:rFonts w:asciiTheme="minorHAnsi" w:hAnsiTheme="minorHAnsi"/>
          <w:sz w:val="22"/>
          <w:szCs w:val="22"/>
          <w:lang w:val="cs-CZ" w:eastAsia="cs-CZ"/>
        </w:rPr>
        <w:t>Tento dokument bližšie popisuje obsah jednotlivých FIN výkazov, cieľ ich zberu, všetky klasifikácie, číselníky a registre používané pri spracovaní FIN výkazov. Od</w:t>
      </w:r>
      <w:r w:rsidR="00EF0CF1">
        <w:rPr>
          <w:rFonts w:asciiTheme="minorHAnsi" w:hAnsiTheme="minorHAnsi"/>
          <w:sz w:val="22"/>
          <w:szCs w:val="22"/>
          <w:lang w:val="cs-CZ" w:eastAsia="cs-CZ"/>
        </w:rPr>
        <w:t xml:space="preserve"> správneho pochopenia samotnej štruktúry a obsahu FIN výkazov závisí aj kvalita údajov a </w:t>
      </w:r>
      <w:r w:rsidR="00BB57C6">
        <w:rPr>
          <w:rFonts w:asciiTheme="minorHAnsi" w:hAnsiTheme="minorHAnsi"/>
          <w:sz w:val="22"/>
          <w:szCs w:val="22"/>
          <w:lang w:val="cs-CZ" w:eastAsia="cs-CZ"/>
        </w:rPr>
        <w:t>výsledok</w:t>
      </w:r>
      <w:r w:rsidR="00EF0CF1">
        <w:rPr>
          <w:rFonts w:asciiTheme="minorHAnsi" w:hAnsiTheme="minorHAnsi"/>
          <w:sz w:val="22"/>
          <w:szCs w:val="22"/>
          <w:lang w:val="cs-CZ" w:eastAsia="cs-CZ"/>
        </w:rPr>
        <w:t xml:space="preserve"> kontrol v jednotlivých informačných systémoch MF SR.</w:t>
      </w:r>
      <w:r w:rsidRPr="000E3962">
        <w:rPr>
          <w:rFonts w:asciiTheme="minorHAnsi" w:hAnsiTheme="minorHAnsi"/>
          <w:sz w:val="22"/>
          <w:szCs w:val="22"/>
          <w:lang w:val="cs-CZ" w:eastAsia="cs-CZ"/>
        </w:rPr>
        <w:t xml:space="preserve">  </w:t>
      </w:r>
      <w:r w:rsidR="005D21F0" w:rsidRPr="000E3962">
        <w:rPr>
          <w:rFonts w:asciiTheme="minorHAnsi" w:hAnsiTheme="minorHAnsi"/>
          <w:sz w:val="22"/>
          <w:szCs w:val="22"/>
          <w:lang w:val="cs-CZ" w:eastAsia="cs-CZ"/>
        </w:rPr>
        <w:t xml:space="preserve"> </w:t>
      </w:r>
    </w:p>
    <w:p w14:paraId="123AC1C6" w14:textId="77777777" w:rsidR="00F67682" w:rsidRDefault="00F67682">
      <w:pPr>
        <w:spacing w:after="0" w:line="240" w:lineRule="auto"/>
        <w:rPr>
          <w:rFonts w:asciiTheme="minorHAnsi" w:hAnsiTheme="minorHAnsi"/>
          <w:b/>
          <w:bCs/>
          <w:color w:val="365F91"/>
          <w:sz w:val="28"/>
          <w:szCs w:val="28"/>
          <w:lang w:val="x-none" w:eastAsia="x-none"/>
        </w:rPr>
      </w:pPr>
    </w:p>
    <w:p w14:paraId="5022FFFD" w14:textId="77777777" w:rsidR="006A4ACF" w:rsidRDefault="006A4ACF">
      <w:pPr>
        <w:spacing w:after="0" w:line="240" w:lineRule="auto"/>
        <w:rPr>
          <w:rFonts w:asciiTheme="minorHAnsi" w:hAnsiTheme="minorHAnsi"/>
          <w:b/>
          <w:bCs/>
          <w:color w:val="365F91"/>
          <w:sz w:val="28"/>
          <w:szCs w:val="28"/>
          <w:lang w:val="x-none" w:eastAsia="x-none"/>
        </w:rPr>
      </w:pPr>
      <w:r>
        <w:rPr>
          <w:rFonts w:asciiTheme="minorHAnsi" w:hAnsiTheme="minorHAnsi"/>
        </w:rPr>
        <w:br w:type="page"/>
      </w:r>
    </w:p>
    <w:p w14:paraId="6A95CD0A" w14:textId="22025FD4" w:rsidR="00CB1CB0" w:rsidRPr="000A15A0" w:rsidRDefault="00865680" w:rsidP="0035666F">
      <w:pPr>
        <w:pStyle w:val="Nadpis1"/>
        <w:numPr>
          <w:ilvl w:val="0"/>
          <w:numId w:val="57"/>
        </w:numPr>
        <w:rPr>
          <w:rFonts w:asciiTheme="minorHAnsi" w:hAnsiTheme="minorHAnsi"/>
        </w:rPr>
      </w:pPr>
      <w:bookmarkStart w:id="6" w:name="_Toc35812569"/>
      <w:r w:rsidRPr="000A15A0">
        <w:rPr>
          <w:rFonts w:asciiTheme="minorHAnsi" w:hAnsiTheme="minorHAnsi"/>
        </w:rPr>
        <w:lastRenderedPageBreak/>
        <w:t>Druhy kontrol</w:t>
      </w:r>
      <w:bookmarkEnd w:id="4"/>
      <w:bookmarkEnd w:id="5"/>
      <w:bookmarkEnd w:id="6"/>
    </w:p>
    <w:p w14:paraId="0FE7E4D5" w14:textId="77777777" w:rsidR="00304B8B" w:rsidRPr="000A15A0" w:rsidRDefault="00727613" w:rsidP="00BD6CAA">
      <w:pPr>
        <w:spacing w:before="120" w:after="0" w:line="360" w:lineRule="auto"/>
        <w:jc w:val="both"/>
        <w:rPr>
          <w:rFonts w:asciiTheme="minorHAnsi" w:hAnsiTheme="minorHAnsi"/>
          <w:szCs w:val="22"/>
        </w:rPr>
      </w:pPr>
      <w:r w:rsidRPr="000A15A0">
        <w:rPr>
          <w:rFonts w:asciiTheme="minorHAnsi" w:hAnsiTheme="minorHAnsi"/>
          <w:szCs w:val="22"/>
        </w:rPr>
        <w:t>V dokumente sú k</w:t>
      </w:r>
      <w:r w:rsidR="00865680" w:rsidRPr="000A15A0">
        <w:rPr>
          <w:rFonts w:asciiTheme="minorHAnsi" w:hAnsiTheme="minorHAnsi"/>
          <w:szCs w:val="22"/>
        </w:rPr>
        <w:t>ontroly</w:t>
      </w:r>
      <w:r w:rsidR="007C4B2B" w:rsidRPr="000A15A0">
        <w:rPr>
          <w:rFonts w:asciiTheme="minorHAnsi" w:hAnsiTheme="minorHAnsi"/>
          <w:szCs w:val="22"/>
        </w:rPr>
        <w:t xml:space="preserve"> </w:t>
      </w:r>
      <w:r w:rsidR="00865680" w:rsidRPr="000A15A0">
        <w:rPr>
          <w:rFonts w:asciiTheme="minorHAnsi" w:hAnsiTheme="minorHAnsi"/>
          <w:szCs w:val="22"/>
        </w:rPr>
        <w:t xml:space="preserve"> rozdelené na </w:t>
      </w:r>
      <w:r w:rsidR="00D75DBC" w:rsidRPr="000A15A0">
        <w:rPr>
          <w:rFonts w:asciiTheme="minorHAnsi" w:hAnsiTheme="minorHAnsi"/>
          <w:szCs w:val="22"/>
        </w:rPr>
        <w:t xml:space="preserve"> dve základné skupiny, a to </w:t>
      </w:r>
      <w:r w:rsidR="00BD6CAA" w:rsidRPr="000A15A0">
        <w:rPr>
          <w:rFonts w:asciiTheme="minorHAnsi" w:hAnsiTheme="minorHAnsi"/>
          <w:szCs w:val="22"/>
        </w:rPr>
        <w:t xml:space="preserve">na </w:t>
      </w:r>
      <w:r w:rsidR="00D75DBC" w:rsidRPr="000A15A0">
        <w:rPr>
          <w:rFonts w:asciiTheme="minorHAnsi" w:hAnsiTheme="minorHAnsi"/>
          <w:szCs w:val="22"/>
        </w:rPr>
        <w:t>kontroly</w:t>
      </w:r>
      <w:r w:rsidR="00304B8B" w:rsidRPr="000A15A0">
        <w:rPr>
          <w:rFonts w:asciiTheme="minorHAnsi" w:hAnsiTheme="minorHAnsi"/>
          <w:szCs w:val="22"/>
        </w:rPr>
        <w:t>:</w:t>
      </w:r>
    </w:p>
    <w:p w14:paraId="4E427DF2" w14:textId="77777777" w:rsidR="00304B8B" w:rsidRPr="000A15A0" w:rsidRDefault="00CB1CB0" w:rsidP="0035666F">
      <w:pPr>
        <w:pStyle w:val="Odsekzoznamu"/>
        <w:numPr>
          <w:ilvl w:val="0"/>
          <w:numId w:val="46"/>
        </w:numPr>
        <w:spacing w:before="120" w:after="0" w:line="360" w:lineRule="auto"/>
        <w:jc w:val="both"/>
        <w:rPr>
          <w:rFonts w:asciiTheme="minorHAnsi" w:hAnsiTheme="minorHAnsi"/>
        </w:rPr>
      </w:pPr>
      <w:r w:rsidRPr="000A15A0">
        <w:rPr>
          <w:rFonts w:asciiTheme="minorHAnsi" w:hAnsiTheme="minorHAnsi"/>
          <w:b/>
          <w:i/>
          <w:szCs w:val="22"/>
        </w:rPr>
        <w:t>vnútrovýkazové</w:t>
      </w:r>
      <w:r w:rsidRPr="000A15A0">
        <w:rPr>
          <w:rFonts w:asciiTheme="minorHAnsi" w:hAnsiTheme="minorHAnsi"/>
          <w:szCs w:val="22"/>
        </w:rPr>
        <w:t xml:space="preserve"> a</w:t>
      </w:r>
      <w:r w:rsidR="00D75DBC" w:rsidRPr="000A15A0">
        <w:rPr>
          <w:rFonts w:asciiTheme="minorHAnsi" w:hAnsiTheme="minorHAnsi"/>
          <w:szCs w:val="22"/>
        </w:rPr>
        <w:t> </w:t>
      </w:r>
    </w:p>
    <w:p w14:paraId="67E67A17" w14:textId="77777777" w:rsidR="00D75DBC" w:rsidRPr="000A15A0" w:rsidRDefault="006B3D41" w:rsidP="0035666F">
      <w:pPr>
        <w:pStyle w:val="Odsekzoznamu"/>
        <w:numPr>
          <w:ilvl w:val="0"/>
          <w:numId w:val="46"/>
        </w:numPr>
        <w:spacing w:before="120" w:after="0" w:line="360" w:lineRule="auto"/>
        <w:jc w:val="both"/>
        <w:rPr>
          <w:rFonts w:asciiTheme="minorHAnsi" w:hAnsiTheme="minorHAnsi"/>
        </w:rPr>
      </w:pPr>
      <w:r w:rsidRPr="000A15A0">
        <w:rPr>
          <w:rFonts w:asciiTheme="minorHAnsi" w:hAnsiTheme="minorHAnsi"/>
          <w:b/>
          <w:i/>
          <w:szCs w:val="22"/>
        </w:rPr>
        <w:t>medzivýkazové</w:t>
      </w:r>
      <w:r w:rsidRPr="000A15A0">
        <w:rPr>
          <w:rFonts w:asciiTheme="minorHAnsi" w:hAnsiTheme="minorHAnsi"/>
          <w:i/>
          <w:szCs w:val="22"/>
        </w:rPr>
        <w:t>.</w:t>
      </w:r>
    </w:p>
    <w:p w14:paraId="0FE6A1A5" w14:textId="53D649BE" w:rsidR="00D75DBC" w:rsidRPr="000A15A0" w:rsidRDefault="00CB1CB0" w:rsidP="00E547F1">
      <w:pPr>
        <w:spacing w:after="0" w:line="240" w:lineRule="auto"/>
        <w:jc w:val="both"/>
        <w:rPr>
          <w:rFonts w:asciiTheme="minorHAnsi" w:hAnsiTheme="minorHAnsi"/>
          <w:szCs w:val="22"/>
        </w:rPr>
      </w:pPr>
      <w:r w:rsidRPr="000A15A0">
        <w:rPr>
          <w:rFonts w:asciiTheme="minorHAnsi" w:hAnsiTheme="minorHAnsi"/>
          <w:szCs w:val="22"/>
          <w:u w:val="single"/>
        </w:rPr>
        <w:t>Vnútrovýkazovou kontrolou sa rozum</w:t>
      </w:r>
      <w:r w:rsidR="005D05C7" w:rsidRPr="000A15A0">
        <w:rPr>
          <w:rFonts w:asciiTheme="minorHAnsi" w:hAnsiTheme="minorHAnsi"/>
          <w:szCs w:val="22"/>
          <w:u w:val="single"/>
        </w:rPr>
        <w:t>ie</w:t>
      </w:r>
      <w:r w:rsidRPr="000A15A0">
        <w:rPr>
          <w:rFonts w:asciiTheme="minorHAnsi" w:hAnsiTheme="minorHAnsi"/>
          <w:szCs w:val="22"/>
        </w:rPr>
        <w:t xml:space="preserve"> </w:t>
      </w:r>
      <w:r w:rsidR="0044198D" w:rsidRPr="000A15A0">
        <w:rPr>
          <w:rFonts w:asciiTheme="minorHAnsi" w:hAnsiTheme="minorHAnsi"/>
          <w:szCs w:val="22"/>
        </w:rPr>
        <w:t>kontrol</w:t>
      </w:r>
      <w:r w:rsidR="005D05C7" w:rsidRPr="000A15A0">
        <w:rPr>
          <w:rFonts w:asciiTheme="minorHAnsi" w:hAnsiTheme="minorHAnsi"/>
          <w:szCs w:val="22"/>
        </w:rPr>
        <w:t>a</w:t>
      </w:r>
      <w:r w:rsidRPr="000A15A0">
        <w:rPr>
          <w:rFonts w:asciiTheme="minorHAnsi" w:hAnsiTheme="minorHAnsi"/>
          <w:szCs w:val="22"/>
        </w:rPr>
        <w:t xml:space="preserve"> v rámci toho istého </w:t>
      </w:r>
      <w:r w:rsidR="00D75DBC" w:rsidRPr="000A15A0">
        <w:rPr>
          <w:rFonts w:asciiTheme="minorHAnsi" w:hAnsiTheme="minorHAnsi"/>
          <w:szCs w:val="22"/>
        </w:rPr>
        <w:t xml:space="preserve">finančného </w:t>
      </w:r>
      <w:r w:rsidRPr="000A15A0">
        <w:rPr>
          <w:rFonts w:asciiTheme="minorHAnsi" w:hAnsiTheme="minorHAnsi"/>
          <w:szCs w:val="22"/>
        </w:rPr>
        <w:t>výkazu</w:t>
      </w:r>
      <w:r w:rsidR="0081036B" w:rsidRPr="000A15A0">
        <w:rPr>
          <w:rFonts w:asciiTheme="minorHAnsi" w:hAnsiTheme="minorHAnsi"/>
          <w:szCs w:val="22"/>
        </w:rPr>
        <w:t xml:space="preserve"> </w:t>
      </w:r>
      <w:r w:rsidR="00D75DBC" w:rsidRPr="000A15A0">
        <w:rPr>
          <w:rFonts w:asciiTheme="minorHAnsi" w:hAnsiTheme="minorHAnsi"/>
          <w:szCs w:val="22"/>
        </w:rPr>
        <w:t>alebo účtovného výkazu. Príkladom vnútrovýkazovej kontroly je kontrola súčt</w:t>
      </w:r>
      <w:r w:rsidR="00123C6E" w:rsidRPr="000A15A0">
        <w:rPr>
          <w:rFonts w:asciiTheme="minorHAnsi" w:hAnsiTheme="minorHAnsi"/>
          <w:szCs w:val="22"/>
        </w:rPr>
        <w:t>u</w:t>
      </w:r>
      <w:r w:rsidR="00D75DBC" w:rsidRPr="000A15A0">
        <w:rPr>
          <w:rFonts w:asciiTheme="minorHAnsi" w:hAnsiTheme="minorHAnsi"/>
          <w:szCs w:val="22"/>
        </w:rPr>
        <w:t xml:space="preserve"> </w:t>
      </w:r>
      <w:r w:rsidR="00123C6E" w:rsidRPr="000A15A0">
        <w:rPr>
          <w:rFonts w:asciiTheme="minorHAnsi" w:hAnsiTheme="minorHAnsi"/>
          <w:szCs w:val="22"/>
        </w:rPr>
        <w:t>v (medzi)súčtových riadkoch podľa vzorca</w:t>
      </w:r>
      <w:r w:rsidR="00C66D69" w:rsidRPr="000A15A0">
        <w:rPr>
          <w:rFonts w:asciiTheme="minorHAnsi" w:hAnsiTheme="minorHAnsi"/>
          <w:szCs w:val="22"/>
        </w:rPr>
        <w:t xml:space="preserve"> </w:t>
      </w:r>
      <w:r w:rsidR="00123C6E" w:rsidRPr="000A15A0">
        <w:rPr>
          <w:rFonts w:asciiTheme="minorHAnsi" w:hAnsiTheme="minorHAnsi"/>
          <w:szCs w:val="22"/>
        </w:rPr>
        <w:t xml:space="preserve">uvedeného </w:t>
      </w:r>
      <w:r w:rsidR="000A2C64" w:rsidRPr="000A15A0">
        <w:rPr>
          <w:rFonts w:asciiTheme="minorHAnsi" w:hAnsiTheme="minorHAnsi"/>
          <w:szCs w:val="22"/>
        </w:rPr>
        <w:t>v danom riadku</w:t>
      </w:r>
      <w:r w:rsidR="00C66D69" w:rsidRPr="000A15A0">
        <w:rPr>
          <w:rFonts w:asciiTheme="minorHAnsi" w:hAnsiTheme="minorHAnsi"/>
          <w:szCs w:val="22"/>
        </w:rPr>
        <w:t>, neprípustnosť účtov pre určitý typ organizácie, zápornosť hodnôt a podobne.</w:t>
      </w:r>
    </w:p>
    <w:p w14:paraId="1DD3EFE4" w14:textId="75BF27FE" w:rsidR="005D55F2" w:rsidRPr="000A15A0" w:rsidRDefault="00CB1CB0" w:rsidP="00E547F1">
      <w:pPr>
        <w:spacing w:after="0" w:line="240" w:lineRule="auto"/>
        <w:jc w:val="both"/>
        <w:rPr>
          <w:rFonts w:asciiTheme="minorHAnsi" w:hAnsiTheme="minorHAnsi"/>
          <w:szCs w:val="22"/>
        </w:rPr>
      </w:pPr>
      <w:r w:rsidRPr="000A15A0">
        <w:rPr>
          <w:rFonts w:asciiTheme="minorHAnsi" w:hAnsiTheme="minorHAnsi"/>
          <w:szCs w:val="22"/>
          <w:u w:val="single"/>
        </w:rPr>
        <w:t>Medzivýkazov</w:t>
      </w:r>
      <w:r w:rsidR="00D75DBC" w:rsidRPr="000A15A0">
        <w:rPr>
          <w:rFonts w:asciiTheme="minorHAnsi" w:hAnsiTheme="minorHAnsi"/>
          <w:szCs w:val="22"/>
          <w:u w:val="single"/>
        </w:rPr>
        <w:t xml:space="preserve">ou </w:t>
      </w:r>
      <w:r w:rsidRPr="000A15A0">
        <w:rPr>
          <w:rFonts w:asciiTheme="minorHAnsi" w:hAnsiTheme="minorHAnsi"/>
          <w:szCs w:val="22"/>
          <w:u w:val="single"/>
        </w:rPr>
        <w:t>kontrol</w:t>
      </w:r>
      <w:r w:rsidR="00D75DBC" w:rsidRPr="000A15A0">
        <w:rPr>
          <w:rFonts w:asciiTheme="minorHAnsi" w:hAnsiTheme="minorHAnsi"/>
          <w:szCs w:val="22"/>
          <w:u w:val="single"/>
        </w:rPr>
        <w:t xml:space="preserve">ou </w:t>
      </w:r>
      <w:r w:rsidRPr="000A15A0">
        <w:rPr>
          <w:rFonts w:asciiTheme="minorHAnsi" w:hAnsiTheme="minorHAnsi"/>
          <w:szCs w:val="22"/>
          <w:u w:val="single"/>
        </w:rPr>
        <w:t>sa rozum</w:t>
      </w:r>
      <w:r w:rsidR="005D05C7" w:rsidRPr="000A15A0">
        <w:rPr>
          <w:rFonts w:asciiTheme="minorHAnsi" w:hAnsiTheme="minorHAnsi"/>
          <w:szCs w:val="22"/>
          <w:u w:val="single"/>
        </w:rPr>
        <w:t>ie</w:t>
      </w:r>
      <w:r w:rsidRPr="000A15A0">
        <w:rPr>
          <w:rFonts w:asciiTheme="minorHAnsi" w:hAnsiTheme="minorHAnsi"/>
          <w:szCs w:val="22"/>
        </w:rPr>
        <w:t xml:space="preserve"> </w:t>
      </w:r>
      <w:r w:rsidR="0081036B" w:rsidRPr="000A15A0">
        <w:rPr>
          <w:rFonts w:asciiTheme="minorHAnsi" w:hAnsiTheme="minorHAnsi"/>
          <w:szCs w:val="22"/>
        </w:rPr>
        <w:t>vzájomn</w:t>
      </w:r>
      <w:r w:rsidR="005D05C7" w:rsidRPr="000A15A0">
        <w:rPr>
          <w:rFonts w:asciiTheme="minorHAnsi" w:hAnsiTheme="minorHAnsi"/>
          <w:szCs w:val="22"/>
        </w:rPr>
        <w:t>á</w:t>
      </w:r>
      <w:r w:rsidR="0081036B" w:rsidRPr="000A15A0">
        <w:rPr>
          <w:rFonts w:asciiTheme="minorHAnsi" w:hAnsiTheme="minorHAnsi"/>
          <w:szCs w:val="22"/>
        </w:rPr>
        <w:t xml:space="preserve"> </w:t>
      </w:r>
      <w:r w:rsidRPr="000A15A0">
        <w:rPr>
          <w:rFonts w:asciiTheme="minorHAnsi" w:hAnsiTheme="minorHAnsi"/>
          <w:szCs w:val="22"/>
        </w:rPr>
        <w:t>väzb</w:t>
      </w:r>
      <w:r w:rsidR="005D05C7" w:rsidRPr="000A15A0">
        <w:rPr>
          <w:rFonts w:asciiTheme="minorHAnsi" w:hAnsiTheme="minorHAnsi"/>
          <w:szCs w:val="22"/>
        </w:rPr>
        <w:t>a</w:t>
      </w:r>
      <w:r w:rsidRPr="000A15A0">
        <w:rPr>
          <w:rFonts w:asciiTheme="minorHAnsi" w:hAnsiTheme="minorHAnsi"/>
          <w:szCs w:val="22"/>
        </w:rPr>
        <w:t xml:space="preserve"> medzi riadkami a stĺpcami </w:t>
      </w:r>
      <w:r w:rsidR="007C4B2B" w:rsidRPr="000A15A0">
        <w:rPr>
          <w:rFonts w:asciiTheme="minorHAnsi" w:hAnsiTheme="minorHAnsi"/>
          <w:szCs w:val="22"/>
        </w:rPr>
        <w:t xml:space="preserve">rozdielnych </w:t>
      </w:r>
      <w:r w:rsidR="0081036B" w:rsidRPr="000A15A0">
        <w:rPr>
          <w:rFonts w:asciiTheme="minorHAnsi" w:hAnsiTheme="minorHAnsi"/>
          <w:szCs w:val="22"/>
        </w:rPr>
        <w:t>výkazov</w:t>
      </w:r>
      <w:r w:rsidR="009E336F" w:rsidRPr="000A15A0">
        <w:rPr>
          <w:rFonts w:asciiTheme="minorHAnsi" w:hAnsiTheme="minorHAnsi"/>
          <w:szCs w:val="22"/>
        </w:rPr>
        <w:t>,</w:t>
      </w:r>
      <w:r w:rsidR="0081036B" w:rsidRPr="000A15A0">
        <w:rPr>
          <w:rFonts w:asciiTheme="minorHAnsi" w:hAnsiTheme="minorHAnsi"/>
          <w:szCs w:val="22"/>
        </w:rPr>
        <w:t xml:space="preserve"> </w:t>
      </w:r>
      <w:r w:rsidR="00865680" w:rsidRPr="000A15A0">
        <w:rPr>
          <w:rFonts w:asciiTheme="minorHAnsi" w:hAnsiTheme="minorHAnsi"/>
          <w:szCs w:val="22"/>
        </w:rPr>
        <w:t xml:space="preserve">a to </w:t>
      </w:r>
      <w:r w:rsidR="00D75DBC" w:rsidRPr="000A15A0">
        <w:rPr>
          <w:rFonts w:asciiTheme="minorHAnsi" w:hAnsiTheme="minorHAnsi"/>
          <w:szCs w:val="22"/>
        </w:rPr>
        <w:t xml:space="preserve">medzi </w:t>
      </w:r>
      <w:r w:rsidR="002B25E6" w:rsidRPr="000A15A0">
        <w:rPr>
          <w:rFonts w:asciiTheme="minorHAnsi" w:hAnsiTheme="minorHAnsi"/>
          <w:szCs w:val="22"/>
        </w:rPr>
        <w:t xml:space="preserve">účtovnými výkazmi navzájom, </w:t>
      </w:r>
      <w:r w:rsidR="00D75DBC" w:rsidRPr="000A15A0">
        <w:rPr>
          <w:rFonts w:asciiTheme="minorHAnsi" w:hAnsiTheme="minorHAnsi"/>
          <w:szCs w:val="22"/>
        </w:rPr>
        <w:t>finančnými výkazmi navzájom</w:t>
      </w:r>
      <w:r w:rsidR="0081036B" w:rsidRPr="000A15A0">
        <w:rPr>
          <w:rFonts w:asciiTheme="minorHAnsi" w:hAnsiTheme="minorHAnsi"/>
          <w:szCs w:val="22"/>
        </w:rPr>
        <w:t xml:space="preserve"> alebo medzi finančným</w:t>
      </w:r>
      <w:r w:rsidR="002B25E6" w:rsidRPr="000A15A0">
        <w:rPr>
          <w:rFonts w:asciiTheme="minorHAnsi" w:hAnsiTheme="minorHAnsi"/>
          <w:szCs w:val="22"/>
        </w:rPr>
        <w:t>i výkazmi a Súvahou.</w:t>
      </w:r>
      <w:r w:rsidR="006B3D41" w:rsidRPr="000A15A0">
        <w:rPr>
          <w:rFonts w:asciiTheme="minorHAnsi" w:hAnsiTheme="minorHAnsi"/>
          <w:szCs w:val="22"/>
        </w:rPr>
        <w:t xml:space="preserve"> </w:t>
      </w:r>
      <w:r w:rsidR="00865680" w:rsidRPr="000A15A0">
        <w:rPr>
          <w:rFonts w:asciiTheme="minorHAnsi" w:hAnsiTheme="minorHAnsi"/>
          <w:szCs w:val="22"/>
        </w:rPr>
        <w:t>Príkladom medzivýkazovej kontroly je kontrola výsledku hospodárenia za bežné účtovné obdobie medzi Výkazom ziskov a strát a Súvahou.</w:t>
      </w:r>
      <w:r w:rsidR="008127AD" w:rsidRPr="000A15A0">
        <w:rPr>
          <w:rFonts w:asciiTheme="minorHAnsi" w:hAnsiTheme="minorHAnsi"/>
          <w:szCs w:val="22"/>
        </w:rPr>
        <w:t xml:space="preserve"> </w:t>
      </w:r>
    </w:p>
    <w:p w14:paraId="66A6B31A" w14:textId="77777777" w:rsidR="00B67456" w:rsidRPr="000A15A0" w:rsidRDefault="008127AD" w:rsidP="00E547F1">
      <w:pPr>
        <w:spacing w:before="120" w:after="0" w:line="240" w:lineRule="auto"/>
        <w:jc w:val="both"/>
        <w:rPr>
          <w:rFonts w:asciiTheme="minorHAnsi" w:hAnsiTheme="minorHAnsi"/>
          <w:szCs w:val="22"/>
        </w:rPr>
      </w:pPr>
      <w:r w:rsidRPr="000A15A0">
        <w:rPr>
          <w:rFonts w:asciiTheme="minorHAnsi" w:hAnsiTheme="minorHAnsi"/>
          <w:szCs w:val="22"/>
        </w:rPr>
        <w:t xml:space="preserve">Vnútrovýkazové kontroly v Súvahe, Výkaze ziskov a strát a v rámci </w:t>
      </w:r>
      <w:r w:rsidR="004B54D6" w:rsidRPr="000A15A0">
        <w:rPr>
          <w:rFonts w:asciiTheme="minorHAnsi" w:hAnsiTheme="minorHAnsi"/>
          <w:szCs w:val="22"/>
        </w:rPr>
        <w:t xml:space="preserve">jednotlivých </w:t>
      </w:r>
      <w:r w:rsidRPr="000A15A0">
        <w:rPr>
          <w:rFonts w:asciiTheme="minorHAnsi" w:hAnsiTheme="minorHAnsi"/>
          <w:szCs w:val="22"/>
        </w:rPr>
        <w:t xml:space="preserve">finančných výkazov sú uvedené v nasledovnej časti </w:t>
      </w:r>
      <w:r w:rsidR="004B54D6" w:rsidRPr="000A15A0">
        <w:rPr>
          <w:rFonts w:asciiTheme="minorHAnsi" w:hAnsiTheme="minorHAnsi"/>
          <w:szCs w:val="22"/>
        </w:rPr>
        <w:t>tohto dokumentu</w:t>
      </w:r>
      <w:r w:rsidRPr="000A15A0">
        <w:rPr>
          <w:rFonts w:asciiTheme="minorHAnsi" w:hAnsiTheme="minorHAnsi"/>
          <w:szCs w:val="22"/>
        </w:rPr>
        <w:t>. Prehľad medzivýkazových kontrol Súvaha vs. Výkaz ziskov a strát je taktiež uvedený v textovej časti pri týchto výkazoch.</w:t>
      </w:r>
    </w:p>
    <w:p w14:paraId="2431CBE8" w14:textId="77777777" w:rsidR="0048229F" w:rsidRPr="000A15A0" w:rsidRDefault="003745DE" w:rsidP="00E547F1">
      <w:pPr>
        <w:spacing w:before="120" w:after="0" w:line="240" w:lineRule="auto"/>
        <w:jc w:val="both"/>
        <w:rPr>
          <w:rFonts w:asciiTheme="minorHAnsi" w:hAnsiTheme="minorHAnsi"/>
          <w:szCs w:val="22"/>
        </w:rPr>
      </w:pPr>
      <w:r w:rsidRPr="000A15A0">
        <w:rPr>
          <w:rFonts w:asciiTheme="minorHAnsi" w:hAnsiTheme="minorHAnsi"/>
          <w:szCs w:val="22"/>
        </w:rPr>
        <w:t>O</w:t>
      </w:r>
      <w:r w:rsidR="002B25E6" w:rsidRPr="000A15A0">
        <w:rPr>
          <w:rFonts w:asciiTheme="minorHAnsi" w:hAnsiTheme="minorHAnsi"/>
          <w:szCs w:val="22"/>
        </w:rPr>
        <w:t xml:space="preserve">statné medzivýkazové kontroly </w:t>
      </w:r>
      <w:r w:rsidR="00B5696F" w:rsidRPr="000A15A0">
        <w:rPr>
          <w:rFonts w:asciiTheme="minorHAnsi" w:hAnsiTheme="minorHAnsi"/>
          <w:szCs w:val="22"/>
        </w:rPr>
        <w:t xml:space="preserve">medzi </w:t>
      </w:r>
      <w:r w:rsidR="003D3B59" w:rsidRPr="000A15A0">
        <w:rPr>
          <w:rFonts w:asciiTheme="minorHAnsi" w:hAnsiTheme="minorHAnsi"/>
          <w:szCs w:val="22"/>
        </w:rPr>
        <w:t>Súvah</w:t>
      </w:r>
      <w:r w:rsidR="00B5696F" w:rsidRPr="000A15A0">
        <w:rPr>
          <w:rFonts w:asciiTheme="minorHAnsi" w:hAnsiTheme="minorHAnsi"/>
          <w:szCs w:val="22"/>
        </w:rPr>
        <w:t>ou</w:t>
      </w:r>
      <w:r w:rsidR="003D3B59" w:rsidRPr="000A15A0">
        <w:rPr>
          <w:rFonts w:asciiTheme="minorHAnsi" w:hAnsiTheme="minorHAnsi"/>
          <w:szCs w:val="22"/>
        </w:rPr>
        <w:t xml:space="preserve"> </w:t>
      </w:r>
      <w:r w:rsidR="00B5696F" w:rsidRPr="000A15A0">
        <w:rPr>
          <w:rFonts w:asciiTheme="minorHAnsi" w:hAnsiTheme="minorHAnsi"/>
          <w:szCs w:val="22"/>
        </w:rPr>
        <w:t>a</w:t>
      </w:r>
      <w:r w:rsidR="00407EC8" w:rsidRPr="000A15A0">
        <w:rPr>
          <w:rFonts w:asciiTheme="minorHAnsi" w:hAnsiTheme="minorHAnsi"/>
          <w:szCs w:val="22"/>
        </w:rPr>
        <w:t xml:space="preserve"> </w:t>
      </w:r>
      <w:r w:rsidR="003D3B59" w:rsidRPr="000A15A0">
        <w:rPr>
          <w:rFonts w:asciiTheme="minorHAnsi" w:hAnsiTheme="minorHAnsi"/>
          <w:szCs w:val="22"/>
        </w:rPr>
        <w:t>finančn</w:t>
      </w:r>
      <w:r w:rsidR="00B5696F" w:rsidRPr="000A15A0">
        <w:rPr>
          <w:rFonts w:asciiTheme="minorHAnsi" w:hAnsiTheme="minorHAnsi"/>
          <w:szCs w:val="22"/>
        </w:rPr>
        <w:t>ými</w:t>
      </w:r>
      <w:r w:rsidR="003D3B59" w:rsidRPr="000A15A0">
        <w:rPr>
          <w:rFonts w:asciiTheme="minorHAnsi" w:hAnsiTheme="minorHAnsi"/>
          <w:szCs w:val="22"/>
        </w:rPr>
        <w:t xml:space="preserve"> výkaz</w:t>
      </w:r>
      <w:r w:rsidR="00B5696F" w:rsidRPr="000A15A0">
        <w:rPr>
          <w:rFonts w:asciiTheme="minorHAnsi" w:hAnsiTheme="minorHAnsi"/>
          <w:szCs w:val="22"/>
        </w:rPr>
        <w:t>mi</w:t>
      </w:r>
      <w:r w:rsidR="00407EC8" w:rsidRPr="000A15A0">
        <w:rPr>
          <w:rFonts w:asciiTheme="minorHAnsi" w:hAnsiTheme="minorHAnsi"/>
          <w:szCs w:val="22"/>
        </w:rPr>
        <w:t xml:space="preserve"> a medzi finančnými výkazmi navzájom</w:t>
      </w:r>
      <w:r w:rsidR="003D3B59" w:rsidRPr="000A15A0">
        <w:rPr>
          <w:rFonts w:asciiTheme="minorHAnsi" w:hAnsiTheme="minorHAnsi"/>
          <w:szCs w:val="22"/>
        </w:rPr>
        <w:t xml:space="preserve"> </w:t>
      </w:r>
      <w:r w:rsidR="00412AD1" w:rsidRPr="000A15A0">
        <w:rPr>
          <w:rFonts w:asciiTheme="minorHAnsi" w:hAnsiTheme="minorHAnsi"/>
          <w:szCs w:val="22"/>
        </w:rPr>
        <w:t xml:space="preserve">sú </w:t>
      </w:r>
      <w:r w:rsidR="004B54D6" w:rsidRPr="000A15A0">
        <w:rPr>
          <w:rFonts w:asciiTheme="minorHAnsi" w:hAnsiTheme="minorHAnsi"/>
          <w:szCs w:val="22"/>
        </w:rPr>
        <w:t xml:space="preserve">z dôvodu väčšieho rozsahu </w:t>
      </w:r>
      <w:r w:rsidR="00556FE3" w:rsidRPr="000A15A0">
        <w:rPr>
          <w:rFonts w:asciiTheme="minorHAnsi" w:hAnsiTheme="minorHAnsi"/>
          <w:szCs w:val="22"/>
        </w:rPr>
        <w:t>spracovan</w:t>
      </w:r>
      <w:r w:rsidR="00412AD1" w:rsidRPr="000A15A0">
        <w:rPr>
          <w:rFonts w:asciiTheme="minorHAnsi" w:hAnsiTheme="minorHAnsi"/>
          <w:szCs w:val="22"/>
        </w:rPr>
        <w:t>é</w:t>
      </w:r>
      <w:r w:rsidR="00556FE3" w:rsidRPr="000A15A0">
        <w:rPr>
          <w:rFonts w:asciiTheme="minorHAnsi" w:hAnsiTheme="minorHAnsi"/>
          <w:szCs w:val="22"/>
        </w:rPr>
        <w:t xml:space="preserve"> </w:t>
      </w:r>
      <w:r w:rsidR="004B54D6" w:rsidRPr="000A15A0">
        <w:rPr>
          <w:rFonts w:asciiTheme="minorHAnsi" w:hAnsiTheme="minorHAnsi"/>
          <w:szCs w:val="22"/>
        </w:rPr>
        <w:t xml:space="preserve">samostatne </w:t>
      </w:r>
      <w:r w:rsidR="00BF1A4D" w:rsidRPr="000A15A0">
        <w:rPr>
          <w:rFonts w:asciiTheme="minorHAnsi" w:hAnsiTheme="minorHAnsi"/>
          <w:szCs w:val="22"/>
        </w:rPr>
        <w:t xml:space="preserve">v prílohách </w:t>
      </w:r>
      <w:r w:rsidR="00C23754" w:rsidRPr="000A15A0">
        <w:rPr>
          <w:rFonts w:asciiTheme="minorHAnsi" w:hAnsiTheme="minorHAnsi"/>
          <w:szCs w:val="22"/>
        </w:rPr>
        <w:t xml:space="preserve">č. 1 až </w:t>
      </w:r>
      <w:r w:rsidR="00DE6265" w:rsidRPr="000A15A0">
        <w:rPr>
          <w:rFonts w:asciiTheme="minorHAnsi" w:hAnsiTheme="minorHAnsi"/>
          <w:szCs w:val="22"/>
        </w:rPr>
        <w:t>12</w:t>
      </w:r>
      <w:r w:rsidR="00251381" w:rsidRPr="000A15A0">
        <w:rPr>
          <w:rFonts w:asciiTheme="minorHAnsi" w:hAnsiTheme="minorHAnsi"/>
          <w:szCs w:val="22"/>
        </w:rPr>
        <w:t>.</w:t>
      </w:r>
      <w:bookmarkStart w:id="7" w:name="_Toc355944493"/>
    </w:p>
    <w:p w14:paraId="322FB9F7" w14:textId="77777777" w:rsidR="006651F6" w:rsidRDefault="0048229F" w:rsidP="00E547F1">
      <w:pPr>
        <w:spacing w:before="120" w:after="0" w:line="240" w:lineRule="auto"/>
        <w:jc w:val="both"/>
        <w:rPr>
          <w:rFonts w:asciiTheme="minorHAnsi" w:hAnsiTheme="minorHAnsi"/>
          <w:szCs w:val="22"/>
        </w:rPr>
      </w:pPr>
      <w:bookmarkStart w:id="8" w:name="_Toc355947351"/>
      <w:r w:rsidRPr="000A15A0">
        <w:rPr>
          <w:rFonts w:asciiTheme="minorHAnsi" w:hAnsiTheme="minorHAnsi"/>
          <w:b/>
          <w:szCs w:val="22"/>
          <w:u w:val="single"/>
        </w:rPr>
        <w:t>Blokujúce kontroly</w:t>
      </w:r>
      <w:r w:rsidRPr="000A15A0">
        <w:rPr>
          <w:rFonts w:asciiTheme="minorHAnsi" w:hAnsiTheme="minorHAnsi"/>
          <w:szCs w:val="22"/>
        </w:rPr>
        <w:t xml:space="preserve"> – sú kontroly, ktoré neumožňujú </w:t>
      </w:r>
      <w:r w:rsidR="00DE6265" w:rsidRPr="000A15A0">
        <w:rPr>
          <w:rFonts w:asciiTheme="minorHAnsi" w:hAnsiTheme="minorHAnsi"/>
          <w:szCs w:val="22"/>
        </w:rPr>
        <w:t>užívateľovi</w:t>
      </w:r>
      <w:r w:rsidRPr="000A15A0">
        <w:rPr>
          <w:rFonts w:asciiTheme="minorHAnsi" w:hAnsiTheme="minorHAnsi"/>
          <w:szCs w:val="22"/>
        </w:rPr>
        <w:t xml:space="preserve"> predložiť výkaz bez súhlasu </w:t>
      </w:r>
      <w:r w:rsidR="00A5299F" w:rsidRPr="000A15A0">
        <w:rPr>
          <w:rFonts w:asciiTheme="minorHAnsi" w:hAnsiTheme="minorHAnsi"/>
          <w:szCs w:val="22"/>
        </w:rPr>
        <w:t>vecného garanta</w:t>
      </w:r>
      <w:r w:rsidRPr="000A15A0">
        <w:rPr>
          <w:rFonts w:asciiTheme="minorHAnsi" w:hAnsiTheme="minorHAnsi"/>
          <w:szCs w:val="22"/>
        </w:rPr>
        <w:t xml:space="preserve"> príslušného informačného systému, ktorý slúži na zber finančných a účtovných výkazov subjektov verejnej správy. </w:t>
      </w:r>
      <w:r w:rsidR="00A5299F" w:rsidRPr="000A15A0">
        <w:rPr>
          <w:rFonts w:asciiTheme="minorHAnsi" w:hAnsiTheme="minorHAnsi"/>
          <w:szCs w:val="22"/>
        </w:rPr>
        <w:t>Týmto garantom</w:t>
      </w:r>
      <w:r w:rsidRPr="000A15A0">
        <w:rPr>
          <w:rFonts w:asciiTheme="minorHAnsi" w:hAnsiTheme="minorHAnsi"/>
          <w:szCs w:val="22"/>
        </w:rPr>
        <w:t xml:space="preserve"> je Ministerstvo financií SR a môže ísť o informačný systém</w:t>
      </w:r>
      <w:r w:rsidR="001A55FE" w:rsidRPr="000A15A0">
        <w:rPr>
          <w:rFonts w:asciiTheme="minorHAnsi" w:hAnsiTheme="minorHAnsi"/>
          <w:szCs w:val="22"/>
        </w:rPr>
        <w:t xml:space="preserve"> výkazníctva</w:t>
      </w:r>
      <w:r w:rsidRPr="000A15A0">
        <w:rPr>
          <w:rFonts w:asciiTheme="minorHAnsi" w:hAnsiTheme="minorHAnsi"/>
          <w:szCs w:val="22"/>
        </w:rPr>
        <w:t xml:space="preserve"> Štátnej pokladnice, RISSAM.výkazy a</w:t>
      </w:r>
      <w:r w:rsidR="006651F6">
        <w:rPr>
          <w:rFonts w:asciiTheme="minorHAnsi" w:hAnsiTheme="minorHAnsi"/>
          <w:szCs w:val="22"/>
        </w:rPr>
        <w:t> Centrálny konsolidačný systém.</w:t>
      </w:r>
    </w:p>
    <w:p w14:paraId="53EA01C5" w14:textId="77777777" w:rsidR="006651F6" w:rsidRDefault="0048229F" w:rsidP="00E547F1">
      <w:pPr>
        <w:spacing w:before="120" w:after="0" w:line="240" w:lineRule="auto"/>
        <w:jc w:val="both"/>
        <w:rPr>
          <w:rFonts w:asciiTheme="minorHAnsi" w:hAnsiTheme="minorHAnsi"/>
          <w:szCs w:val="22"/>
        </w:rPr>
      </w:pPr>
      <w:r w:rsidRPr="000A15A0">
        <w:rPr>
          <w:rFonts w:asciiTheme="minorHAnsi" w:hAnsiTheme="minorHAnsi"/>
          <w:szCs w:val="22"/>
        </w:rPr>
        <w:t>Blokujúce kontroly upozorňujú užívateľa na logické alebo vecné chyby na základe vyhodnotenia vnútrovýkazových</w:t>
      </w:r>
      <w:r w:rsidR="006651F6">
        <w:rPr>
          <w:rFonts w:asciiTheme="minorHAnsi" w:hAnsiTheme="minorHAnsi"/>
          <w:szCs w:val="22"/>
        </w:rPr>
        <w:t xml:space="preserve"> alebo medzivýkazových kontrol. </w:t>
      </w:r>
      <w:r w:rsidR="001C484B" w:rsidRPr="000A15A0">
        <w:rPr>
          <w:rFonts w:asciiTheme="minorHAnsi" w:hAnsiTheme="minorHAnsi"/>
          <w:szCs w:val="22"/>
        </w:rPr>
        <w:t>Chápu sa</w:t>
      </w:r>
      <w:r w:rsidRPr="000A15A0">
        <w:rPr>
          <w:rFonts w:asciiTheme="minorHAnsi" w:hAnsiTheme="minorHAnsi"/>
          <w:szCs w:val="22"/>
        </w:rPr>
        <w:t xml:space="preserve"> ako základné chyby, ku ktorým by nemalo dochádzať v prípade, že je transakcia správne zaúčtovaná, korektne vygenerovaná z príslušného ekonomického systému a jej obsah je jednoznačný. Napríklad nesúlad hodnoty celkových aktív a celkových pasív v súvahe účtovnej závierky, mínusové hodnoty na položkách výkazov, na ktorých zo samotnej definície položky resp. vzoru výkazu mínusová hodnota nemôže byť a ďalšie kontroly.</w:t>
      </w:r>
    </w:p>
    <w:p w14:paraId="2568467E" w14:textId="35F1B7B4" w:rsidR="0048229F" w:rsidRPr="000A15A0" w:rsidRDefault="00546843" w:rsidP="00E547F1">
      <w:pPr>
        <w:spacing w:before="120" w:after="0" w:line="240" w:lineRule="auto"/>
        <w:jc w:val="both"/>
        <w:rPr>
          <w:rFonts w:asciiTheme="minorHAnsi" w:hAnsiTheme="minorHAnsi"/>
          <w:szCs w:val="22"/>
        </w:rPr>
      </w:pPr>
      <w:r w:rsidRPr="000A15A0">
        <w:rPr>
          <w:rFonts w:asciiTheme="minorHAnsi" w:hAnsiTheme="minorHAnsi"/>
          <w:b/>
          <w:szCs w:val="22"/>
        </w:rPr>
        <w:t>Úlohou</w:t>
      </w:r>
      <w:r w:rsidR="009B532C" w:rsidRPr="000A15A0">
        <w:rPr>
          <w:rFonts w:asciiTheme="minorHAnsi" w:hAnsiTheme="minorHAnsi"/>
          <w:b/>
          <w:szCs w:val="22"/>
        </w:rPr>
        <w:t xml:space="preserve"> užívateľ</w:t>
      </w:r>
      <w:r w:rsidRPr="000A15A0">
        <w:rPr>
          <w:rFonts w:asciiTheme="minorHAnsi" w:hAnsiTheme="minorHAnsi"/>
          <w:b/>
          <w:szCs w:val="22"/>
        </w:rPr>
        <w:t>a</w:t>
      </w:r>
      <w:r w:rsidR="009B532C" w:rsidRPr="000A15A0">
        <w:rPr>
          <w:rFonts w:asciiTheme="minorHAnsi" w:hAnsiTheme="minorHAnsi"/>
          <w:b/>
          <w:szCs w:val="22"/>
        </w:rPr>
        <w:t xml:space="preserve"> </w:t>
      </w:r>
      <w:r w:rsidRPr="000A15A0">
        <w:rPr>
          <w:rFonts w:asciiTheme="minorHAnsi" w:hAnsiTheme="minorHAnsi"/>
          <w:b/>
          <w:szCs w:val="22"/>
        </w:rPr>
        <w:t xml:space="preserve">je vyriešiť </w:t>
      </w:r>
      <w:r w:rsidR="00192051" w:rsidRPr="000A15A0">
        <w:rPr>
          <w:rFonts w:asciiTheme="minorHAnsi" w:hAnsiTheme="minorHAnsi"/>
          <w:b/>
          <w:szCs w:val="22"/>
        </w:rPr>
        <w:t>výsled</w:t>
      </w:r>
      <w:r w:rsidR="00DE6265" w:rsidRPr="000A15A0">
        <w:rPr>
          <w:rFonts w:asciiTheme="minorHAnsi" w:hAnsiTheme="minorHAnsi"/>
          <w:b/>
          <w:szCs w:val="22"/>
        </w:rPr>
        <w:t>o</w:t>
      </w:r>
      <w:r w:rsidR="00192051" w:rsidRPr="000A15A0">
        <w:rPr>
          <w:rFonts w:asciiTheme="minorHAnsi" w:hAnsiTheme="minorHAnsi"/>
          <w:b/>
          <w:szCs w:val="22"/>
        </w:rPr>
        <w:t xml:space="preserve">k </w:t>
      </w:r>
      <w:r w:rsidR="009B532C" w:rsidRPr="000A15A0">
        <w:rPr>
          <w:rFonts w:asciiTheme="minorHAnsi" w:hAnsiTheme="minorHAnsi"/>
          <w:b/>
          <w:szCs w:val="22"/>
        </w:rPr>
        <w:t>blokujúc</w:t>
      </w:r>
      <w:r w:rsidR="00192051" w:rsidRPr="000A15A0">
        <w:rPr>
          <w:rFonts w:asciiTheme="minorHAnsi" w:hAnsiTheme="minorHAnsi"/>
          <w:b/>
          <w:szCs w:val="22"/>
        </w:rPr>
        <w:t>ich</w:t>
      </w:r>
      <w:r w:rsidR="009B532C" w:rsidRPr="000A15A0">
        <w:rPr>
          <w:rFonts w:asciiTheme="minorHAnsi" w:hAnsiTheme="minorHAnsi"/>
          <w:b/>
          <w:szCs w:val="22"/>
        </w:rPr>
        <w:t xml:space="preserve"> kontrol</w:t>
      </w:r>
      <w:r w:rsidR="00192051" w:rsidRPr="000A15A0">
        <w:rPr>
          <w:rFonts w:asciiTheme="minorHAnsi" w:hAnsiTheme="minorHAnsi"/>
          <w:b/>
          <w:szCs w:val="22"/>
        </w:rPr>
        <w:t xml:space="preserve"> v rámci príslušného obdobia pre predkladanie výkazov</w:t>
      </w:r>
      <w:r w:rsidR="00B51A45" w:rsidRPr="000A15A0">
        <w:rPr>
          <w:rFonts w:asciiTheme="minorHAnsi" w:hAnsiTheme="minorHAnsi"/>
          <w:b/>
          <w:szCs w:val="22"/>
        </w:rPr>
        <w:t xml:space="preserve"> a </w:t>
      </w:r>
      <w:r w:rsidR="009529B4">
        <w:rPr>
          <w:rFonts w:asciiTheme="minorHAnsi" w:hAnsiTheme="minorHAnsi"/>
          <w:b/>
          <w:szCs w:val="22"/>
        </w:rPr>
        <w:t>ministerstvu</w:t>
      </w:r>
      <w:r w:rsidR="00722AAA" w:rsidRPr="000A15A0">
        <w:rPr>
          <w:rFonts w:asciiTheme="minorHAnsi" w:hAnsiTheme="minorHAnsi"/>
          <w:b/>
          <w:szCs w:val="22"/>
        </w:rPr>
        <w:t xml:space="preserve"> predložiť</w:t>
      </w:r>
      <w:r w:rsidR="00B51A45" w:rsidRPr="000A15A0">
        <w:rPr>
          <w:rFonts w:asciiTheme="minorHAnsi" w:hAnsiTheme="minorHAnsi"/>
          <w:b/>
          <w:szCs w:val="22"/>
        </w:rPr>
        <w:t xml:space="preserve"> </w:t>
      </w:r>
      <w:r w:rsidR="00C16374" w:rsidRPr="000A15A0">
        <w:rPr>
          <w:rFonts w:asciiTheme="minorHAnsi" w:hAnsiTheme="minorHAnsi"/>
          <w:b/>
          <w:szCs w:val="22"/>
        </w:rPr>
        <w:t xml:space="preserve">vecne a logicky </w:t>
      </w:r>
      <w:r w:rsidR="00B51A45" w:rsidRPr="000A15A0">
        <w:rPr>
          <w:rFonts w:asciiTheme="minorHAnsi" w:hAnsiTheme="minorHAnsi"/>
          <w:b/>
          <w:szCs w:val="22"/>
        </w:rPr>
        <w:t>správne výkazy</w:t>
      </w:r>
      <w:r w:rsidR="00192051" w:rsidRPr="000A15A0">
        <w:rPr>
          <w:rFonts w:asciiTheme="minorHAnsi" w:hAnsiTheme="minorHAnsi"/>
          <w:b/>
          <w:szCs w:val="22"/>
        </w:rPr>
        <w:t>.</w:t>
      </w:r>
      <w:r w:rsidR="009B532C" w:rsidRPr="000A15A0">
        <w:rPr>
          <w:rFonts w:asciiTheme="minorHAnsi" w:hAnsiTheme="minorHAnsi"/>
          <w:szCs w:val="22"/>
        </w:rPr>
        <w:t xml:space="preserve"> </w:t>
      </w:r>
    </w:p>
    <w:p w14:paraId="2C6526FE" w14:textId="341F92B6" w:rsidR="00BB3E3E" w:rsidRPr="000A15A0" w:rsidRDefault="009B532C" w:rsidP="00E547F1">
      <w:pPr>
        <w:spacing w:before="120" w:after="0" w:line="240" w:lineRule="auto"/>
        <w:jc w:val="both"/>
        <w:rPr>
          <w:rFonts w:asciiTheme="minorHAnsi" w:hAnsiTheme="minorHAnsi"/>
          <w:b/>
          <w:bCs/>
          <w:color w:val="365F91"/>
          <w:sz w:val="28"/>
          <w:szCs w:val="28"/>
          <w:lang w:val="x-none" w:eastAsia="x-none"/>
        </w:rPr>
      </w:pPr>
      <w:r w:rsidRPr="000A15A0">
        <w:rPr>
          <w:rFonts w:asciiTheme="minorHAnsi" w:hAnsiTheme="minorHAnsi"/>
          <w:b/>
          <w:szCs w:val="22"/>
        </w:rPr>
        <w:t>Príznak ,,blokujúcej kontroly“ je ďalej v tomto texte uvádzaný priamo</w:t>
      </w:r>
      <w:r w:rsidR="00BB3E3E" w:rsidRPr="000A15A0">
        <w:rPr>
          <w:rFonts w:asciiTheme="minorHAnsi" w:hAnsiTheme="minorHAnsi"/>
          <w:b/>
          <w:szCs w:val="22"/>
        </w:rPr>
        <w:t xml:space="preserve"> pri kontrole, červeným písmom.</w:t>
      </w:r>
      <w:r w:rsidR="00EE687C" w:rsidRPr="000A15A0">
        <w:rPr>
          <w:rFonts w:asciiTheme="minorHAnsi" w:hAnsiTheme="minorHAnsi"/>
          <w:b/>
          <w:szCs w:val="22"/>
        </w:rPr>
        <w:t>.</w:t>
      </w:r>
    </w:p>
    <w:p w14:paraId="72F76D6E" w14:textId="77777777" w:rsidR="00F67682" w:rsidRDefault="00F67682">
      <w:pPr>
        <w:spacing w:after="0" w:line="240" w:lineRule="auto"/>
        <w:rPr>
          <w:rStyle w:val="Nadpis1Char"/>
          <w:rFonts w:asciiTheme="minorHAnsi" w:hAnsiTheme="minorHAnsi"/>
          <w:bCs w:val="0"/>
        </w:rPr>
      </w:pPr>
      <w:r>
        <w:rPr>
          <w:rStyle w:val="Nadpis1Char"/>
          <w:rFonts w:asciiTheme="minorHAnsi" w:hAnsiTheme="minorHAnsi"/>
          <w:b w:val="0"/>
        </w:rPr>
        <w:br w:type="page"/>
      </w:r>
    </w:p>
    <w:p w14:paraId="3F95A23C" w14:textId="73287AAE" w:rsidR="00865680" w:rsidRPr="000A15A0" w:rsidRDefault="00684F0D" w:rsidP="0035666F">
      <w:pPr>
        <w:pStyle w:val="Nadpis1"/>
        <w:numPr>
          <w:ilvl w:val="0"/>
          <w:numId w:val="57"/>
        </w:numPr>
        <w:rPr>
          <w:rStyle w:val="Nadpis1Char"/>
          <w:rFonts w:asciiTheme="minorHAnsi" w:hAnsiTheme="minorHAnsi"/>
          <w:b/>
        </w:rPr>
      </w:pPr>
      <w:bookmarkStart w:id="9" w:name="_Toc35812570"/>
      <w:r w:rsidRPr="000A15A0">
        <w:rPr>
          <w:rStyle w:val="Nadpis1Char"/>
          <w:rFonts w:asciiTheme="minorHAnsi" w:hAnsiTheme="minorHAnsi"/>
          <w:b/>
        </w:rPr>
        <w:lastRenderedPageBreak/>
        <w:t>Vymedzenie výkazov, pre ktoré sú kontroly zadefinované</w:t>
      </w:r>
      <w:bookmarkEnd w:id="7"/>
      <w:bookmarkEnd w:id="8"/>
      <w:bookmarkEnd w:id="9"/>
    </w:p>
    <w:p w14:paraId="6A7DA7F8" w14:textId="77777777" w:rsidR="00D71061" w:rsidRPr="000A15A0" w:rsidRDefault="00D71061" w:rsidP="00EB3A6A">
      <w:pPr>
        <w:spacing w:before="120" w:after="0" w:line="360" w:lineRule="auto"/>
        <w:jc w:val="both"/>
        <w:rPr>
          <w:rFonts w:asciiTheme="minorHAnsi" w:hAnsiTheme="minorHAnsi"/>
          <w:szCs w:val="22"/>
        </w:rPr>
      </w:pPr>
      <w:r w:rsidRPr="000A15A0">
        <w:rPr>
          <w:rFonts w:asciiTheme="minorHAnsi" w:hAnsiTheme="minorHAnsi"/>
          <w:szCs w:val="22"/>
        </w:rPr>
        <w:t>Vnútrovýkazové a medzivýkazové kontroly sú spracované pre</w:t>
      </w:r>
      <w:r w:rsidR="001D5488" w:rsidRPr="000A15A0">
        <w:rPr>
          <w:rFonts w:asciiTheme="minorHAnsi" w:hAnsiTheme="minorHAnsi"/>
          <w:szCs w:val="22"/>
        </w:rPr>
        <w:t>:</w:t>
      </w:r>
    </w:p>
    <w:p w14:paraId="71A1BC91" w14:textId="4DA3F331" w:rsidR="00267266" w:rsidRDefault="00763CC1" w:rsidP="00603104">
      <w:pPr>
        <w:pStyle w:val="Odsekzoznamu"/>
        <w:numPr>
          <w:ilvl w:val="0"/>
          <w:numId w:val="56"/>
        </w:numPr>
        <w:spacing w:after="0" w:line="240" w:lineRule="auto"/>
        <w:ind w:left="714" w:hanging="357"/>
        <w:jc w:val="both"/>
        <w:rPr>
          <w:rFonts w:asciiTheme="minorHAnsi" w:hAnsiTheme="minorHAnsi"/>
          <w:i/>
          <w:szCs w:val="22"/>
        </w:rPr>
      </w:pPr>
      <w:r w:rsidRPr="000A15A0">
        <w:rPr>
          <w:rFonts w:asciiTheme="minorHAnsi" w:hAnsiTheme="minorHAnsi"/>
          <w:b/>
          <w:szCs w:val="22"/>
        </w:rPr>
        <w:t>individuálnu účtovnú závierku</w:t>
      </w:r>
      <w:r w:rsidR="008D40A4" w:rsidRPr="000A15A0">
        <w:rPr>
          <w:rFonts w:asciiTheme="minorHAnsi" w:hAnsiTheme="minorHAnsi"/>
          <w:b/>
          <w:szCs w:val="22"/>
        </w:rPr>
        <w:t xml:space="preserve"> rozpočtov</w:t>
      </w:r>
      <w:r w:rsidRPr="000A15A0">
        <w:rPr>
          <w:rFonts w:asciiTheme="minorHAnsi" w:hAnsiTheme="minorHAnsi"/>
          <w:b/>
          <w:szCs w:val="22"/>
        </w:rPr>
        <w:t>ých</w:t>
      </w:r>
      <w:r w:rsidR="008D40A4" w:rsidRPr="000A15A0">
        <w:rPr>
          <w:rFonts w:asciiTheme="minorHAnsi" w:hAnsiTheme="minorHAnsi"/>
          <w:b/>
          <w:szCs w:val="22"/>
        </w:rPr>
        <w:t xml:space="preserve"> organizác</w:t>
      </w:r>
      <w:r w:rsidRPr="000A15A0">
        <w:rPr>
          <w:rFonts w:asciiTheme="minorHAnsi" w:hAnsiTheme="minorHAnsi"/>
          <w:b/>
          <w:szCs w:val="22"/>
        </w:rPr>
        <w:t>ií</w:t>
      </w:r>
      <w:r w:rsidR="008D40A4" w:rsidRPr="000A15A0">
        <w:rPr>
          <w:rFonts w:asciiTheme="minorHAnsi" w:hAnsiTheme="minorHAnsi"/>
          <w:b/>
          <w:szCs w:val="22"/>
        </w:rPr>
        <w:t>, príspevkov</w:t>
      </w:r>
      <w:r w:rsidRPr="000A15A0">
        <w:rPr>
          <w:rFonts w:asciiTheme="minorHAnsi" w:hAnsiTheme="minorHAnsi"/>
          <w:b/>
          <w:szCs w:val="22"/>
        </w:rPr>
        <w:t>ých</w:t>
      </w:r>
      <w:r w:rsidR="008D40A4" w:rsidRPr="000A15A0">
        <w:rPr>
          <w:rFonts w:asciiTheme="minorHAnsi" w:hAnsiTheme="minorHAnsi"/>
          <w:b/>
          <w:szCs w:val="22"/>
        </w:rPr>
        <w:t xml:space="preserve"> organizác</w:t>
      </w:r>
      <w:r w:rsidRPr="000A15A0">
        <w:rPr>
          <w:rFonts w:asciiTheme="minorHAnsi" w:hAnsiTheme="minorHAnsi"/>
          <w:b/>
          <w:szCs w:val="22"/>
        </w:rPr>
        <w:t>ií</w:t>
      </w:r>
      <w:r w:rsidR="008D40A4" w:rsidRPr="000A15A0">
        <w:rPr>
          <w:rFonts w:asciiTheme="minorHAnsi" w:hAnsiTheme="minorHAnsi"/>
          <w:b/>
          <w:szCs w:val="22"/>
        </w:rPr>
        <w:t>, štátn</w:t>
      </w:r>
      <w:r w:rsidRPr="000A15A0">
        <w:rPr>
          <w:rFonts w:asciiTheme="minorHAnsi" w:hAnsiTheme="minorHAnsi"/>
          <w:b/>
          <w:szCs w:val="22"/>
        </w:rPr>
        <w:t>ych</w:t>
      </w:r>
      <w:r w:rsidR="008D40A4" w:rsidRPr="000A15A0">
        <w:rPr>
          <w:rFonts w:asciiTheme="minorHAnsi" w:hAnsiTheme="minorHAnsi"/>
          <w:b/>
          <w:szCs w:val="22"/>
        </w:rPr>
        <w:t xml:space="preserve"> fond</w:t>
      </w:r>
      <w:r w:rsidRPr="000A15A0">
        <w:rPr>
          <w:rFonts w:asciiTheme="minorHAnsi" w:hAnsiTheme="minorHAnsi"/>
          <w:b/>
          <w:szCs w:val="22"/>
        </w:rPr>
        <w:t>ov</w:t>
      </w:r>
      <w:r w:rsidR="008D40A4" w:rsidRPr="000A15A0">
        <w:rPr>
          <w:rFonts w:asciiTheme="minorHAnsi" w:hAnsiTheme="minorHAnsi"/>
          <w:b/>
          <w:szCs w:val="22"/>
        </w:rPr>
        <w:t>, obc</w:t>
      </w:r>
      <w:r w:rsidRPr="000A15A0">
        <w:rPr>
          <w:rFonts w:asciiTheme="minorHAnsi" w:hAnsiTheme="minorHAnsi"/>
          <w:b/>
          <w:szCs w:val="22"/>
        </w:rPr>
        <w:t>í</w:t>
      </w:r>
      <w:r w:rsidR="008D40A4" w:rsidRPr="000A15A0">
        <w:rPr>
          <w:rFonts w:asciiTheme="minorHAnsi" w:hAnsiTheme="minorHAnsi"/>
          <w:b/>
          <w:szCs w:val="22"/>
        </w:rPr>
        <w:t xml:space="preserve"> a vyšš</w:t>
      </w:r>
      <w:r w:rsidRPr="000A15A0">
        <w:rPr>
          <w:rFonts w:asciiTheme="minorHAnsi" w:hAnsiTheme="minorHAnsi"/>
          <w:b/>
          <w:szCs w:val="22"/>
        </w:rPr>
        <w:t>ích</w:t>
      </w:r>
      <w:r w:rsidR="008D40A4" w:rsidRPr="000A15A0">
        <w:rPr>
          <w:rFonts w:asciiTheme="minorHAnsi" w:hAnsiTheme="minorHAnsi"/>
          <w:b/>
          <w:szCs w:val="22"/>
        </w:rPr>
        <w:t xml:space="preserve"> územn</w:t>
      </w:r>
      <w:r w:rsidRPr="000A15A0">
        <w:rPr>
          <w:rFonts w:asciiTheme="minorHAnsi" w:hAnsiTheme="minorHAnsi"/>
          <w:b/>
          <w:szCs w:val="22"/>
        </w:rPr>
        <w:t>ých</w:t>
      </w:r>
      <w:r w:rsidR="008D40A4" w:rsidRPr="000A15A0">
        <w:rPr>
          <w:rFonts w:asciiTheme="minorHAnsi" w:hAnsiTheme="minorHAnsi"/>
          <w:b/>
          <w:szCs w:val="22"/>
        </w:rPr>
        <w:t xml:space="preserve"> celk</w:t>
      </w:r>
      <w:r w:rsidRPr="000A15A0">
        <w:rPr>
          <w:rFonts w:asciiTheme="minorHAnsi" w:hAnsiTheme="minorHAnsi"/>
          <w:b/>
          <w:szCs w:val="22"/>
        </w:rPr>
        <w:t>ov</w:t>
      </w:r>
      <w:r w:rsidR="008D40A4" w:rsidRPr="000A15A0">
        <w:rPr>
          <w:rFonts w:asciiTheme="minorHAnsi" w:hAnsiTheme="minorHAnsi"/>
          <w:szCs w:val="22"/>
        </w:rPr>
        <w:t xml:space="preserve"> </w:t>
      </w:r>
      <w:r w:rsidR="00280516" w:rsidRPr="000A15A0">
        <w:rPr>
          <w:rFonts w:asciiTheme="minorHAnsi" w:hAnsiTheme="minorHAnsi"/>
          <w:szCs w:val="22"/>
        </w:rPr>
        <w:t xml:space="preserve">podľa Opatrenia </w:t>
      </w:r>
      <w:r w:rsidRPr="000A15A0">
        <w:rPr>
          <w:rFonts w:asciiTheme="minorHAnsi" w:hAnsiTheme="minorHAnsi"/>
          <w:szCs w:val="22"/>
        </w:rPr>
        <w:t>MF SR z  5. decembra 2007</w:t>
      </w:r>
      <w:r w:rsidRPr="000A15A0">
        <w:rPr>
          <w:rFonts w:asciiTheme="minorHAnsi" w:hAnsiTheme="minorHAnsi"/>
          <w:szCs w:val="22"/>
        </w:rPr>
        <w:br/>
      </w:r>
      <w:r w:rsidR="00280516" w:rsidRPr="000A15A0">
        <w:rPr>
          <w:rFonts w:asciiTheme="minorHAnsi" w:hAnsiTheme="minorHAnsi"/>
          <w:szCs w:val="22"/>
        </w:rPr>
        <w:t>č.</w:t>
      </w:r>
      <w:r w:rsidR="008D40A4" w:rsidRPr="000A15A0">
        <w:rPr>
          <w:rFonts w:asciiTheme="minorHAnsi" w:hAnsiTheme="minorHAnsi"/>
          <w:szCs w:val="22"/>
        </w:rPr>
        <w:t xml:space="preserve"> </w:t>
      </w:r>
      <w:r w:rsidR="00280516" w:rsidRPr="000A15A0">
        <w:rPr>
          <w:rFonts w:asciiTheme="minorHAnsi" w:hAnsiTheme="minorHAnsi"/>
          <w:szCs w:val="22"/>
        </w:rPr>
        <w:t xml:space="preserve">MF/25755/2007-31 v znení neskorších predpisov </w:t>
      </w:r>
      <w:r w:rsidR="008D40A4" w:rsidRPr="000A15A0">
        <w:rPr>
          <w:rFonts w:asciiTheme="minorHAnsi" w:hAnsiTheme="minorHAnsi"/>
          <w:i/>
          <w:szCs w:val="22"/>
        </w:rPr>
        <w:t>(</w:t>
      </w:r>
      <w:r w:rsidR="00D71061" w:rsidRPr="000A15A0">
        <w:rPr>
          <w:rFonts w:asciiTheme="minorHAnsi" w:hAnsiTheme="minorHAnsi"/>
          <w:i/>
          <w:szCs w:val="22"/>
        </w:rPr>
        <w:t>Súvaha</w:t>
      </w:r>
      <w:r w:rsidR="00232A36" w:rsidRPr="000A15A0">
        <w:rPr>
          <w:rFonts w:asciiTheme="minorHAnsi" w:hAnsiTheme="minorHAnsi"/>
          <w:i/>
          <w:szCs w:val="22"/>
        </w:rPr>
        <w:t xml:space="preserve"> Úč ROPO SFOV 1-0</w:t>
      </w:r>
      <w:r w:rsidR="00EB71CE" w:rsidRPr="000A15A0">
        <w:rPr>
          <w:rFonts w:asciiTheme="minorHAnsi" w:hAnsiTheme="minorHAnsi"/>
          <w:i/>
          <w:szCs w:val="22"/>
        </w:rPr>
        <w:t>1</w:t>
      </w:r>
      <w:r w:rsidR="008D40A4" w:rsidRPr="000A15A0">
        <w:rPr>
          <w:rFonts w:asciiTheme="minorHAnsi" w:hAnsiTheme="minorHAnsi"/>
          <w:i/>
          <w:szCs w:val="22"/>
        </w:rPr>
        <w:t xml:space="preserve">, </w:t>
      </w:r>
      <w:r w:rsidR="00232A36" w:rsidRPr="000A15A0">
        <w:rPr>
          <w:rFonts w:asciiTheme="minorHAnsi" w:hAnsiTheme="minorHAnsi"/>
          <w:i/>
          <w:szCs w:val="22"/>
        </w:rPr>
        <w:t xml:space="preserve">Výkaz ziskov a strát </w:t>
      </w:r>
      <w:r w:rsidR="00EB71CE" w:rsidRPr="000A15A0">
        <w:rPr>
          <w:rFonts w:asciiTheme="minorHAnsi" w:hAnsiTheme="minorHAnsi"/>
          <w:i/>
          <w:szCs w:val="22"/>
        </w:rPr>
        <w:t>Úč</w:t>
      </w:r>
      <w:r w:rsidR="00232A36" w:rsidRPr="000A15A0">
        <w:rPr>
          <w:rFonts w:asciiTheme="minorHAnsi" w:hAnsiTheme="minorHAnsi"/>
          <w:i/>
          <w:szCs w:val="22"/>
        </w:rPr>
        <w:t xml:space="preserve"> ROPO SFOV 2-01</w:t>
      </w:r>
      <w:r w:rsidRPr="000A15A0">
        <w:rPr>
          <w:rFonts w:asciiTheme="minorHAnsi" w:hAnsiTheme="minorHAnsi"/>
          <w:i/>
          <w:szCs w:val="22"/>
        </w:rPr>
        <w:t>, Tabuľková časť Poznámok</w:t>
      </w:r>
      <w:r w:rsidR="009B5DF9">
        <w:rPr>
          <w:rFonts w:asciiTheme="minorHAnsi" w:hAnsiTheme="minorHAnsi"/>
          <w:i/>
          <w:szCs w:val="22"/>
        </w:rPr>
        <w:t>)</w:t>
      </w:r>
    </w:p>
    <w:p w14:paraId="4B1EA4C0" w14:textId="77777777" w:rsidR="009B5DF9" w:rsidRPr="000A15A0" w:rsidRDefault="009B5DF9" w:rsidP="009B5DF9">
      <w:pPr>
        <w:pStyle w:val="Odsekzoznamu"/>
        <w:spacing w:after="0" w:line="240" w:lineRule="auto"/>
        <w:ind w:left="714"/>
        <w:jc w:val="both"/>
        <w:rPr>
          <w:rFonts w:asciiTheme="minorHAnsi" w:hAnsiTheme="minorHAnsi"/>
          <w:i/>
          <w:szCs w:val="22"/>
        </w:rPr>
      </w:pPr>
    </w:p>
    <w:p w14:paraId="64CC00F5" w14:textId="25213A17" w:rsidR="009E1A4F" w:rsidRDefault="009E1A4F" w:rsidP="00603104">
      <w:pPr>
        <w:pStyle w:val="Odsekzoznamu"/>
        <w:numPr>
          <w:ilvl w:val="0"/>
          <w:numId w:val="56"/>
        </w:numPr>
        <w:spacing w:after="0" w:line="240" w:lineRule="auto"/>
        <w:ind w:left="714" w:hanging="357"/>
        <w:jc w:val="both"/>
        <w:rPr>
          <w:rFonts w:asciiTheme="minorHAnsi" w:hAnsiTheme="minorHAnsi"/>
          <w:i/>
          <w:szCs w:val="22"/>
        </w:rPr>
      </w:pPr>
      <w:r w:rsidRPr="000A15A0">
        <w:rPr>
          <w:rFonts w:asciiTheme="minorHAnsi" w:hAnsiTheme="minorHAnsi"/>
          <w:b/>
          <w:szCs w:val="22"/>
        </w:rPr>
        <w:t xml:space="preserve">konsolidovanú účtovnú závierku vo verejnej správe </w:t>
      </w:r>
      <w:r w:rsidRPr="000A15A0">
        <w:rPr>
          <w:rFonts w:asciiTheme="minorHAnsi" w:hAnsiTheme="minorHAnsi"/>
          <w:szCs w:val="22"/>
        </w:rPr>
        <w:t>(</w:t>
      </w:r>
      <w:r w:rsidR="00316F91" w:rsidRPr="000A15A0">
        <w:rPr>
          <w:rFonts w:asciiTheme="minorHAnsi" w:hAnsiTheme="minorHAnsi"/>
          <w:szCs w:val="22"/>
        </w:rPr>
        <w:t xml:space="preserve">pre </w:t>
      </w:r>
      <w:r w:rsidRPr="000A15A0">
        <w:rPr>
          <w:rFonts w:asciiTheme="minorHAnsi" w:hAnsiTheme="minorHAnsi"/>
          <w:szCs w:val="22"/>
        </w:rPr>
        <w:t>kapitoly štátneho rozpočtu, obce a vyššie územné celky</w:t>
      </w:r>
      <w:r w:rsidR="00316F91" w:rsidRPr="000A15A0">
        <w:rPr>
          <w:rFonts w:asciiTheme="minorHAnsi" w:hAnsiTheme="minorHAnsi"/>
          <w:szCs w:val="22"/>
        </w:rPr>
        <w:t xml:space="preserve"> podľa § 22a zákona o účtovníctve</w:t>
      </w:r>
      <w:r w:rsidRPr="000A15A0">
        <w:rPr>
          <w:rFonts w:asciiTheme="minorHAnsi" w:hAnsiTheme="minorHAnsi"/>
          <w:szCs w:val="22"/>
        </w:rPr>
        <w:t>) podľa Opatrenia MF SR z</w:t>
      </w:r>
      <w:r w:rsidR="00AE4268" w:rsidRPr="000A15A0">
        <w:rPr>
          <w:rFonts w:asciiTheme="minorHAnsi" w:hAnsiTheme="minorHAnsi"/>
          <w:szCs w:val="22"/>
        </w:rPr>
        <w:t>o</w:t>
      </w:r>
      <w:r w:rsidR="00603104">
        <w:rPr>
          <w:rFonts w:asciiTheme="minorHAnsi" w:hAnsiTheme="minorHAnsi"/>
          <w:szCs w:val="22"/>
        </w:rPr>
        <w:t xml:space="preserve">  17. decembra 2008 </w:t>
      </w:r>
      <w:r w:rsidRPr="000A15A0">
        <w:rPr>
          <w:rFonts w:asciiTheme="minorHAnsi" w:hAnsiTheme="minorHAnsi"/>
          <w:szCs w:val="22"/>
        </w:rPr>
        <w:t xml:space="preserve">č. MF/27526/2008-31 v znení neskorších predpisov </w:t>
      </w:r>
      <w:r w:rsidRPr="000A15A0">
        <w:rPr>
          <w:rFonts w:asciiTheme="minorHAnsi" w:hAnsiTheme="minorHAnsi"/>
          <w:i/>
          <w:szCs w:val="22"/>
        </w:rPr>
        <w:t>(Súvaha Kons S UJ VS</w:t>
      </w:r>
      <w:r w:rsidR="00603104">
        <w:rPr>
          <w:rFonts w:asciiTheme="minorHAnsi" w:hAnsiTheme="minorHAnsi"/>
          <w:i/>
          <w:szCs w:val="22"/>
        </w:rPr>
        <w:br/>
      </w:r>
      <w:r w:rsidRPr="000A15A0">
        <w:rPr>
          <w:rFonts w:asciiTheme="minorHAnsi" w:hAnsiTheme="minorHAnsi"/>
          <w:i/>
          <w:szCs w:val="22"/>
        </w:rPr>
        <w:t>Úč 1-01, Výkaz ziskov a strát Kons VZaS UJ VS Úč 2-01, Tabuľková časť Poznámok)</w:t>
      </w:r>
    </w:p>
    <w:p w14:paraId="1A760976" w14:textId="77777777" w:rsidR="009B5DF9" w:rsidRPr="009B5DF9" w:rsidRDefault="009B5DF9" w:rsidP="009B5DF9">
      <w:pPr>
        <w:spacing w:after="0" w:line="240" w:lineRule="auto"/>
        <w:jc w:val="both"/>
        <w:rPr>
          <w:rFonts w:asciiTheme="minorHAnsi" w:hAnsiTheme="minorHAnsi"/>
          <w:szCs w:val="22"/>
        </w:rPr>
      </w:pPr>
    </w:p>
    <w:p w14:paraId="014DA1A2" w14:textId="5F824F18" w:rsidR="00AB2229" w:rsidRDefault="00AB2229" w:rsidP="00603104">
      <w:pPr>
        <w:pStyle w:val="Odsekzoznamu"/>
        <w:numPr>
          <w:ilvl w:val="0"/>
          <w:numId w:val="56"/>
        </w:numPr>
        <w:spacing w:after="0" w:line="240" w:lineRule="auto"/>
        <w:ind w:left="714" w:hanging="357"/>
        <w:jc w:val="both"/>
        <w:rPr>
          <w:rFonts w:asciiTheme="minorHAnsi" w:hAnsiTheme="minorHAnsi"/>
          <w:i/>
          <w:szCs w:val="22"/>
        </w:rPr>
      </w:pPr>
      <w:r w:rsidRPr="000A15A0">
        <w:rPr>
          <w:rFonts w:asciiTheme="minorHAnsi" w:hAnsiTheme="minorHAnsi"/>
          <w:b/>
          <w:szCs w:val="22"/>
        </w:rPr>
        <w:t>účtovn</w:t>
      </w:r>
      <w:r w:rsidR="001A612C" w:rsidRPr="000A15A0">
        <w:rPr>
          <w:rFonts w:asciiTheme="minorHAnsi" w:hAnsiTheme="minorHAnsi"/>
          <w:b/>
          <w:szCs w:val="22"/>
        </w:rPr>
        <w:t>é</w:t>
      </w:r>
      <w:r w:rsidRPr="000A15A0">
        <w:rPr>
          <w:rFonts w:asciiTheme="minorHAnsi" w:hAnsiTheme="minorHAnsi"/>
          <w:b/>
          <w:szCs w:val="22"/>
        </w:rPr>
        <w:t xml:space="preserve"> výkaz</w:t>
      </w:r>
      <w:r w:rsidR="001A612C" w:rsidRPr="000A15A0">
        <w:rPr>
          <w:rFonts w:asciiTheme="minorHAnsi" w:hAnsiTheme="minorHAnsi"/>
          <w:b/>
          <w:szCs w:val="22"/>
        </w:rPr>
        <w:t>y</w:t>
      </w:r>
      <w:r w:rsidRPr="000A15A0">
        <w:rPr>
          <w:rFonts w:asciiTheme="minorHAnsi" w:hAnsiTheme="minorHAnsi"/>
          <w:b/>
          <w:szCs w:val="22"/>
        </w:rPr>
        <w:t xml:space="preserve"> pre účtovné jednotky, ktoré nie sú založené</w:t>
      </w:r>
      <w:r w:rsidR="00782533" w:rsidRPr="000A15A0">
        <w:rPr>
          <w:rFonts w:asciiTheme="minorHAnsi" w:hAnsiTheme="minorHAnsi"/>
          <w:b/>
          <w:szCs w:val="22"/>
        </w:rPr>
        <w:t xml:space="preserve"> alebo zriadené</w:t>
      </w:r>
      <w:r w:rsidRPr="000A15A0">
        <w:rPr>
          <w:rFonts w:asciiTheme="minorHAnsi" w:hAnsiTheme="minorHAnsi"/>
          <w:b/>
          <w:szCs w:val="22"/>
        </w:rPr>
        <w:t xml:space="preserve"> </w:t>
      </w:r>
      <w:r w:rsidR="00782533" w:rsidRPr="000A15A0">
        <w:rPr>
          <w:rFonts w:asciiTheme="minorHAnsi" w:hAnsiTheme="minorHAnsi"/>
          <w:b/>
          <w:szCs w:val="22"/>
        </w:rPr>
        <w:t>n</w:t>
      </w:r>
      <w:r w:rsidRPr="000A15A0">
        <w:rPr>
          <w:rFonts w:asciiTheme="minorHAnsi" w:hAnsiTheme="minorHAnsi"/>
          <w:b/>
          <w:szCs w:val="22"/>
        </w:rPr>
        <w:t>a účel podnikania</w:t>
      </w:r>
      <w:r w:rsidR="00DF6F0C" w:rsidRPr="000A15A0">
        <w:rPr>
          <w:rFonts w:asciiTheme="minorHAnsi" w:hAnsiTheme="minorHAnsi"/>
          <w:b/>
          <w:szCs w:val="22"/>
        </w:rPr>
        <w:t xml:space="preserve"> (,,NUJ“</w:t>
      </w:r>
      <w:r w:rsidR="006F2938" w:rsidRPr="000A15A0">
        <w:rPr>
          <w:rFonts w:asciiTheme="minorHAnsi" w:hAnsiTheme="minorHAnsi"/>
          <w:b/>
          <w:szCs w:val="22"/>
        </w:rPr>
        <w:t>)</w:t>
      </w:r>
      <w:r w:rsidRPr="000A15A0">
        <w:rPr>
          <w:rFonts w:asciiTheme="minorHAnsi" w:hAnsiTheme="minorHAnsi"/>
          <w:szCs w:val="22"/>
        </w:rPr>
        <w:t xml:space="preserve"> podľa Opatrenia Ministerstva financií Slovenskej republiky z </w:t>
      </w:r>
      <w:r w:rsidR="00782533" w:rsidRPr="000A15A0">
        <w:rPr>
          <w:rFonts w:asciiTheme="minorHAnsi" w:hAnsiTheme="minorHAnsi"/>
          <w:szCs w:val="22"/>
        </w:rPr>
        <w:t>28</w:t>
      </w:r>
      <w:r w:rsidRPr="000A15A0">
        <w:rPr>
          <w:rFonts w:asciiTheme="minorHAnsi" w:hAnsiTheme="minorHAnsi"/>
          <w:szCs w:val="22"/>
        </w:rPr>
        <w:t xml:space="preserve">. </w:t>
      </w:r>
      <w:r w:rsidR="00782533" w:rsidRPr="000A15A0">
        <w:rPr>
          <w:rFonts w:asciiTheme="minorHAnsi" w:hAnsiTheme="minorHAnsi"/>
          <w:szCs w:val="22"/>
        </w:rPr>
        <w:t>novembra</w:t>
      </w:r>
      <w:r w:rsidRPr="000A15A0">
        <w:rPr>
          <w:rFonts w:asciiTheme="minorHAnsi" w:hAnsiTheme="minorHAnsi"/>
          <w:szCs w:val="22"/>
        </w:rPr>
        <w:t xml:space="preserve"> 200</w:t>
      </w:r>
      <w:r w:rsidR="00782533" w:rsidRPr="000A15A0">
        <w:rPr>
          <w:rFonts w:asciiTheme="minorHAnsi" w:hAnsiTheme="minorHAnsi"/>
          <w:szCs w:val="22"/>
        </w:rPr>
        <w:t>7</w:t>
      </w:r>
      <w:r w:rsidRPr="000A15A0">
        <w:rPr>
          <w:rFonts w:asciiTheme="minorHAnsi" w:hAnsiTheme="minorHAnsi"/>
          <w:szCs w:val="22"/>
        </w:rPr>
        <w:t xml:space="preserve"> č. MF/</w:t>
      </w:r>
      <w:r w:rsidR="00782533" w:rsidRPr="000A15A0">
        <w:rPr>
          <w:rFonts w:asciiTheme="minorHAnsi" w:hAnsiTheme="minorHAnsi"/>
          <w:szCs w:val="22"/>
        </w:rPr>
        <w:t>25682</w:t>
      </w:r>
      <w:r w:rsidRPr="000A15A0">
        <w:rPr>
          <w:rFonts w:asciiTheme="minorHAnsi" w:hAnsiTheme="minorHAnsi"/>
          <w:szCs w:val="22"/>
        </w:rPr>
        <w:t>/200</w:t>
      </w:r>
      <w:r w:rsidR="00782533" w:rsidRPr="000A15A0">
        <w:rPr>
          <w:rFonts w:asciiTheme="minorHAnsi" w:hAnsiTheme="minorHAnsi"/>
          <w:szCs w:val="22"/>
        </w:rPr>
        <w:t>7</w:t>
      </w:r>
      <w:r w:rsidRPr="000A15A0">
        <w:rPr>
          <w:rFonts w:asciiTheme="minorHAnsi" w:hAnsiTheme="minorHAnsi"/>
          <w:szCs w:val="22"/>
        </w:rPr>
        <w:t>-</w:t>
      </w:r>
      <w:r w:rsidR="00782533" w:rsidRPr="000A15A0">
        <w:rPr>
          <w:rFonts w:asciiTheme="minorHAnsi" w:hAnsiTheme="minorHAnsi"/>
          <w:szCs w:val="22"/>
        </w:rPr>
        <w:t>74</w:t>
      </w:r>
      <w:r w:rsidRPr="000A15A0">
        <w:rPr>
          <w:rFonts w:asciiTheme="minorHAnsi" w:hAnsiTheme="minorHAnsi"/>
          <w:szCs w:val="22"/>
        </w:rPr>
        <w:t xml:space="preserve"> v znení neskorších predpisov </w:t>
      </w:r>
      <w:r w:rsidRPr="000A15A0">
        <w:rPr>
          <w:rFonts w:asciiTheme="minorHAnsi" w:hAnsiTheme="minorHAnsi"/>
          <w:i/>
          <w:szCs w:val="22"/>
        </w:rPr>
        <w:t xml:space="preserve">(Súvaha </w:t>
      </w:r>
      <w:r w:rsidR="00EB71CE" w:rsidRPr="000A15A0">
        <w:rPr>
          <w:rFonts w:asciiTheme="minorHAnsi" w:hAnsiTheme="minorHAnsi"/>
          <w:i/>
          <w:szCs w:val="22"/>
        </w:rPr>
        <w:t>Úč</w:t>
      </w:r>
      <w:r w:rsidRPr="000A15A0">
        <w:rPr>
          <w:rFonts w:asciiTheme="minorHAnsi" w:hAnsiTheme="minorHAnsi"/>
          <w:i/>
          <w:szCs w:val="22"/>
        </w:rPr>
        <w:t xml:space="preserve"> </w:t>
      </w:r>
      <w:r w:rsidR="00782533" w:rsidRPr="000A15A0">
        <w:rPr>
          <w:rFonts w:asciiTheme="minorHAnsi" w:hAnsiTheme="minorHAnsi"/>
          <w:i/>
          <w:szCs w:val="22"/>
        </w:rPr>
        <w:t>NUJ</w:t>
      </w:r>
      <w:r w:rsidRPr="000A15A0">
        <w:rPr>
          <w:rFonts w:asciiTheme="minorHAnsi" w:hAnsiTheme="minorHAnsi"/>
          <w:i/>
          <w:szCs w:val="22"/>
        </w:rPr>
        <w:t xml:space="preserve"> 1-01</w:t>
      </w:r>
      <w:r w:rsidR="00603104">
        <w:rPr>
          <w:rFonts w:asciiTheme="minorHAnsi" w:hAnsiTheme="minorHAnsi"/>
          <w:i/>
          <w:szCs w:val="22"/>
        </w:rPr>
        <w:t>, Výsledovka</w:t>
      </w:r>
      <w:r w:rsidR="00603104">
        <w:rPr>
          <w:rFonts w:asciiTheme="minorHAnsi" w:hAnsiTheme="minorHAnsi"/>
          <w:i/>
          <w:szCs w:val="22"/>
        </w:rPr>
        <w:br/>
      </w:r>
      <w:r w:rsidR="00EB71CE" w:rsidRPr="000A15A0">
        <w:rPr>
          <w:rFonts w:asciiTheme="minorHAnsi" w:hAnsiTheme="minorHAnsi"/>
          <w:i/>
          <w:szCs w:val="22"/>
        </w:rPr>
        <w:t>Úč</w:t>
      </w:r>
      <w:r w:rsidR="00CA0F60" w:rsidRPr="000A15A0">
        <w:rPr>
          <w:rFonts w:asciiTheme="minorHAnsi" w:hAnsiTheme="minorHAnsi"/>
          <w:i/>
          <w:szCs w:val="22"/>
        </w:rPr>
        <w:t xml:space="preserve"> NUJ 2-01</w:t>
      </w:r>
      <w:r w:rsidRPr="000A15A0">
        <w:rPr>
          <w:rFonts w:asciiTheme="minorHAnsi" w:hAnsiTheme="minorHAnsi"/>
          <w:i/>
          <w:szCs w:val="22"/>
        </w:rPr>
        <w:t>)</w:t>
      </w:r>
    </w:p>
    <w:p w14:paraId="011CFF3A" w14:textId="77777777" w:rsidR="009B5DF9" w:rsidRPr="009B5DF9" w:rsidRDefault="009B5DF9" w:rsidP="009B5DF9">
      <w:pPr>
        <w:spacing w:after="0" w:line="240" w:lineRule="auto"/>
        <w:jc w:val="both"/>
        <w:rPr>
          <w:rFonts w:asciiTheme="minorHAnsi" w:hAnsiTheme="minorHAnsi"/>
          <w:szCs w:val="22"/>
        </w:rPr>
      </w:pPr>
    </w:p>
    <w:p w14:paraId="1A3E632D" w14:textId="2782C9BE" w:rsidR="00ED569E" w:rsidRDefault="00ED569E" w:rsidP="00603104">
      <w:pPr>
        <w:pStyle w:val="Odsekzoznamu"/>
        <w:numPr>
          <w:ilvl w:val="0"/>
          <w:numId w:val="56"/>
        </w:numPr>
        <w:spacing w:after="0" w:line="240" w:lineRule="auto"/>
        <w:ind w:left="714" w:hanging="357"/>
        <w:jc w:val="both"/>
        <w:rPr>
          <w:rFonts w:asciiTheme="minorHAnsi" w:hAnsiTheme="minorHAnsi"/>
          <w:i/>
          <w:szCs w:val="22"/>
        </w:rPr>
      </w:pPr>
      <w:r w:rsidRPr="000A15A0">
        <w:rPr>
          <w:rFonts w:asciiTheme="minorHAnsi" w:hAnsiTheme="minorHAnsi"/>
          <w:b/>
          <w:szCs w:val="22"/>
        </w:rPr>
        <w:t>účtovn</w:t>
      </w:r>
      <w:r w:rsidR="001A612C" w:rsidRPr="000A15A0">
        <w:rPr>
          <w:rFonts w:asciiTheme="minorHAnsi" w:hAnsiTheme="minorHAnsi"/>
          <w:b/>
          <w:szCs w:val="22"/>
        </w:rPr>
        <w:t>é</w:t>
      </w:r>
      <w:r w:rsidRPr="000A15A0">
        <w:rPr>
          <w:rFonts w:asciiTheme="minorHAnsi" w:hAnsiTheme="minorHAnsi"/>
          <w:b/>
          <w:szCs w:val="22"/>
        </w:rPr>
        <w:t xml:space="preserve"> výkaz</w:t>
      </w:r>
      <w:r w:rsidR="001A612C" w:rsidRPr="000A15A0">
        <w:rPr>
          <w:rFonts w:asciiTheme="minorHAnsi" w:hAnsiTheme="minorHAnsi"/>
          <w:b/>
          <w:szCs w:val="22"/>
        </w:rPr>
        <w:t>y</w:t>
      </w:r>
      <w:r w:rsidRPr="000A15A0">
        <w:rPr>
          <w:rFonts w:asciiTheme="minorHAnsi" w:hAnsiTheme="minorHAnsi"/>
          <w:b/>
          <w:szCs w:val="22"/>
        </w:rPr>
        <w:t xml:space="preserve"> pre Sociálnu poisťovňu </w:t>
      </w:r>
      <w:r w:rsidRPr="000A15A0">
        <w:rPr>
          <w:rFonts w:asciiTheme="minorHAnsi" w:hAnsiTheme="minorHAnsi"/>
          <w:szCs w:val="22"/>
        </w:rPr>
        <w:t xml:space="preserve">podľa Opatrenia </w:t>
      </w:r>
      <w:r w:rsidR="00571A25" w:rsidRPr="000A15A0">
        <w:rPr>
          <w:rFonts w:asciiTheme="minorHAnsi" w:hAnsiTheme="minorHAnsi"/>
          <w:szCs w:val="22"/>
        </w:rPr>
        <w:t>MF SR zo 14. decembra 2005</w:t>
      </w:r>
      <w:r w:rsidR="00571A25" w:rsidRPr="000A15A0">
        <w:rPr>
          <w:rFonts w:asciiTheme="minorHAnsi" w:hAnsiTheme="minorHAnsi"/>
          <w:szCs w:val="22"/>
        </w:rPr>
        <w:br/>
      </w:r>
      <w:r w:rsidRPr="000A15A0">
        <w:rPr>
          <w:rFonts w:asciiTheme="minorHAnsi" w:hAnsiTheme="minorHAnsi"/>
          <w:szCs w:val="22"/>
        </w:rPr>
        <w:t xml:space="preserve">č. MF/26940/2005-74 v znení neskorších predpisov </w:t>
      </w:r>
      <w:r w:rsidRPr="000A15A0">
        <w:rPr>
          <w:rFonts w:asciiTheme="minorHAnsi" w:hAnsiTheme="minorHAnsi"/>
          <w:i/>
          <w:szCs w:val="22"/>
        </w:rPr>
        <w:t xml:space="preserve">(Súvaha </w:t>
      </w:r>
      <w:r w:rsidR="00EB71CE" w:rsidRPr="000A15A0">
        <w:rPr>
          <w:rFonts w:asciiTheme="minorHAnsi" w:hAnsiTheme="minorHAnsi"/>
          <w:i/>
          <w:szCs w:val="22"/>
        </w:rPr>
        <w:t>Úč</w:t>
      </w:r>
      <w:r w:rsidRPr="000A15A0">
        <w:rPr>
          <w:rFonts w:asciiTheme="minorHAnsi" w:hAnsiTheme="minorHAnsi"/>
          <w:i/>
          <w:szCs w:val="22"/>
        </w:rPr>
        <w:t xml:space="preserve"> SP 1-01</w:t>
      </w:r>
      <w:r w:rsidR="001A612C" w:rsidRPr="000A15A0">
        <w:rPr>
          <w:rFonts w:asciiTheme="minorHAnsi" w:hAnsiTheme="minorHAnsi"/>
          <w:i/>
          <w:szCs w:val="22"/>
        </w:rPr>
        <w:t>, Výsl</w:t>
      </w:r>
      <w:r w:rsidR="00603104">
        <w:rPr>
          <w:rFonts w:asciiTheme="minorHAnsi" w:hAnsiTheme="minorHAnsi"/>
          <w:i/>
          <w:szCs w:val="22"/>
        </w:rPr>
        <w:t>edovka</w:t>
      </w:r>
      <w:r w:rsidR="00603104">
        <w:rPr>
          <w:rFonts w:asciiTheme="minorHAnsi" w:hAnsiTheme="minorHAnsi"/>
          <w:i/>
          <w:szCs w:val="22"/>
        </w:rPr>
        <w:br/>
      </w:r>
      <w:r w:rsidR="00EB71CE" w:rsidRPr="000A15A0">
        <w:rPr>
          <w:rFonts w:asciiTheme="minorHAnsi" w:hAnsiTheme="minorHAnsi"/>
          <w:i/>
          <w:szCs w:val="22"/>
        </w:rPr>
        <w:t>Úč</w:t>
      </w:r>
      <w:r w:rsidR="001A612C" w:rsidRPr="000A15A0">
        <w:rPr>
          <w:rFonts w:asciiTheme="minorHAnsi" w:hAnsiTheme="minorHAnsi"/>
          <w:i/>
          <w:szCs w:val="22"/>
        </w:rPr>
        <w:t xml:space="preserve"> SP 2-01</w:t>
      </w:r>
      <w:r w:rsidR="009B5DF9">
        <w:rPr>
          <w:rFonts w:asciiTheme="minorHAnsi" w:hAnsiTheme="minorHAnsi"/>
          <w:i/>
          <w:szCs w:val="22"/>
        </w:rPr>
        <w:t>)</w:t>
      </w:r>
    </w:p>
    <w:p w14:paraId="7C20630F" w14:textId="77777777" w:rsidR="009B5DF9" w:rsidRPr="009B5DF9" w:rsidRDefault="009B5DF9" w:rsidP="009B5DF9">
      <w:pPr>
        <w:spacing w:after="0" w:line="240" w:lineRule="auto"/>
        <w:jc w:val="both"/>
        <w:rPr>
          <w:rFonts w:asciiTheme="minorHAnsi" w:hAnsiTheme="minorHAnsi"/>
          <w:szCs w:val="22"/>
        </w:rPr>
      </w:pPr>
    </w:p>
    <w:p w14:paraId="666F65FA" w14:textId="472991E8" w:rsidR="00161FFC" w:rsidRDefault="00161FFC" w:rsidP="00603104">
      <w:pPr>
        <w:pStyle w:val="Odsekzoznamu"/>
        <w:numPr>
          <w:ilvl w:val="0"/>
          <w:numId w:val="56"/>
        </w:numPr>
        <w:spacing w:after="0" w:line="240" w:lineRule="auto"/>
        <w:ind w:left="714" w:hanging="357"/>
        <w:jc w:val="both"/>
        <w:rPr>
          <w:rFonts w:asciiTheme="minorHAnsi" w:hAnsiTheme="minorHAnsi"/>
          <w:i/>
        </w:rPr>
      </w:pPr>
      <w:r w:rsidRPr="000A15A0">
        <w:rPr>
          <w:rFonts w:asciiTheme="minorHAnsi" w:hAnsiTheme="minorHAnsi"/>
          <w:b/>
          <w:szCs w:val="22"/>
        </w:rPr>
        <w:t>účtovn</w:t>
      </w:r>
      <w:r w:rsidR="003F77AF" w:rsidRPr="000A15A0">
        <w:rPr>
          <w:rFonts w:asciiTheme="minorHAnsi" w:hAnsiTheme="minorHAnsi"/>
          <w:b/>
          <w:szCs w:val="22"/>
        </w:rPr>
        <w:t>é</w:t>
      </w:r>
      <w:r w:rsidRPr="000A15A0">
        <w:rPr>
          <w:rFonts w:asciiTheme="minorHAnsi" w:hAnsiTheme="minorHAnsi"/>
          <w:b/>
          <w:szCs w:val="22"/>
        </w:rPr>
        <w:t xml:space="preserve"> výkaz</w:t>
      </w:r>
      <w:r w:rsidR="003F77AF" w:rsidRPr="000A15A0">
        <w:rPr>
          <w:rFonts w:asciiTheme="minorHAnsi" w:hAnsiTheme="minorHAnsi"/>
          <w:b/>
          <w:szCs w:val="22"/>
        </w:rPr>
        <w:t>y</w:t>
      </w:r>
      <w:r w:rsidRPr="000A15A0">
        <w:rPr>
          <w:rFonts w:asciiTheme="minorHAnsi" w:hAnsiTheme="minorHAnsi"/>
          <w:b/>
          <w:szCs w:val="22"/>
        </w:rPr>
        <w:t xml:space="preserve"> pre </w:t>
      </w:r>
      <w:r w:rsidR="007E226B" w:rsidRPr="000A15A0">
        <w:rPr>
          <w:rFonts w:asciiTheme="minorHAnsi" w:hAnsiTheme="minorHAnsi"/>
          <w:b/>
          <w:szCs w:val="22"/>
        </w:rPr>
        <w:t>zdravotnú poisťovňu</w:t>
      </w:r>
      <w:r w:rsidRPr="000A15A0">
        <w:rPr>
          <w:rFonts w:asciiTheme="minorHAnsi" w:hAnsiTheme="minorHAnsi"/>
          <w:b/>
          <w:szCs w:val="22"/>
        </w:rPr>
        <w:t xml:space="preserve"> </w:t>
      </w:r>
      <w:r w:rsidRPr="000A15A0">
        <w:rPr>
          <w:rFonts w:asciiTheme="minorHAnsi" w:hAnsiTheme="minorHAnsi"/>
          <w:szCs w:val="22"/>
        </w:rPr>
        <w:t xml:space="preserve">podľa Opatrenia </w:t>
      </w:r>
      <w:r w:rsidR="00571A25" w:rsidRPr="000A15A0">
        <w:rPr>
          <w:rFonts w:asciiTheme="minorHAnsi" w:hAnsiTheme="minorHAnsi"/>
          <w:szCs w:val="22"/>
        </w:rPr>
        <w:t>MF SR</w:t>
      </w:r>
      <w:r w:rsidRPr="000A15A0">
        <w:rPr>
          <w:rFonts w:asciiTheme="minorHAnsi" w:hAnsiTheme="minorHAnsi"/>
          <w:szCs w:val="22"/>
        </w:rPr>
        <w:t xml:space="preserve"> z</w:t>
      </w:r>
      <w:r w:rsidR="00886FC2" w:rsidRPr="000A15A0">
        <w:rPr>
          <w:rFonts w:asciiTheme="minorHAnsi" w:hAnsiTheme="minorHAnsi"/>
          <w:szCs w:val="22"/>
        </w:rPr>
        <w:t>o</w:t>
      </w:r>
      <w:r w:rsidR="00571A25" w:rsidRPr="000A15A0">
        <w:rPr>
          <w:rFonts w:asciiTheme="minorHAnsi" w:hAnsiTheme="minorHAnsi"/>
          <w:szCs w:val="22"/>
        </w:rPr>
        <w:t xml:space="preserve"> 14. decembra 2005</w:t>
      </w:r>
      <w:r w:rsidR="00571A25" w:rsidRPr="000A15A0">
        <w:rPr>
          <w:rFonts w:asciiTheme="minorHAnsi" w:hAnsiTheme="minorHAnsi"/>
          <w:szCs w:val="22"/>
        </w:rPr>
        <w:br/>
      </w:r>
      <w:r w:rsidRPr="000A15A0">
        <w:rPr>
          <w:rFonts w:asciiTheme="minorHAnsi" w:hAnsiTheme="minorHAnsi"/>
          <w:szCs w:val="22"/>
        </w:rPr>
        <w:t>č.</w:t>
      </w:r>
      <w:r w:rsidR="00571A25" w:rsidRPr="000A15A0">
        <w:rPr>
          <w:rFonts w:asciiTheme="minorHAnsi" w:hAnsiTheme="minorHAnsi"/>
          <w:szCs w:val="22"/>
        </w:rPr>
        <w:t xml:space="preserve"> </w:t>
      </w:r>
      <w:r w:rsidRPr="000A15A0">
        <w:rPr>
          <w:rFonts w:asciiTheme="minorHAnsi" w:hAnsiTheme="minorHAnsi"/>
          <w:szCs w:val="22"/>
        </w:rPr>
        <w:t>MF/</w:t>
      </w:r>
      <w:r w:rsidR="00886FC2" w:rsidRPr="000A15A0">
        <w:rPr>
          <w:rFonts w:asciiTheme="minorHAnsi" w:hAnsiTheme="minorHAnsi"/>
          <w:szCs w:val="22"/>
        </w:rPr>
        <w:t>22933</w:t>
      </w:r>
      <w:r w:rsidRPr="000A15A0">
        <w:rPr>
          <w:rFonts w:asciiTheme="minorHAnsi" w:hAnsiTheme="minorHAnsi"/>
          <w:szCs w:val="22"/>
        </w:rPr>
        <w:t>/2005-74 v znení neskorších predpisov</w:t>
      </w:r>
      <w:r w:rsidR="00D57A75" w:rsidRPr="000A15A0">
        <w:rPr>
          <w:rFonts w:asciiTheme="minorHAnsi" w:hAnsiTheme="minorHAnsi"/>
          <w:szCs w:val="22"/>
        </w:rPr>
        <w:t xml:space="preserve"> a</w:t>
      </w:r>
      <w:r w:rsidR="00571A25" w:rsidRPr="000A15A0">
        <w:rPr>
          <w:rFonts w:asciiTheme="minorHAnsi" w:hAnsiTheme="minorHAnsi"/>
          <w:szCs w:val="22"/>
        </w:rPr>
        <w:t> </w:t>
      </w:r>
      <w:r w:rsidR="00D57A75" w:rsidRPr="000A15A0">
        <w:rPr>
          <w:rFonts w:asciiTheme="minorHAnsi" w:hAnsiTheme="minorHAnsi"/>
          <w:szCs w:val="22"/>
        </w:rPr>
        <w:t>Opatrenia</w:t>
      </w:r>
      <w:r w:rsidR="00571A25" w:rsidRPr="000A15A0">
        <w:rPr>
          <w:rFonts w:asciiTheme="minorHAnsi" w:hAnsiTheme="minorHAnsi"/>
          <w:szCs w:val="22"/>
        </w:rPr>
        <w:t xml:space="preserve"> </w:t>
      </w:r>
      <w:r w:rsidR="00D57A75" w:rsidRPr="000A15A0">
        <w:rPr>
          <w:rFonts w:asciiTheme="minorHAnsi" w:hAnsiTheme="minorHAnsi"/>
          <w:szCs w:val="22"/>
        </w:rPr>
        <w:t>č.</w:t>
      </w:r>
      <w:r w:rsidR="002C237C" w:rsidRPr="000A15A0">
        <w:rPr>
          <w:rFonts w:asciiTheme="minorHAnsi" w:hAnsiTheme="minorHAnsi"/>
          <w:szCs w:val="22"/>
        </w:rPr>
        <w:t xml:space="preserve"> </w:t>
      </w:r>
      <w:r w:rsidR="00D57A75" w:rsidRPr="000A15A0">
        <w:rPr>
          <w:rFonts w:asciiTheme="minorHAnsi" w:hAnsiTheme="minorHAnsi"/>
          <w:szCs w:val="22"/>
        </w:rPr>
        <w:t>MF/</w:t>
      </w:r>
      <w:r w:rsidR="002C237C" w:rsidRPr="000A15A0">
        <w:rPr>
          <w:rFonts w:asciiTheme="minorHAnsi" w:hAnsiTheme="minorHAnsi"/>
          <w:szCs w:val="22"/>
        </w:rPr>
        <w:t>14950/2015-74</w:t>
      </w:r>
      <w:r w:rsidR="00D57A75" w:rsidRPr="000A15A0">
        <w:rPr>
          <w:rFonts w:asciiTheme="minorHAnsi" w:hAnsiTheme="minorHAnsi"/>
          <w:szCs w:val="22"/>
        </w:rPr>
        <w:t xml:space="preserve"> </w:t>
      </w:r>
      <w:r w:rsidR="00603104">
        <w:rPr>
          <w:rFonts w:asciiTheme="minorHAnsi" w:hAnsiTheme="minorHAnsi"/>
        </w:rPr>
        <w:br/>
      </w:r>
      <w:r w:rsidRPr="000A15A0">
        <w:rPr>
          <w:rFonts w:asciiTheme="minorHAnsi" w:hAnsiTheme="minorHAnsi"/>
          <w:i/>
        </w:rPr>
        <w:t>(</w:t>
      </w:r>
      <w:r w:rsidR="00EB71CE" w:rsidRPr="000A15A0">
        <w:rPr>
          <w:rFonts w:asciiTheme="minorHAnsi" w:hAnsiTheme="minorHAnsi"/>
          <w:i/>
        </w:rPr>
        <w:t>Úč</w:t>
      </w:r>
      <w:r w:rsidR="003F77AF" w:rsidRPr="000A15A0">
        <w:rPr>
          <w:rFonts w:asciiTheme="minorHAnsi" w:hAnsiTheme="minorHAnsi"/>
          <w:i/>
        </w:rPr>
        <w:t xml:space="preserve"> POI </w:t>
      </w:r>
      <w:r w:rsidR="002C237C" w:rsidRPr="000A15A0">
        <w:rPr>
          <w:rFonts w:asciiTheme="minorHAnsi" w:hAnsiTheme="minorHAnsi"/>
          <w:i/>
        </w:rPr>
        <w:t>1-04</w:t>
      </w:r>
      <w:r w:rsidR="009B5DF9">
        <w:rPr>
          <w:rFonts w:asciiTheme="minorHAnsi" w:hAnsiTheme="minorHAnsi"/>
          <w:i/>
        </w:rPr>
        <w:t>)</w:t>
      </w:r>
    </w:p>
    <w:p w14:paraId="20CF455A" w14:textId="562DAC58" w:rsidR="009529B4" w:rsidRPr="009529B4" w:rsidRDefault="009529B4" w:rsidP="009529B4">
      <w:pPr>
        <w:spacing w:after="0" w:line="240" w:lineRule="auto"/>
        <w:jc w:val="both"/>
        <w:rPr>
          <w:rFonts w:asciiTheme="minorHAnsi" w:hAnsiTheme="minorHAnsi"/>
          <w:i/>
        </w:rPr>
      </w:pPr>
    </w:p>
    <w:p w14:paraId="5AA808BD" w14:textId="7E38B6A8" w:rsidR="00161FFC" w:rsidRDefault="00161FFC" w:rsidP="00603104">
      <w:pPr>
        <w:pStyle w:val="Odsekzoznamu"/>
        <w:numPr>
          <w:ilvl w:val="0"/>
          <w:numId w:val="56"/>
        </w:numPr>
        <w:spacing w:after="0" w:line="240" w:lineRule="auto"/>
        <w:ind w:left="714" w:hanging="357"/>
        <w:jc w:val="both"/>
        <w:rPr>
          <w:rFonts w:asciiTheme="minorHAnsi" w:hAnsiTheme="minorHAnsi"/>
          <w:i/>
          <w:szCs w:val="22"/>
        </w:rPr>
      </w:pPr>
      <w:r w:rsidRPr="000A15A0">
        <w:rPr>
          <w:rFonts w:asciiTheme="minorHAnsi" w:hAnsiTheme="minorHAnsi"/>
          <w:b/>
          <w:szCs w:val="22"/>
        </w:rPr>
        <w:t>účtovn</w:t>
      </w:r>
      <w:r w:rsidR="00F42A97" w:rsidRPr="000A15A0">
        <w:rPr>
          <w:rFonts w:asciiTheme="minorHAnsi" w:hAnsiTheme="minorHAnsi"/>
          <w:b/>
          <w:szCs w:val="22"/>
        </w:rPr>
        <w:t>é</w:t>
      </w:r>
      <w:r w:rsidRPr="000A15A0">
        <w:rPr>
          <w:rFonts w:asciiTheme="minorHAnsi" w:hAnsiTheme="minorHAnsi"/>
          <w:b/>
          <w:szCs w:val="22"/>
        </w:rPr>
        <w:t xml:space="preserve"> výkaz</w:t>
      </w:r>
      <w:r w:rsidR="00F42A97" w:rsidRPr="000A15A0">
        <w:rPr>
          <w:rFonts w:asciiTheme="minorHAnsi" w:hAnsiTheme="minorHAnsi"/>
          <w:b/>
          <w:szCs w:val="22"/>
        </w:rPr>
        <w:t>y</w:t>
      </w:r>
      <w:r w:rsidRPr="000A15A0">
        <w:rPr>
          <w:rFonts w:asciiTheme="minorHAnsi" w:hAnsiTheme="minorHAnsi"/>
          <w:b/>
          <w:szCs w:val="22"/>
        </w:rPr>
        <w:t xml:space="preserve"> pre </w:t>
      </w:r>
      <w:r w:rsidR="00886FC2" w:rsidRPr="000A15A0">
        <w:rPr>
          <w:rFonts w:asciiTheme="minorHAnsi" w:hAnsiTheme="minorHAnsi"/>
          <w:b/>
          <w:szCs w:val="22"/>
        </w:rPr>
        <w:t>podnikateľov</w:t>
      </w:r>
      <w:r w:rsidR="00085D65" w:rsidRPr="000A15A0">
        <w:rPr>
          <w:rFonts w:asciiTheme="minorHAnsi" w:hAnsiTheme="minorHAnsi"/>
          <w:b/>
          <w:szCs w:val="22"/>
        </w:rPr>
        <w:t>, ktorí sú malá alebo veľká účtovná jednotka</w:t>
      </w:r>
      <w:r w:rsidR="00886FC2" w:rsidRPr="000A15A0">
        <w:rPr>
          <w:rFonts w:asciiTheme="minorHAnsi" w:hAnsiTheme="minorHAnsi"/>
          <w:b/>
          <w:szCs w:val="22"/>
        </w:rPr>
        <w:t xml:space="preserve"> </w:t>
      </w:r>
      <w:r w:rsidRPr="000A15A0">
        <w:rPr>
          <w:rFonts w:asciiTheme="minorHAnsi" w:hAnsiTheme="minorHAnsi"/>
          <w:szCs w:val="22"/>
        </w:rPr>
        <w:t>podľa Opatren</w:t>
      </w:r>
      <w:r w:rsidR="002E7F61" w:rsidRPr="000A15A0">
        <w:rPr>
          <w:rFonts w:asciiTheme="minorHAnsi" w:hAnsiTheme="minorHAnsi"/>
          <w:szCs w:val="22"/>
        </w:rPr>
        <w:t xml:space="preserve">í </w:t>
      </w:r>
      <w:r w:rsidRPr="000A15A0">
        <w:rPr>
          <w:rFonts w:asciiTheme="minorHAnsi" w:hAnsiTheme="minorHAnsi"/>
          <w:szCs w:val="22"/>
        </w:rPr>
        <w:t xml:space="preserve"> </w:t>
      </w:r>
      <w:r w:rsidR="00571A25" w:rsidRPr="000A15A0">
        <w:rPr>
          <w:rFonts w:asciiTheme="minorHAnsi" w:hAnsiTheme="minorHAnsi"/>
          <w:szCs w:val="22"/>
        </w:rPr>
        <w:t xml:space="preserve">MF SR </w:t>
      </w:r>
      <w:r w:rsidRPr="000A15A0">
        <w:rPr>
          <w:rFonts w:asciiTheme="minorHAnsi" w:hAnsiTheme="minorHAnsi"/>
          <w:szCs w:val="22"/>
        </w:rPr>
        <w:t>z</w:t>
      </w:r>
      <w:r w:rsidR="002E7F61" w:rsidRPr="000A15A0">
        <w:rPr>
          <w:rFonts w:asciiTheme="minorHAnsi" w:hAnsiTheme="minorHAnsi"/>
          <w:szCs w:val="22"/>
        </w:rPr>
        <w:t> 3.</w:t>
      </w:r>
      <w:r w:rsidR="00657704" w:rsidRPr="000A15A0">
        <w:rPr>
          <w:rFonts w:asciiTheme="minorHAnsi" w:hAnsiTheme="minorHAnsi"/>
          <w:szCs w:val="22"/>
        </w:rPr>
        <w:t xml:space="preserve"> </w:t>
      </w:r>
      <w:r w:rsidR="002E7F61" w:rsidRPr="000A15A0">
        <w:rPr>
          <w:rFonts w:asciiTheme="minorHAnsi" w:hAnsiTheme="minorHAnsi"/>
          <w:szCs w:val="22"/>
        </w:rPr>
        <w:t>dec</w:t>
      </w:r>
      <w:r w:rsidR="00AE30C8" w:rsidRPr="000A15A0">
        <w:rPr>
          <w:rFonts w:asciiTheme="minorHAnsi" w:hAnsiTheme="minorHAnsi"/>
          <w:szCs w:val="22"/>
        </w:rPr>
        <w:t xml:space="preserve">embra 2014 č. MF/23377/2014-74 </w:t>
      </w:r>
      <w:r w:rsidR="002E7F61" w:rsidRPr="000A15A0">
        <w:rPr>
          <w:rFonts w:asciiTheme="minorHAnsi" w:hAnsiTheme="minorHAnsi"/>
          <w:szCs w:val="22"/>
        </w:rPr>
        <w:t xml:space="preserve">a č. MF/23378/2014-74 </w:t>
      </w:r>
      <w:r w:rsidR="00AE30C8" w:rsidRPr="000A15A0">
        <w:rPr>
          <w:rFonts w:asciiTheme="minorHAnsi" w:hAnsiTheme="minorHAnsi"/>
          <w:szCs w:val="22"/>
        </w:rPr>
        <w:t>v znení neskorších predpisov</w:t>
      </w:r>
      <w:r w:rsidR="002E7F61" w:rsidRPr="000A15A0">
        <w:rPr>
          <w:rFonts w:asciiTheme="minorHAnsi" w:hAnsiTheme="minorHAnsi"/>
          <w:szCs w:val="22"/>
        </w:rPr>
        <w:t> </w:t>
      </w:r>
      <w:r w:rsidRPr="000A15A0">
        <w:rPr>
          <w:rFonts w:asciiTheme="minorHAnsi" w:hAnsiTheme="minorHAnsi"/>
          <w:i/>
          <w:szCs w:val="22"/>
        </w:rPr>
        <w:t xml:space="preserve">(Súvaha </w:t>
      </w:r>
      <w:r w:rsidR="00EB71CE" w:rsidRPr="000A15A0">
        <w:rPr>
          <w:rFonts w:asciiTheme="minorHAnsi" w:hAnsiTheme="minorHAnsi"/>
          <w:i/>
          <w:szCs w:val="22"/>
        </w:rPr>
        <w:t>Úč</w:t>
      </w:r>
      <w:r w:rsidRPr="000A15A0">
        <w:rPr>
          <w:rFonts w:asciiTheme="minorHAnsi" w:hAnsiTheme="minorHAnsi"/>
          <w:i/>
          <w:szCs w:val="22"/>
        </w:rPr>
        <w:t xml:space="preserve"> </w:t>
      </w:r>
      <w:r w:rsidR="004A4475" w:rsidRPr="000A15A0">
        <w:rPr>
          <w:rFonts w:asciiTheme="minorHAnsi" w:hAnsiTheme="minorHAnsi"/>
          <w:i/>
          <w:szCs w:val="22"/>
        </w:rPr>
        <w:t xml:space="preserve">POD </w:t>
      </w:r>
      <w:r w:rsidRPr="000A15A0">
        <w:rPr>
          <w:rFonts w:asciiTheme="minorHAnsi" w:hAnsiTheme="minorHAnsi"/>
          <w:i/>
          <w:szCs w:val="22"/>
        </w:rPr>
        <w:t>1-01</w:t>
      </w:r>
      <w:r w:rsidR="00FE2ED9" w:rsidRPr="000A15A0">
        <w:rPr>
          <w:rFonts w:asciiTheme="minorHAnsi" w:hAnsiTheme="minorHAnsi"/>
          <w:i/>
          <w:szCs w:val="22"/>
        </w:rPr>
        <w:t>, Výkaz ziskov a</w:t>
      </w:r>
      <w:r w:rsidR="00085D65" w:rsidRPr="000A15A0">
        <w:rPr>
          <w:rFonts w:asciiTheme="minorHAnsi" w:hAnsiTheme="minorHAnsi"/>
          <w:i/>
          <w:szCs w:val="22"/>
        </w:rPr>
        <w:t xml:space="preserve"> strát </w:t>
      </w:r>
      <w:r w:rsidR="00EB71CE" w:rsidRPr="000A15A0">
        <w:rPr>
          <w:rFonts w:asciiTheme="minorHAnsi" w:hAnsiTheme="minorHAnsi"/>
          <w:i/>
          <w:szCs w:val="22"/>
        </w:rPr>
        <w:t>Úč</w:t>
      </w:r>
      <w:r w:rsidR="00F42A97" w:rsidRPr="000A15A0">
        <w:rPr>
          <w:rFonts w:asciiTheme="minorHAnsi" w:hAnsiTheme="minorHAnsi"/>
          <w:i/>
          <w:szCs w:val="22"/>
        </w:rPr>
        <w:t xml:space="preserve"> POD 2-01</w:t>
      </w:r>
      <w:r w:rsidRPr="000A15A0">
        <w:rPr>
          <w:rFonts w:asciiTheme="minorHAnsi" w:hAnsiTheme="minorHAnsi"/>
          <w:i/>
          <w:szCs w:val="22"/>
        </w:rPr>
        <w:t>)</w:t>
      </w:r>
    </w:p>
    <w:p w14:paraId="25B586F4" w14:textId="77777777" w:rsidR="009B5DF9" w:rsidRPr="009B5DF9" w:rsidRDefault="009B5DF9" w:rsidP="009B5DF9">
      <w:pPr>
        <w:pStyle w:val="Odsekzoznamu"/>
        <w:spacing w:after="0" w:line="240" w:lineRule="auto"/>
        <w:ind w:left="714"/>
        <w:jc w:val="both"/>
        <w:rPr>
          <w:rFonts w:asciiTheme="minorHAnsi" w:hAnsiTheme="minorHAnsi"/>
          <w:szCs w:val="22"/>
        </w:rPr>
      </w:pPr>
    </w:p>
    <w:p w14:paraId="7B6425CE" w14:textId="5E588CF1" w:rsidR="00910EB8" w:rsidRPr="009B5DF9" w:rsidRDefault="00085D65" w:rsidP="00603104">
      <w:pPr>
        <w:pStyle w:val="Odsekzoznamu"/>
        <w:numPr>
          <w:ilvl w:val="0"/>
          <w:numId w:val="56"/>
        </w:numPr>
        <w:spacing w:after="0" w:line="240" w:lineRule="auto"/>
        <w:jc w:val="both"/>
        <w:rPr>
          <w:rFonts w:asciiTheme="minorHAnsi" w:hAnsiTheme="minorHAnsi"/>
          <w:i/>
          <w:szCs w:val="22"/>
        </w:rPr>
      </w:pPr>
      <w:r w:rsidRPr="000A15A0">
        <w:rPr>
          <w:rFonts w:asciiTheme="minorHAnsi" w:hAnsiTheme="minorHAnsi"/>
          <w:b/>
          <w:szCs w:val="22"/>
        </w:rPr>
        <w:t>účtovné výkazy pre podnikateľov, ktorí</w:t>
      </w:r>
      <w:r w:rsidR="00910EB8" w:rsidRPr="000A15A0">
        <w:rPr>
          <w:rFonts w:asciiTheme="minorHAnsi" w:hAnsiTheme="minorHAnsi"/>
          <w:b/>
          <w:szCs w:val="22"/>
        </w:rPr>
        <w:t xml:space="preserve"> sú mikro účtovné jednotky </w:t>
      </w:r>
      <w:r w:rsidR="00910EB8" w:rsidRPr="000A15A0">
        <w:rPr>
          <w:rFonts w:asciiTheme="minorHAnsi" w:hAnsiTheme="minorHAnsi"/>
          <w:szCs w:val="22"/>
        </w:rPr>
        <w:t xml:space="preserve">podľa Opatrenia </w:t>
      </w:r>
      <w:r w:rsidR="00571A25" w:rsidRPr="000A15A0">
        <w:rPr>
          <w:rFonts w:asciiTheme="minorHAnsi" w:hAnsiTheme="minorHAnsi"/>
          <w:szCs w:val="22"/>
        </w:rPr>
        <w:t>MF SR</w:t>
      </w:r>
      <w:r w:rsidR="00910EB8" w:rsidRPr="000A15A0">
        <w:rPr>
          <w:rFonts w:asciiTheme="minorHAnsi" w:hAnsiTheme="minorHAnsi"/>
          <w:szCs w:val="22"/>
        </w:rPr>
        <w:t xml:space="preserve"> č. MF/15464/2013-74 </w:t>
      </w:r>
      <w:r w:rsidR="00AE30C8" w:rsidRPr="000A15A0">
        <w:rPr>
          <w:rFonts w:asciiTheme="minorHAnsi" w:hAnsiTheme="minorHAnsi"/>
          <w:szCs w:val="22"/>
        </w:rPr>
        <w:t xml:space="preserve">v znení neskorších predpisov </w:t>
      </w:r>
      <w:r w:rsidR="00910EB8" w:rsidRPr="000A15A0">
        <w:rPr>
          <w:rFonts w:asciiTheme="minorHAnsi" w:hAnsiTheme="minorHAnsi"/>
          <w:szCs w:val="22"/>
        </w:rPr>
        <w:t>(Súvaha Úč</w:t>
      </w:r>
      <w:r w:rsidR="00603104">
        <w:rPr>
          <w:rFonts w:asciiTheme="minorHAnsi" w:hAnsiTheme="minorHAnsi"/>
          <w:szCs w:val="22"/>
        </w:rPr>
        <w:t xml:space="preserve"> MÚJ 1-01, Výkaz ziskov a strát</w:t>
      </w:r>
      <w:r w:rsidR="00603104">
        <w:rPr>
          <w:rFonts w:asciiTheme="minorHAnsi" w:hAnsiTheme="minorHAnsi"/>
          <w:szCs w:val="22"/>
        </w:rPr>
        <w:br/>
      </w:r>
      <w:r w:rsidR="00910EB8" w:rsidRPr="000A15A0">
        <w:rPr>
          <w:rFonts w:asciiTheme="minorHAnsi" w:hAnsiTheme="minorHAnsi"/>
          <w:szCs w:val="22"/>
        </w:rPr>
        <w:t>Úč MÚJ 1-01)</w:t>
      </w:r>
    </w:p>
    <w:p w14:paraId="4007048D" w14:textId="77777777" w:rsidR="009B5DF9" w:rsidRPr="009B5DF9" w:rsidRDefault="009B5DF9" w:rsidP="009B5DF9">
      <w:pPr>
        <w:spacing w:after="0" w:line="240" w:lineRule="auto"/>
        <w:jc w:val="both"/>
        <w:rPr>
          <w:rFonts w:asciiTheme="minorHAnsi" w:hAnsiTheme="minorHAnsi"/>
          <w:szCs w:val="22"/>
        </w:rPr>
      </w:pPr>
    </w:p>
    <w:p w14:paraId="4C0B464C" w14:textId="77777777" w:rsidR="00A31FDA" w:rsidRPr="009B5DF9" w:rsidRDefault="002E7F61" w:rsidP="00603104">
      <w:pPr>
        <w:pStyle w:val="Odsekzoznamu"/>
        <w:numPr>
          <w:ilvl w:val="0"/>
          <w:numId w:val="56"/>
        </w:numPr>
        <w:spacing w:after="0" w:line="240" w:lineRule="auto"/>
        <w:jc w:val="both"/>
        <w:rPr>
          <w:rFonts w:asciiTheme="minorHAnsi" w:hAnsiTheme="minorHAnsi"/>
          <w:i/>
          <w:szCs w:val="22"/>
        </w:rPr>
      </w:pPr>
      <w:r w:rsidRPr="000A15A0">
        <w:rPr>
          <w:rFonts w:asciiTheme="minorHAnsi" w:hAnsiTheme="minorHAnsi"/>
          <w:b/>
          <w:szCs w:val="22"/>
        </w:rPr>
        <w:t xml:space="preserve">účtovné výkazy pre Exportno-importnú banku Slovenskej republiky </w:t>
      </w:r>
      <w:r w:rsidR="00571A25" w:rsidRPr="000A15A0">
        <w:rPr>
          <w:rFonts w:asciiTheme="minorHAnsi" w:hAnsiTheme="minorHAnsi"/>
          <w:szCs w:val="22"/>
        </w:rPr>
        <w:t>podľa Opatrenia MF SR</w:t>
      </w:r>
      <w:r w:rsidR="00571A25" w:rsidRPr="000A15A0">
        <w:rPr>
          <w:rFonts w:asciiTheme="minorHAnsi" w:hAnsiTheme="minorHAnsi"/>
          <w:szCs w:val="22"/>
        </w:rPr>
        <w:br/>
        <w:t xml:space="preserve">z 3. decembra 2014 </w:t>
      </w:r>
      <w:r w:rsidRPr="000A15A0">
        <w:rPr>
          <w:rFonts w:asciiTheme="minorHAnsi" w:hAnsiTheme="minorHAnsi"/>
          <w:szCs w:val="22"/>
        </w:rPr>
        <w:t>č.</w:t>
      </w:r>
      <w:r w:rsidR="00A31FDA" w:rsidRPr="000A15A0">
        <w:rPr>
          <w:rFonts w:asciiTheme="minorHAnsi" w:hAnsiTheme="minorHAnsi"/>
          <w:szCs w:val="22"/>
        </w:rPr>
        <w:t xml:space="preserve"> </w:t>
      </w:r>
      <w:r w:rsidRPr="000A15A0">
        <w:rPr>
          <w:rFonts w:asciiTheme="minorHAnsi" w:hAnsiTheme="minorHAnsi"/>
          <w:szCs w:val="22"/>
        </w:rPr>
        <w:t xml:space="preserve">MF/22164/2014-74 </w:t>
      </w:r>
      <w:r w:rsidR="00AE30C8" w:rsidRPr="000A15A0">
        <w:rPr>
          <w:rFonts w:asciiTheme="minorHAnsi" w:hAnsiTheme="minorHAnsi"/>
          <w:szCs w:val="22"/>
        </w:rPr>
        <w:t xml:space="preserve">v znení neskorších predpisov </w:t>
      </w:r>
      <w:r w:rsidRPr="000A15A0">
        <w:rPr>
          <w:rFonts w:asciiTheme="minorHAnsi" w:hAnsiTheme="minorHAnsi"/>
          <w:szCs w:val="22"/>
        </w:rPr>
        <w:t>(Súvaha Úč EB 1-01, Výkaz ziskov a strát Úč EB 2-01)</w:t>
      </w:r>
    </w:p>
    <w:p w14:paraId="28A94A30" w14:textId="77777777" w:rsidR="009B5DF9" w:rsidRPr="009B5DF9" w:rsidRDefault="009B5DF9" w:rsidP="009B5DF9">
      <w:pPr>
        <w:spacing w:after="0" w:line="240" w:lineRule="auto"/>
        <w:jc w:val="both"/>
        <w:rPr>
          <w:rFonts w:asciiTheme="minorHAnsi" w:hAnsiTheme="minorHAnsi"/>
          <w:szCs w:val="22"/>
        </w:rPr>
      </w:pPr>
    </w:p>
    <w:p w14:paraId="6794B231" w14:textId="77777777" w:rsidR="002E7F61" w:rsidRPr="009B5DF9" w:rsidRDefault="00C1022D" w:rsidP="00603104">
      <w:pPr>
        <w:pStyle w:val="Odsekzoznamu"/>
        <w:numPr>
          <w:ilvl w:val="0"/>
          <w:numId w:val="56"/>
        </w:numPr>
        <w:spacing w:after="0" w:line="240" w:lineRule="auto"/>
        <w:jc w:val="both"/>
        <w:rPr>
          <w:rFonts w:asciiTheme="minorHAnsi" w:hAnsiTheme="minorHAnsi"/>
          <w:i/>
          <w:szCs w:val="22"/>
        </w:rPr>
      </w:pPr>
      <w:r w:rsidRPr="000A15A0">
        <w:rPr>
          <w:rFonts w:asciiTheme="minorHAnsi" w:hAnsiTheme="minorHAnsi"/>
          <w:b/>
          <w:szCs w:val="22"/>
        </w:rPr>
        <w:t>účtovné výkazy</w:t>
      </w:r>
      <w:r w:rsidRPr="000A15A0">
        <w:rPr>
          <w:rFonts w:asciiTheme="minorHAnsi" w:hAnsiTheme="minorHAnsi"/>
          <w:b/>
        </w:rPr>
        <w:t xml:space="preserve"> </w:t>
      </w:r>
      <w:r w:rsidRPr="000A15A0">
        <w:rPr>
          <w:rFonts w:asciiTheme="minorHAnsi" w:hAnsiTheme="minorHAnsi"/>
          <w:b/>
          <w:szCs w:val="22"/>
        </w:rPr>
        <w:t>pre Fond ochrany vkladov</w:t>
      </w:r>
      <w:r w:rsidR="00571A25" w:rsidRPr="000A15A0">
        <w:rPr>
          <w:rFonts w:asciiTheme="minorHAnsi" w:hAnsiTheme="minorHAnsi"/>
          <w:b/>
          <w:szCs w:val="22"/>
        </w:rPr>
        <w:t>,</w:t>
      </w:r>
      <w:r w:rsidRPr="000A15A0">
        <w:rPr>
          <w:rFonts w:asciiTheme="minorHAnsi" w:hAnsiTheme="minorHAnsi"/>
          <w:b/>
          <w:szCs w:val="22"/>
        </w:rPr>
        <w:t> Garančný fond investícií</w:t>
      </w:r>
      <w:r w:rsidR="00571A25" w:rsidRPr="000A15A0">
        <w:rPr>
          <w:rFonts w:asciiTheme="minorHAnsi" w:hAnsiTheme="minorHAnsi"/>
          <w:b/>
          <w:szCs w:val="22"/>
        </w:rPr>
        <w:t xml:space="preserve"> a Národný fond pre riešenie krízových situácií</w:t>
      </w:r>
      <w:r w:rsidRPr="000A15A0">
        <w:rPr>
          <w:rFonts w:asciiTheme="minorHAnsi" w:hAnsiTheme="minorHAnsi"/>
          <w:b/>
          <w:szCs w:val="22"/>
        </w:rPr>
        <w:t xml:space="preserve"> </w:t>
      </w:r>
      <w:r w:rsidR="00571A25" w:rsidRPr="000A15A0">
        <w:rPr>
          <w:rFonts w:asciiTheme="minorHAnsi" w:hAnsiTheme="minorHAnsi"/>
          <w:szCs w:val="22"/>
        </w:rPr>
        <w:t xml:space="preserve">podľa Opatrenia MF SR </w:t>
      </w:r>
      <w:r w:rsidRPr="000A15A0">
        <w:rPr>
          <w:rFonts w:asciiTheme="minorHAnsi" w:hAnsiTheme="minorHAnsi"/>
          <w:szCs w:val="22"/>
        </w:rPr>
        <w:t>z </w:t>
      </w:r>
      <w:r w:rsidR="00AE30C8" w:rsidRPr="000A15A0">
        <w:rPr>
          <w:rFonts w:asciiTheme="minorHAnsi" w:hAnsiTheme="minorHAnsi"/>
          <w:szCs w:val="22"/>
        </w:rPr>
        <w:t>10</w:t>
      </w:r>
      <w:r w:rsidRPr="000A15A0">
        <w:rPr>
          <w:rFonts w:asciiTheme="minorHAnsi" w:hAnsiTheme="minorHAnsi"/>
          <w:szCs w:val="22"/>
        </w:rPr>
        <w:t>. decembra 20</w:t>
      </w:r>
      <w:r w:rsidR="00AE30C8" w:rsidRPr="000A15A0">
        <w:rPr>
          <w:rFonts w:asciiTheme="minorHAnsi" w:hAnsiTheme="minorHAnsi"/>
          <w:szCs w:val="22"/>
        </w:rPr>
        <w:t>08</w:t>
      </w:r>
      <w:r w:rsidR="00571A25" w:rsidRPr="000A15A0">
        <w:rPr>
          <w:rFonts w:asciiTheme="minorHAnsi" w:hAnsiTheme="minorHAnsi"/>
          <w:szCs w:val="22"/>
        </w:rPr>
        <w:t xml:space="preserve"> </w:t>
      </w:r>
      <w:r w:rsidRPr="000A15A0">
        <w:rPr>
          <w:rFonts w:asciiTheme="minorHAnsi" w:hAnsiTheme="minorHAnsi"/>
          <w:szCs w:val="22"/>
        </w:rPr>
        <w:t>č. MF/</w:t>
      </w:r>
      <w:r w:rsidR="00AE30C8" w:rsidRPr="000A15A0">
        <w:rPr>
          <w:rFonts w:asciiTheme="minorHAnsi" w:hAnsiTheme="minorHAnsi"/>
          <w:szCs w:val="22"/>
        </w:rPr>
        <w:t>22273</w:t>
      </w:r>
      <w:r w:rsidRPr="000A15A0">
        <w:rPr>
          <w:rFonts w:asciiTheme="minorHAnsi" w:hAnsiTheme="minorHAnsi"/>
          <w:szCs w:val="22"/>
        </w:rPr>
        <w:t>/20</w:t>
      </w:r>
      <w:r w:rsidR="00AE30C8" w:rsidRPr="000A15A0">
        <w:rPr>
          <w:rFonts w:asciiTheme="minorHAnsi" w:hAnsiTheme="minorHAnsi"/>
          <w:szCs w:val="22"/>
        </w:rPr>
        <w:t>08</w:t>
      </w:r>
      <w:r w:rsidRPr="000A15A0">
        <w:rPr>
          <w:rFonts w:asciiTheme="minorHAnsi" w:hAnsiTheme="minorHAnsi"/>
          <w:szCs w:val="22"/>
        </w:rPr>
        <w:t xml:space="preserve">-74 </w:t>
      </w:r>
      <w:r w:rsidR="00AE30C8" w:rsidRPr="000A15A0">
        <w:rPr>
          <w:rFonts w:asciiTheme="minorHAnsi" w:hAnsiTheme="minorHAnsi"/>
          <w:szCs w:val="22"/>
        </w:rPr>
        <w:t xml:space="preserve">v znení neskorších predpisov </w:t>
      </w:r>
      <w:r w:rsidRPr="000A15A0">
        <w:rPr>
          <w:rFonts w:asciiTheme="minorHAnsi" w:hAnsiTheme="minorHAnsi"/>
          <w:szCs w:val="22"/>
        </w:rPr>
        <w:t>(</w:t>
      </w:r>
      <w:r w:rsidR="00AE30C8" w:rsidRPr="000A15A0">
        <w:rPr>
          <w:rFonts w:asciiTheme="minorHAnsi" w:hAnsiTheme="minorHAnsi"/>
          <w:szCs w:val="22"/>
        </w:rPr>
        <w:t>Úč ZFOND</w:t>
      </w:r>
      <w:r w:rsidR="00571A25" w:rsidRPr="000A15A0">
        <w:rPr>
          <w:rFonts w:asciiTheme="minorHAnsi" w:hAnsiTheme="minorHAnsi"/>
          <w:szCs w:val="22"/>
        </w:rPr>
        <w:t xml:space="preserve"> 1-1, Úč ZFOND 2-1</w:t>
      </w:r>
      <w:r w:rsidRPr="000A15A0">
        <w:rPr>
          <w:rFonts w:asciiTheme="minorHAnsi" w:hAnsiTheme="minorHAnsi"/>
          <w:szCs w:val="22"/>
        </w:rPr>
        <w:t>)</w:t>
      </w:r>
    </w:p>
    <w:p w14:paraId="52185148" w14:textId="77777777" w:rsidR="009B5DF9" w:rsidRPr="009B5DF9" w:rsidRDefault="009B5DF9" w:rsidP="009B5DF9">
      <w:pPr>
        <w:spacing w:after="0" w:line="240" w:lineRule="auto"/>
        <w:jc w:val="both"/>
        <w:rPr>
          <w:rFonts w:asciiTheme="minorHAnsi" w:hAnsiTheme="minorHAnsi"/>
          <w:szCs w:val="22"/>
        </w:rPr>
      </w:pPr>
    </w:p>
    <w:p w14:paraId="4E84E0CF" w14:textId="77777777" w:rsidR="00280516" w:rsidRPr="000A15A0" w:rsidRDefault="00D71061" w:rsidP="00603104">
      <w:pPr>
        <w:pStyle w:val="Odsekzoznamu"/>
        <w:numPr>
          <w:ilvl w:val="0"/>
          <w:numId w:val="56"/>
        </w:numPr>
        <w:spacing w:after="0" w:line="240" w:lineRule="auto"/>
        <w:jc w:val="both"/>
        <w:rPr>
          <w:rFonts w:asciiTheme="minorHAnsi" w:hAnsiTheme="minorHAnsi"/>
          <w:szCs w:val="22"/>
        </w:rPr>
      </w:pPr>
      <w:r w:rsidRPr="000A15A0">
        <w:rPr>
          <w:rFonts w:asciiTheme="minorHAnsi" w:hAnsiTheme="minorHAnsi"/>
          <w:b/>
          <w:szCs w:val="22"/>
        </w:rPr>
        <w:t>finančné výkazy</w:t>
      </w:r>
      <w:r w:rsidR="00280516" w:rsidRPr="000A15A0">
        <w:rPr>
          <w:rFonts w:asciiTheme="minorHAnsi" w:hAnsiTheme="minorHAnsi"/>
          <w:szCs w:val="22"/>
        </w:rPr>
        <w:t xml:space="preserve"> </w:t>
      </w:r>
      <w:r w:rsidR="00B67456" w:rsidRPr="000A15A0">
        <w:rPr>
          <w:rFonts w:asciiTheme="minorHAnsi" w:hAnsiTheme="minorHAnsi"/>
          <w:szCs w:val="22"/>
        </w:rPr>
        <w:t xml:space="preserve">(FIN) </w:t>
      </w:r>
      <w:r w:rsidR="00280516" w:rsidRPr="000A15A0">
        <w:rPr>
          <w:rFonts w:asciiTheme="minorHAnsi" w:hAnsiTheme="minorHAnsi"/>
          <w:szCs w:val="22"/>
        </w:rPr>
        <w:t xml:space="preserve">podľa Opatrenia  </w:t>
      </w:r>
      <w:r w:rsidR="008D169E" w:rsidRPr="000A15A0">
        <w:rPr>
          <w:rFonts w:asciiTheme="minorHAnsi" w:hAnsiTheme="minorHAnsi"/>
          <w:szCs w:val="22"/>
        </w:rPr>
        <w:t>MF SR</w:t>
      </w:r>
      <w:r w:rsidR="00280516" w:rsidRPr="000A15A0">
        <w:rPr>
          <w:rFonts w:asciiTheme="minorHAnsi" w:hAnsiTheme="minorHAnsi"/>
          <w:szCs w:val="22"/>
        </w:rPr>
        <w:t xml:space="preserve"> z</w:t>
      </w:r>
      <w:r w:rsidR="008F24DE" w:rsidRPr="000A15A0">
        <w:rPr>
          <w:rFonts w:asciiTheme="minorHAnsi" w:hAnsiTheme="minorHAnsi"/>
          <w:szCs w:val="22"/>
        </w:rPr>
        <w:t> 1</w:t>
      </w:r>
      <w:r w:rsidR="008D169E" w:rsidRPr="000A15A0">
        <w:rPr>
          <w:rFonts w:asciiTheme="minorHAnsi" w:hAnsiTheme="minorHAnsi"/>
          <w:szCs w:val="22"/>
        </w:rPr>
        <w:t>9</w:t>
      </w:r>
      <w:r w:rsidR="008F24DE" w:rsidRPr="000A15A0">
        <w:rPr>
          <w:rFonts w:asciiTheme="minorHAnsi" w:hAnsiTheme="minorHAnsi"/>
          <w:szCs w:val="22"/>
        </w:rPr>
        <w:t>. decembra 201</w:t>
      </w:r>
      <w:r w:rsidR="008D169E" w:rsidRPr="000A15A0">
        <w:rPr>
          <w:rFonts w:asciiTheme="minorHAnsi" w:hAnsiTheme="minorHAnsi"/>
          <w:szCs w:val="22"/>
        </w:rPr>
        <w:t>7</w:t>
      </w:r>
      <w:r w:rsidR="00280516" w:rsidRPr="000A15A0">
        <w:rPr>
          <w:rFonts w:asciiTheme="minorHAnsi" w:hAnsiTheme="minorHAnsi"/>
          <w:szCs w:val="22"/>
        </w:rPr>
        <w:t xml:space="preserve"> č.</w:t>
      </w:r>
      <w:r w:rsidR="008F24DE" w:rsidRPr="000A15A0">
        <w:rPr>
          <w:rFonts w:asciiTheme="minorHAnsi" w:hAnsiTheme="minorHAnsi"/>
          <w:szCs w:val="22"/>
        </w:rPr>
        <w:t xml:space="preserve"> </w:t>
      </w:r>
      <w:r w:rsidR="00280516" w:rsidRPr="000A15A0">
        <w:rPr>
          <w:rFonts w:asciiTheme="minorHAnsi" w:hAnsiTheme="minorHAnsi"/>
          <w:szCs w:val="22"/>
        </w:rPr>
        <w:t>MF/</w:t>
      </w:r>
      <w:r w:rsidR="008D169E" w:rsidRPr="000A15A0">
        <w:rPr>
          <w:rFonts w:asciiTheme="minorHAnsi" w:hAnsiTheme="minorHAnsi"/>
          <w:szCs w:val="22"/>
        </w:rPr>
        <w:t>017353</w:t>
      </w:r>
      <w:r w:rsidR="00280516" w:rsidRPr="000A15A0">
        <w:rPr>
          <w:rFonts w:asciiTheme="minorHAnsi" w:hAnsiTheme="minorHAnsi"/>
          <w:szCs w:val="22"/>
        </w:rPr>
        <w:t>/201</w:t>
      </w:r>
      <w:r w:rsidR="008D169E" w:rsidRPr="000A15A0">
        <w:rPr>
          <w:rFonts w:asciiTheme="minorHAnsi" w:hAnsiTheme="minorHAnsi"/>
          <w:szCs w:val="22"/>
        </w:rPr>
        <w:t>7</w:t>
      </w:r>
      <w:r w:rsidR="00280516" w:rsidRPr="000A15A0">
        <w:rPr>
          <w:rFonts w:asciiTheme="minorHAnsi" w:hAnsiTheme="minorHAnsi"/>
          <w:szCs w:val="22"/>
        </w:rPr>
        <w:t>-3</w:t>
      </w:r>
      <w:r w:rsidR="008D169E" w:rsidRPr="000A15A0">
        <w:rPr>
          <w:rFonts w:asciiTheme="minorHAnsi" w:hAnsiTheme="minorHAnsi"/>
          <w:szCs w:val="22"/>
        </w:rPr>
        <w:t>52</w:t>
      </w:r>
      <w:r w:rsidR="00EB3A6A" w:rsidRPr="000A15A0">
        <w:rPr>
          <w:rFonts w:asciiTheme="minorHAnsi" w:hAnsiTheme="minorHAnsi"/>
          <w:szCs w:val="22"/>
        </w:rPr>
        <w:t>:</w:t>
      </w:r>
      <w:r w:rsidR="002D2F27" w:rsidRPr="000A15A0">
        <w:rPr>
          <w:rFonts w:asciiTheme="minorHAnsi" w:hAnsiTheme="minorHAnsi"/>
          <w:szCs w:val="22"/>
        </w:rPr>
        <w:t xml:space="preserve"> </w:t>
      </w:r>
    </w:p>
    <w:p w14:paraId="5AB14B53" w14:textId="77777777" w:rsidR="00232A36" w:rsidRPr="000A15A0"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 xml:space="preserve">FIN 1-12 Finančný výkaz </w:t>
      </w:r>
      <w:r w:rsidR="0067662F" w:rsidRPr="000A15A0">
        <w:rPr>
          <w:rFonts w:asciiTheme="minorHAnsi" w:hAnsiTheme="minorHAnsi"/>
          <w:szCs w:val="22"/>
        </w:rPr>
        <w:t>o príjmoch, výdavkoch a finančných operáciách</w:t>
      </w:r>
      <w:r w:rsidR="00E5247E" w:rsidRPr="000A15A0">
        <w:rPr>
          <w:rFonts w:asciiTheme="minorHAnsi" w:hAnsiTheme="minorHAnsi"/>
          <w:szCs w:val="22"/>
        </w:rPr>
        <w:t>,</w:t>
      </w:r>
    </w:p>
    <w:p w14:paraId="5EA39F18" w14:textId="77777777" w:rsidR="00232A36" w:rsidRPr="000A15A0"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FIN 2-04 Finančný výkaz o vybraných údajoch z aktív a</w:t>
      </w:r>
      <w:r w:rsidR="00B21008" w:rsidRPr="000A15A0">
        <w:rPr>
          <w:rFonts w:asciiTheme="minorHAnsi" w:hAnsiTheme="minorHAnsi"/>
          <w:szCs w:val="22"/>
        </w:rPr>
        <w:t xml:space="preserve"> z </w:t>
      </w:r>
      <w:r w:rsidRPr="000A15A0">
        <w:rPr>
          <w:rFonts w:asciiTheme="minorHAnsi" w:hAnsiTheme="minorHAnsi"/>
          <w:szCs w:val="22"/>
        </w:rPr>
        <w:t>pasív</w:t>
      </w:r>
      <w:r w:rsidR="00E5247E" w:rsidRPr="000A15A0">
        <w:rPr>
          <w:rFonts w:asciiTheme="minorHAnsi" w:hAnsiTheme="minorHAnsi"/>
          <w:szCs w:val="22"/>
        </w:rPr>
        <w:t>,</w:t>
      </w:r>
    </w:p>
    <w:p w14:paraId="461B43CB" w14:textId="77777777" w:rsidR="00232A36" w:rsidRPr="000A15A0"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FIN 3-04 Finančný výkaz o </w:t>
      </w:r>
      <w:r w:rsidR="003023CE" w:rsidRPr="000A15A0">
        <w:rPr>
          <w:rFonts w:asciiTheme="minorHAnsi" w:hAnsiTheme="minorHAnsi"/>
          <w:szCs w:val="22"/>
        </w:rPr>
        <w:t>fi</w:t>
      </w:r>
      <w:r w:rsidRPr="000A15A0">
        <w:rPr>
          <w:rFonts w:asciiTheme="minorHAnsi" w:hAnsiTheme="minorHAnsi"/>
          <w:szCs w:val="22"/>
        </w:rPr>
        <w:t>nančných aktíva</w:t>
      </w:r>
      <w:r w:rsidR="003023CE" w:rsidRPr="000A15A0">
        <w:rPr>
          <w:rFonts w:asciiTheme="minorHAnsi" w:hAnsiTheme="minorHAnsi"/>
          <w:szCs w:val="22"/>
        </w:rPr>
        <w:t xml:space="preserve">ch </w:t>
      </w:r>
      <w:r w:rsidRPr="000A15A0">
        <w:rPr>
          <w:rFonts w:asciiTheme="minorHAnsi" w:hAnsiTheme="minorHAnsi"/>
          <w:szCs w:val="22"/>
        </w:rPr>
        <w:t>podľa sektorov</w:t>
      </w:r>
      <w:r w:rsidR="00E5247E" w:rsidRPr="000A15A0">
        <w:rPr>
          <w:rFonts w:asciiTheme="minorHAnsi" w:hAnsiTheme="minorHAnsi"/>
          <w:szCs w:val="22"/>
        </w:rPr>
        <w:t>,</w:t>
      </w:r>
    </w:p>
    <w:p w14:paraId="1F04A80D" w14:textId="77777777" w:rsidR="00232A36" w:rsidRPr="000A15A0"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FIN 4-0</w:t>
      </w:r>
      <w:r w:rsidR="003023CE" w:rsidRPr="000A15A0">
        <w:rPr>
          <w:rFonts w:asciiTheme="minorHAnsi" w:hAnsiTheme="minorHAnsi"/>
          <w:szCs w:val="22"/>
        </w:rPr>
        <w:t>4</w:t>
      </w:r>
      <w:r w:rsidRPr="000A15A0">
        <w:rPr>
          <w:rFonts w:asciiTheme="minorHAnsi" w:hAnsiTheme="minorHAnsi"/>
          <w:szCs w:val="22"/>
        </w:rPr>
        <w:t xml:space="preserve"> Finančný výkaz o finančných </w:t>
      </w:r>
      <w:r w:rsidR="003023CE" w:rsidRPr="000A15A0">
        <w:rPr>
          <w:rFonts w:asciiTheme="minorHAnsi" w:hAnsiTheme="minorHAnsi"/>
          <w:szCs w:val="22"/>
        </w:rPr>
        <w:t xml:space="preserve">pasívach </w:t>
      </w:r>
      <w:r w:rsidRPr="000A15A0">
        <w:rPr>
          <w:rFonts w:asciiTheme="minorHAnsi" w:hAnsiTheme="minorHAnsi"/>
          <w:szCs w:val="22"/>
        </w:rPr>
        <w:t>podľa sektorov</w:t>
      </w:r>
      <w:r w:rsidR="00E5247E" w:rsidRPr="000A15A0">
        <w:rPr>
          <w:rFonts w:asciiTheme="minorHAnsi" w:hAnsiTheme="minorHAnsi"/>
          <w:szCs w:val="22"/>
        </w:rPr>
        <w:t>,</w:t>
      </w:r>
    </w:p>
    <w:p w14:paraId="10AFC461" w14:textId="77777777" w:rsidR="00232A36" w:rsidRPr="000A15A0"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FIN 5-04 Finančný výkaz o</w:t>
      </w:r>
      <w:r w:rsidR="003023CE" w:rsidRPr="000A15A0">
        <w:rPr>
          <w:rFonts w:asciiTheme="minorHAnsi" w:hAnsiTheme="minorHAnsi"/>
          <w:szCs w:val="22"/>
        </w:rPr>
        <w:t xml:space="preserve"> dlhových nástrojoch a vybraných záväzkoch, </w:t>
      </w:r>
    </w:p>
    <w:p w14:paraId="420D85EB" w14:textId="28AD59A5" w:rsidR="00232A36" w:rsidRDefault="00232A36" w:rsidP="00603104">
      <w:pPr>
        <w:pStyle w:val="Odsekzoznamu"/>
        <w:spacing w:after="0" w:line="240" w:lineRule="auto"/>
        <w:jc w:val="both"/>
        <w:rPr>
          <w:rFonts w:asciiTheme="minorHAnsi" w:hAnsiTheme="minorHAnsi"/>
          <w:szCs w:val="22"/>
        </w:rPr>
      </w:pPr>
      <w:r w:rsidRPr="000A15A0">
        <w:rPr>
          <w:rFonts w:asciiTheme="minorHAnsi" w:hAnsiTheme="minorHAnsi"/>
          <w:szCs w:val="22"/>
        </w:rPr>
        <w:t>FIN 6-04 Finančný výkaz o bankových účto</w:t>
      </w:r>
      <w:r w:rsidR="008603A2" w:rsidRPr="000A15A0">
        <w:rPr>
          <w:rFonts w:asciiTheme="minorHAnsi" w:hAnsiTheme="minorHAnsi"/>
          <w:szCs w:val="22"/>
        </w:rPr>
        <w:t>ch</w:t>
      </w:r>
      <w:r w:rsidR="003C6644">
        <w:rPr>
          <w:rFonts w:asciiTheme="minorHAnsi" w:hAnsiTheme="minorHAnsi"/>
          <w:szCs w:val="22"/>
        </w:rPr>
        <w:t>,</w:t>
      </w:r>
      <w:r w:rsidRPr="000A15A0">
        <w:rPr>
          <w:rFonts w:asciiTheme="minorHAnsi" w:hAnsiTheme="minorHAnsi"/>
          <w:szCs w:val="22"/>
        </w:rPr>
        <w:t> záväzko</w:t>
      </w:r>
      <w:r w:rsidR="008603A2" w:rsidRPr="000A15A0">
        <w:rPr>
          <w:rFonts w:asciiTheme="minorHAnsi" w:hAnsiTheme="minorHAnsi"/>
          <w:szCs w:val="22"/>
        </w:rPr>
        <w:t>ch</w:t>
      </w:r>
      <w:r w:rsidRPr="000A15A0">
        <w:rPr>
          <w:rFonts w:asciiTheme="minorHAnsi" w:hAnsiTheme="minorHAnsi"/>
          <w:szCs w:val="22"/>
        </w:rPr>
        <w:t xml:space="preserve"> </w:t>
      </w:r>
      <w:r w:rsidR="003C6644">
        <w:rPr>
          <w:rFonts w:asciiTheme="minorHAnsi" w:hAnsiTheme="minorHAnsi"/>
          <w:szCs w:val="22"/>
        </w:rPr>
        <w:t xml:space="preserve">a splátkach </w:t>
      </w:r>
      <w:r w:rsidRPr="000A15A0">
        <w:rPr>
          <w:rFonts w:asciiTheme="minorHAnsi" w:hAnsiTheme="minorHAnsi"/>
          <w:szCs w:val="22"/>
        </w:rPr>
        <w:t>obcí, vyšších územných celkov a nimi zriadených rozpočtových organizácií</w:t>
      </w:r>
      <w:r w:rsidR="008603A2" w:rsidRPr="000A15A0">
        <w:rPr>
          <w:rFonts w:asciiTheme="minorHAnsi" w:hAnsiTheme="minorHAnsi"/>
          <w:szCs w:val="22"/>
        </w:rPr>
        <w:t>.</w:t>
      </w:r>
    </w:p>
    <w:p w14:paraId="1CEB6320" w14:textId="77777777" w:rsidR="00BF02B2" w:rsidRPr="000A15A0" w:rsidRDefault="00BF02B2" w:rsidP="00603104">
      <w:pPr>
        <w:pStyle w:val="Odsekzoznamu"/>
        <w:spacing w:after="0" w:line="240" w:lineRule="auto"/>
        <w:jc w:val="both"/>
        <w:rPr>
          <w:rFonts w:asciiTheme="minorHAnsi" w:hAnsiTheme="minorHAnsi"/>
          <w:szCs w:val="22"/>
        </w:rPr>
      </w:pPr>
    </w:p>
    <w:p w14:paraId="31F9369E" w14:textId="5959ECA1" w:rsidR="003563C7" w:rsidRPr="000A15A0" w:rsidRDefault="00E868D4" w:rsidP="006A4ACF">
      <w:pPr>
        <w:pStyle w:val="Nadpis2"/>
        <w:spacing w:after="120"/>
        <w:ind w:firstLine="567"/>
        <w:rPr>
          <w:rFonts w:asciiTheme="minorHAnsi" w:hAnsiTheme="minorHAnsi"/>
        </w:rPr>
      </w:pPr>
      <w:bookmarkStart w:id="10" w:name="_Toc355944494"/>
      <w:bookmarkStart w:id="11" w:name="_Toc355947352"/>
      <w:bookmarkStart w:id="12" w:name="_Toc35812571"/>
      <w:r w:rsidRPr="000A15A0">
        <w:rPr>
          <w:rFonts w:asciiTheme="minorHAnsi" w:hAnsiTheme="minorHAnsi"/>
          <w:lang w:val="sk-SK"/>
        </w:rPr>
        <w:lastRenderedPageBreak/>
        <w:t xml:space="preserve">3.1. </w:t>
      </w:r>
      <w:r w:rsidR="004855B3" w:rsidRPr="000A15A0">
        <w:rPr>
          <w:rFonts w:asciiTheme="minorHAnsi" w:hAnsiTheme="minorHAnsi"/>
        </w:rPr>
        <w:t>Ú</w:t>
      </w:r>
      <w:r w:rsidR="003563C7" w:rsidRPr="000A15A0">
        <w:rPr>
          <w:rFonts w:asciiTheme="minorHAnsi" w:hAnsiTheme="minorHAnsi"/>
        </w:rPr>
        <w:t>čtovné výkazy</w:t>
      </w:r>
      <w:bookmarkEnd w:id="10"/>
      <w:bookmarkEnd w:id="11"/>
      <w:bookmarkEnd w:id="12"/>
      <w:r w:rsidR="004855B3" w:rsidRPr="000A15A0">
        <w:rPr>
          <w:rFonts w:asciiTheme="minorHAnsi" w:hAnsiTheme="minorHAnsi"/>
        </w:rPr>
        <w:t xml:space="preserve"> </w:t>
      </w:r>
    </w:p>
    <w:p w14:paraId="6DD86186" w14:textId="77777777" w:rsidR="006651F6" w:rsidRDefault="004855B3" w:rsidP="006651F6">
      <w:pPr>
        <w:spacing w:after="0" w:line="240" w:lineRule="auto"/>
        <w:jc w:val="both"/>
        <w:rPr>
          <w:rFonts w:asciiTheme="minorHAnsi" w:hAnsiTheme="minorHAnsi"/>
          <w:szCs w:val="22"/>
        </w:rPr>
      </w:pPr>
      <w:r w:rsidRPr="000A15A0">
        <w:rPr>
          <w:rFonts w:asciiTheme="minorHAnsi" w:hAnsiTheme="minorHAnsi"/>
          <w:szCs w:val="22"/>
        </w:rPr>
        <w:t xml:space="preserve">Účtovné výkazy </w:t>
      </w:r>
      <w:r w:rsidR="00483CE3" w:rsidRPr="000A15A0">
        <w:rPr>
          <w:rFonts w:asciiTheme="minorHAnsi" w:hAnsiTheme="minorHAnsi"/>
          <w:szCs w:val="22"/>
        </w:rPr>
        <w:t>Súvaha a Výkaz ziskov a</w:t>
      </w:r>
      <w:r w:rsidRPr="000A15A0">
        <w:rPr>
          <w:rFonts w:asciiTheme="minorHAnsi" w:hAnsiTheme="minorHAnsi"/>
          <w:szCs w:val="22"/>
        </w:rPr>
        <w:t> </w:t>
      </w:r>
      <w:r w:rsidR="00483CE3" w:rsidRPr="000A15A0">
        <w:rPr>
          <w:rFonts w:asciiTheme="minorHAnsi" w:hAnsiTheme="minorHAnsi"/>
          <w:szCs w:val="22"/>
        </w:rPr>
        <w:t>strát</w:t>
      </w:r>
      <w:r w:rsidRPr="000A15A0">
        <w:rPr>
          <w:rFonts w:asciiTheme="minorHAnsi" w:hAnsiTheme="minorHAnsi"/>
          <w:szCs w:val="22"/>
        </w:rPr>
        <w:t xml:space="preserve"> sú </w:t>
      </w:r>
      <w:r w:rsidR="002D2F27" w:rsidRPr="000A15A0">
        <w:rPr>
          <w:rFonts w:asciiTheme="minorHAnsi" w:hAnsiTheme="minorHAnsi"/>
          <w:szCs w:val="22"/>
        </w:rPr>
        <w:t xml:space="preserve">podľa § 17 zákona č. 431/2002 Z. z. o účtovníctve v z. n. p. </w:t>
      </w:r>
      <w:r w:rsidRPr="000A15A0">
        <w:rPr>
          <w:rFonts w:asciiTheme="minorHAnsi" w:hAnsiTheme="minorHAnsi"/>
          <w:szCs w:val="22"/>
        </w:rPr>
        <w:t>súčasťou účtovnej závierky</w:t>
      </w:r>
      <w:r w:rsidR="00E74B13" w:rsidRPr="000A15A0">
        <w:rPr>
          <w:rFonts w:asciiTheme="minorHAnsi" w:hAnsiTheme="minorHAnsi"/>
          <w:szCs w:val="22"/>
        </w:rPr>
        <w:t>.</w:t>
      </w:r>
      <w:r w:rsidR="0057305C" w:rsidRPr="000A15A0">
        <w:rPr>
          <w:rFonts w:asciiTheme="minorHAnsi" w:hAnsiTheme="minorHAnsi"/>
          <w:szCs w:val="22"/>
        </w:rPr>
        <w:t xml:space="preserve"> </w:t>
      </w:r>
      <w:r w:rsidRPr="000A15A0">
        <w:rPr>
          <w:rFonts w:asciiTheme="minorHAnsi" w:hAnsiTheme="minorHAnsi"/>
          <w:szCs w:val="22"/>
        </w:rPr>
        <w:t xml:space="preserve">Kým Súvaha predstavuje prehľadnú formu hodnotového vyjadrenia majetku podľa druhov a podľa zdrojov, z ktorých majetok pochádza, Výkaz ziskov a strát  predstavuje usporiadanú formu hodnotového porovnania nákladov a výnosov. </w:t>
      </w:r>
    </w:p>
    <w:p w14:paraId="63D50A86" w14:textId="21224F7D" w:rsidR="00C542B3" w:rsidRPr="000A15A0" w:rsidRDefault="0057305C" w:rsidP="006651F6">
      <w:pPr>
        <w:spacing w:before="120" w:after="0" w:line="240" w:lineRule="auto"/>
        <w:jc w:val="both"/>
        <w:rPr>
          <w:rFonts w:asciiTheme="minorHAnsi" w:hAnsiTheme="minorHAnsi"/>
          <w:szCs w:val="22"/>
        </w:rPr>
      </w:pPr>
      <w:r w:rsidRPr="000A15A0">
        <w:rPr>
          <w:rFonts w:asciiTheme="minorHAnsi" w:hAnsiTheme="minorHAnsi"/>
          <w:i/>
          <w:szCs w:val="22"/>
          <w:u w:val="single"/>
        </w:rPr>
        <w:t>Obsaho</w:t>
      </w:r>
      <w:r w:rsidR="003563C7" w:rsidRPr="000A15A0">
        <w:rPr>
          <w:rFonts w:asciiTheme="minorHAnsi" w:hAnsiTheme="minorHAnsi"/>
          <w:i/>
          <w:szCs w:val="22"/>
          <w:u w:val="single"/>
        </w:rPr>
        <w:t xml:space="preserve">vé vymedzenie </w:t>
      </w:r>
      <w:r w:rsidR="00513D92" w:rsidRPr="000A15A0">
        <w:rPr>
          <w:rFonts w:asciiTheme="minorHAnsi" w:hAnsiTheme="minorHAnsi"/>
          <w:i/>
          <w:szCs w:val="22"/>
          <w:u w:val="single"/>
        </w:rPr>
        <w:t xml:space="preserve">jednotlivých </w:t>
      </w:r>
      <w:r w:rsidR="00684F0D" w:rsidRPr="000A15A0">
        <w:rPr>
          <w:rFonts w:asciiTheme="minorHAnsi" w:hAnsiTheme="minorHAnsi"/>
          <w:i/>
          <w:szCs w:val="22"/>
          <w:u w:val="single"/>
        </w:rPr>
        <w:t>položiek</w:t>
      </w:r>
      <w:r w:rsidR="00513D92" w:rsidRPr="000A15A0">
        <w:rPr>
          <w:rFonts w:asciiTheme="minorHAnsi" w:hAnsiTheme="minorHAnsi"/>
          <w:i/>
          <w:szCs w:val="22"/>
          <w:u w:val="single"/>
        </w:rPr>
        <w:t xml:space="preserve"> v</w:t>
      </w:r>
      <w:r w:rsidR="005C7266" w:rsidRPr="000A15A0">
        <w:rPr>
          <w:rFonts w:asciiTheme="minorHAnsi" w:hAnsiTheme="minorHAnsi"/>
          <w:i/>
          <w:szCs w:val="22"/>
          <w:u w:val="single"/>
        </w:rPr>
        <w:t>o</w:t>
      </w:r>
      <w:r w:rsidR="00513D92" w:rsidRPr="000A15A0">
        <w:rPr>
          <w:rFonts w:asciiTheme="minorHAnsi" w:hAnsiTheme="minorHAnsi"/>
          <w:i/>
          <w:szCs w:val="22"/>
          <w:u w:val="single"/>
        </w:rPr>
        <w:t xml:space="preserve"> výkazoch </w:t>
      </w:r>
      <w:r w:rsidR="005C7266" w:rsidRPr="000A15A0">
        <w:rPr>
          <w:rFonts w:asciiTheme="minorHAnsi" w:hAnsiTheme="minorHAnsi"/>
          <w:i/>
          <w:szCs w:val="22"/>
          <w:u w:val="single"/>
        </w:rPr>
        <w:t>individuálnej účtovnej závierky</w:t>
      </w:r>
      <w:r w:rsidR="005C7266" w:rsidRPr="000A15A0">
        <w:rPr>
          <w:rFonts w:asciiTheme="minorHAnsi" w:hAnsiTheme="minorHAnsi"/>
          <w:szCs w:val="22"/>
          <w:u w:val="single"/>
        </w:rPr>
        <w:t xml:space="preserve"> </w:t>
      </w:r>
      <w:r w:rsidR="0045347D" w:rsidRPr="000A15A0">
        <w:rPr>
          <w:rFonts w:asciiTheme="minorHAnsi" w:hAnsiTheme="minorHAnsi"/>
          <w:szCs w:val="22"/>
          <w:u w:val="single"/>
        </w:rPr>
        <w:t xml:space="preserve">(IUZ) </w:t>
      </w:r>
      <w:r w:rsidR="003563C7" w:rsidRPr="000A15A0">
        <w:rPr>
          <w:rFonts w:asciiTheme="minorHAnsi" w:hAnsiTheme="minorHAnsi"/>
          <w:szCs w:val="22"/>
        </w:rPr>
        <w:t>nadväzuje na príslušné účty z rámcovej účtovej osnovy a účty vytvorené účtovnou jednotkou uvedené v účtovom rozvrhu</w:t>
      </w:r>
      <w:r w:rsidR="004855B3" w:rsidRPr="000A15A0">
        <w:rPr>
          <w:rFonts w:asciiTheme="minorHAnsi" w:hAnsiTheme="minorHAnsi"/>
          <w:szCs w:val="22"/>
        </w:rPr>
        <w:t xml:space="preserve">, a je </w:t>
      </w:r>
      <w:r w:rsidR="003032E3" w:rsidRPr="000A15A0">
        <w:rPr>
          <w:rFonts w:asciiTheme="minorHAnsi" w:hAnsiTheme="minorHAnsi"/>
          <w:szCs w:val="22"/>
        </w:rPr>
        <w:t>u</w:t>
      </w:r>
      <w:r w:rsidR="004855B3" w:rsidRPr="000A15A0">
        <w:rPr>
          <w:rFonts w:asciiTheme="minorHAnsi" w:hAnsiTheme="minorHAnsi"/>
          <w:szCs w:val="22"/>
        </w:rPr>
        <w:t xml:space="preserve">stanovené vrátane záväzných vzorov tlačív </w:t>
      </w:r>
      <w:r w:rsidR="00E949CA" w:rsidRPr="000A15A0">
        <w:rPr>
          <w:rFonts w:asciiTheme="minorHAnsi" w:hAnsiTheme="minorHAnsi"/>
          <w:szCs w:val="22"/>
        </w:rPr>
        <w:t>(vyššie uvedeným</w:t>
      </w:r>
      <w:r w:rsidR="00B31474" w:rsidRPr="000A15A0">
        <w:rPr>
          <w:rFonts w:asciiTheme="minorHAnsi" w:hAnsiTheme="minorHAnsi"/>
          <w:szCs w:val="22"/>
        </w:rPr>
        <w:t>i</w:t>
      </w:r>
      <w:r w:rsidR="00E949CA" w:rsidRPr="000A15A0">
        <w:rPr>
          <w:rFonts w:asciiTheme="minorHAnsi" w:hAnsiTheme="minorHAnsi"/>
          <w:szCs w:val="22"/>
        </w:rPr>
        <w:t xml:space="preserve">) </w:t>
      </w:r>
      <w:r w:rsidR="007475C2" w:rsidRPr="000A15A0">
        <w:rPr>
          <w:rFonts w:asciiTheme="minorHAnsi" w:hAnsiTheme="minorHAnsi"/>
          <w:szCs w:val="22"/>
        </w:rPr>
        <w:t>o</w:t>
      </w:r>
      <w:r w:rsidR="00684F0D" w:rsidRPr="000A15A0">
        <w:rPr>
          <w:rFonts w:asciiTheme="minorHAnsi" w:hAnsiTheme="minorHAnsi"/>
          <w:szCs w:val="22"/>
        </w:rPr>
        <w:t>patren</w:t>
      </w:r>
      <w:r w:rsidR="00B31474" w:rsidRPr="000A15A0">
        <w:rPr>
          <w:rFonts w:asciiTheme="minorHAnsi" w:hAnsiTheme="minorHAnsi"/>
          <w:szCs w:val="22"/>
        </w:rPr>
        <w:t>iami</w:t>
      </w:r>
      <w:r w:rsidR="00C542B3" w:rsidRPr="000A15A0">
        <w:rPr>
          <w:rFonts w:asciiTheme="minorHAnsi" w:hAnsiTheme="minorHAnsi"/>
          <w:szCs w:val="22"/>
        </w:rPr>
        <w:t xml:space="preserve"> </w:t>
      </w:r>
      <w:r w:rsidR="00B31474" w:rsidRPr="000A15A0">
        <w:rPr>
          <w:rFonts w:asciiTheme="minorHAnsi" w:hAnsiTheme="minorHAnsi"/>
          <w:szCs w:val="22"/>
        </w:rPr>
        <w:t>MF SR</w:t>
      </w:r>
      <w:r w:rsidR="007475C2" w:rsidRPr="000A15A0">
        <w:rPr>
          <w:rFonts w:asciiTheme="minorHAnsi" w:hAnsiTheme="minorHAnsi"/>
          <w:szCs w:val="22"/>
        </w:rPr>
        <w:t>.</w:t>
      </w:r>
    </w:p>
    <w:p w14:paraId="0988C6FB" w14:textId="77777777" w:rsidR="00AC2E68" w:rsidRDefault="0045347D" w:rsidP="006651F6">
      <w:pPr>
        <w:spacing w:before="120" w:after="0" w:line="240" w:lineRule="auto"/>
        <w:jc w:val="both"/>
        <w:rPr>
          <w:rFonts w:asciiTheme="minorHAnsi" w:hAnsiTheme="minorHAnsi"/>
          <w:szCs w:val="22"/>
        </w:rPr>
      </w:pPr>
      <w:r w:rsidRPr="000A15A0">
        <w:rPr>
          <w:rFonts w:asciiTheme="minorHAnsi" w:hAnsiTheme="minorHAnsi"/>
          <w:i/>
          <w:szCs w:val="22"/>
          <w:u w:val="single"/>
        </w:rPr>
        <w:t>Obsahové vymedzenie  jednotlivých položiek vo  výkazoch konsolidovanej účtovnej závierky subjektu verejnej správy</w:t>
      </w:r>
      <w:r w:rsidRPr="000A15A0">
        <w:rPr>
          <w:rFonts w:asciiTheme="minorHAnsi" w:hAnsiTheme="minorHAnsi"/>
          <w:szCs w:val="22"/>
          <w:u w:val="single"/>
        </w:rPr>
        <w:t xml:space="preserve"> (KUZ)</w:t>
      </w:r>
      <w:r w:rsidRPr="000A15A0">
        <w:rPr>
          <w:rFonts w:asciiTheme="minorHAnsi" w:hAnsiTheme="minorHAnsi"/>
          <w:szCs w:val="22"/>
        </w:rPr>
        <w:t xml:space="preserve"> nadväzuje na príslušné účty z rámcovej účtovej osnovy a účty vytvorené účtovnou jednotkou uvedené v účtovom rozvrhu, a je ustanovené vrátane záväzn</w:t>
      </w:r>
      <w:r w:rsidR="009E6463" w:rsidRPr="000A15A0">
        <w:rPr>
          <w:rFonts w:asciiTheme="minorHAnsi" w:hAnsiTheme="minorHAnsi"/>
          <w:szCs w:val="22"/>
        </w:rPr>
        <w:t>ého</w:t>
      </w:r>
      <w:r w:rsidRPr="000A15A0">
        <w:rPr>
          <w:rFonts w:asciiTheme="minorHAnsi" w:hAnsiTheme="minorHAnsi"/>
          <w:szCs w:val="22"/>
        </w:rPr>
        <w:t xml:space="preserve"> vzor</w:t>
      </w:r>
      <w:r w:rsidR="009E6463" w:rsidRPr="000A15A0">
        <w:rPr>
          <w:rFonts w:asciiTheme="minorHAnsi" w:hAnsiTheme="minorHAnsi"/>
          <w:szCs w:val="22"/>
        </w:rPr>
        <w:t>u</w:t>
      </w:r>
      <w:r w:rsidRPr="000A15A0">
        <w:rPr>
          <w:rFonts w:asciiTheme="minorHAnsi" w:hAnsiTheme="minorHAnsi"/>
          <w:szCs w:val="22"/>
        </w:rPr>
        <w:t xml:space="preserve"> tlačív opatrením </w:t>
      </w:r>
      <w:r w:rsidR="009E6463" w:rsidRPr="000A15A0">
        <w:rPr>
          <w:rFonts w:asciiTheme="minorHAnsi" w:hAnsiTheme="minorHAnsi"/>
          <w:szCs w:val="22"/>
        </w:rPr>
        <w:t>MF SR</w:t>
      </w:r>
      <w:r w:rsidRPr="000A15A0">
        <w:rPr>
          <w:rFonts w:asciiTheme="minorHAnsi" w:hAnsiTheme="minorHAnsi"/>
          <w:szCs w:val="22"/>
        </w:rPr>
        <w:t>.</w:t>
      </w:r>
    </w:p>
    <w:p w14:paraId="1BD1650F" w14:textId="77777777" w:rsidR="009B5DF9" w:rsidRPr="000A15A0" w:rsidRDefault="009B5DF9" w:rsidP="006651F6">
      <w:pPr>
        <w:spacing w:before="120" w:after="0" w:line="240" w:lineRule="auto"/>
        <w:jc w:val="both"/>
        <w:rPr>
          <w:rFonts w:asciiTheme="minorHAnsi" w:hAnsiTheme="minorHAnsi"/>
          <w:szCs w:val="22"/>
        </w:rPr>
      </w:pPr>
    </w:p>
    <w:p w14:paraId="0FA70EA9" w14:textId="3D5579AC" w:rsidR="00684F0D" w:rsidRPr="009B5DF9" w:rsidRDefault="00AC2E68" w:rsidP="006A4ACF">
      <w:pPr>
        <w:pStyle w:val="Nadpis3"/>
        <w:ind w:firstLine="567"/>
        <w:rPr>
          <w:rFonts w:asciiTheme="minorHAnsi" w:hAnsiTheme="minorHAnsi"/>
          <w:sz w:val="24"/>
          <w:szCs w:val="24"/>
        </w:rPr>
      </w:pPr>
      <w:bookmarkStart w:id="13" w:name="_Toc35812572"/>
      <w:r w:rsidRPr="009B5DF9">
        <w:rPr>
          <w:rFonts w:asciiTheme="minorHAnsi" w:hAnsiTheme="minorHAnsi"/>
          <w:sz w:val="24"/>
          <w:szCs w:val="24"/>
        </w:rPr>
        <w:t xml:space="preserve">3.1.1. </w:t>
      </w:r>
      <w:bookmarkStart w:id="14" w:name="_Hlk96071083"/>
      <w:r w:rsidR="004855B3" w:rsidRPr="009B5DF9">
        <w:rPr>
          <w:rFonts w:asciiTheme="minorHAnsi" w:hAnsiTheme="minorHAnsi"/>
          <w:sz w:val="24"/>
          <w:szCs w:val="24"/>
        </w:rPr>
        <w:t>Vnútrovýkazové</w:t>
      </w:r>
      <w:r w:rsidR="000258D4" w:rsidRPr="009B5DF9">
        <w:rPr>
          <w:rFonts w:asciiTheme="minorHAnsi" w:hAnsiTheme="minorHAnsi"/>
          <w:sz w:val="24"/>
          <w:szCs w:val="24"/>
        </w:rPr>
        <w:t xml:space="preserve"> k</w:t>
      </w:r>
      <w:r w:rsidR="00CF0271" w:rsidRPr="009B5DF9">
        <w:rPr>
          <w:rFonts w:asciiTheme="minorHAnsi" w:hAnsiTheme="minorHAnsi"/>
          <w:sz w:val="24"/>
          <w:szCs w:val="24"/>
        </w:rPr>
        <w:t xml:space="preserve">ontroly pre </w:t>
      </w:r>
      <w:r w:rsidR="00684F0D" w:rsidRPr="009B5DF9">
        <w:rPr>
          <w:rFonts w:asciiTheme="minorHAnsi" w:hAnsiTheme="minorHAnsi"/>
          <w:sz w:val="24"/>
          <w:szCs w:val="24"/>
        </w:rPr>
        <w:t>Súvah</w:t>
      </w:r>
      <w:r w:rsidR="009F51A5" w:rsidRPr="009B5DF9">
        <w:rPr>
          <w:rFonts w:asciiTheme="minorHAnsi" w:hAnsiTheme="minorHAnsi"/>
          <w:sz w:val="24"/>
          <w:szCs w:val="24"/>
        </w:rPr>
        <w:t>u</w:t>
      </w:r>
      <w:r w:rsidR="004C4DBC" w:rsidRPr="009B5DF9">
        <w:rPr>
          <w:rFonts w:asciiTheme="minorHAnsi" w:hAnsiTheme="minorHAnsi"/>
          <w:sz w:val="24"/>
          <w:szCs w:val="24"/>
        </w:rPr>
        <w:t xml:space="preserve"> </w:t>
      </w:r>
      <w:r w:rsidR="00EE1411" w:rsidRPr="009B5DF9">
        <w:rPr>
          <w:rFonts w:asciiTheme="minorHAnsi" w:hAnsiTheme="minorHAnsi"/>
          <w:sz w:val="24"/>
          <w:szCs w:val="24"/>
        </w:rPr>
        <w:t>IUZ</w:t>
      </w:r>
      <w:bookmarkEnd w:id="13"/>
      <w:bookmarkEnd w:id="14"/>
    </w:p>
    <w:p w14:paraId="16EA1861" w14:textId="2724F450" w:rsidR="00EE07C7" w:rsidRPr="000A15A0" w:rsidRDefault="00386A03" w:rsidP="00386A03">
      <w:pPr>
        <w:pStyle w:val="Bezriadkovania"/>
        <w:rPr>
          <w:rFonts w:asciiTheme="minorHAnsi" w:hAnsiTheme="minorHAnsi"/>
        </w:rPr>
      </w:pPr>
      <w:r w:rsidRPr="000A15A0">
        <w:rPr>
          <w:rFonts w:asciiTheme="minorHAnsi" w:hAnsiTheme="minorHAnsi"/>
          <w:b/>
        </w:rPr>
        <w:t xml:space="preserve">1. </w:t>
      </w:r>
      <w:r w:rsidR="00030A62" w:rsidRPr="000A15A0">
        <w:rPr>
          <w:rFonts w:asciiTheme="minorHAnsi" w:hAnsiTheme="minorHAnsi"/>
          <w:b/>
        </w:rPr>
        <w:t>B</w:t>
      </w:r>
      <w:r w:rsidR="000258D4" w:rsidRPr="000A15A0">
        <w:rPr>
          <w:rFonts w:asciiTheme="minorHAnsi" w:hAnsiTheme="minorHAnsi"/>
          <w:b/>
        </w:rPr>
        <w:t>ilančn</w:t>
      </w:r>
      <w:r w:rsidR="00030A62" w:rsidRPr="000A15A0">
        <w:rPr>
          <w:rFonts w:asciiTheme="minorHAnsi" w:hAnsiTheme="minorHAnsi"/>
          <w:b/>
        </w:rPr>
        <w:t>á</w:t>
      </w:r>
      <w:r w:rsidR="000258D4" w:rsidRPr="000A15A0">
        <w:rPr>
          <w:rFonts w:asciiTheme="minorHAnsi" w:hAnsiTheme="minorHAnsi"/>
          <w:b/>
        </w:rPr>
        <w:t xml:space="preserve"> rovnováh</w:t>
      </w:r>
      <w:r w:rsidR="00030A62" w:rsidRPr="000A15A0">
        <w:rPr>
          <w:rFonts w:asciiTheme="minorHAnsi" w:hAnsiTheme="minorHAnsi"/>
          <w:b/>
        </w:rPr>
        <w:t>a</w:t>
      </w:r>
      <w:r w:rsidR="000258D4" w:rsidRPr="000A15A0">
        <w:rPr>
          <w:rFonts w:asciiTheme="minorHAnsi" w:hAnsiTheme="minorHAnsi"/>
          <w:b/>
        </w:rPr>
        <w:t xml:space="preserve"> aktív a pasív za bežné aj  bezprostredne predchádzajúce účtovné obdobie</w:t>
      </w:r>
      <w:r w:rsidR="00EE07C7" w:rsidRPr="000A15A0">
        <w:rPr>
          <w:rFonts w:asciiTheme="minorHAnsi" w:hAnsiTheme="minorHAnsi"/>
          <w:b/>
        </w:rPr>
        <w:t>.</w:t>
      </w:r>
      <w:r w:rsidR="00986D2A" w:rsidRPr="000A15A0">
        <w:rPr>
          <w:rFonts w:asciiTheme="minorHAnsi" w:hAnsiTheme="minorHAnsi"/>
        </w:rPr>
        <w:t xml:space="preserve"> </w:t>
      </w:r>
      <w:r w:rsidR="00986D2A" w:rsidRPr="000A15A0">
        <w:rPr>
          <w:rFonts w:asciiTheme="minorHAnsi" w:hAnsiTheme="minorHAnsi"/>
          <w:b/>
          <w:color w:val="FF0000"/>
        </w:rPr>
        <w:t>Blokujúca kontrola</w:t>
      </w:r>
      <w:r w:rsidR="000258D4" w:rsidRPr="000A15A0">
        <w:rPr>
          <w:rFonts w:asciiTheme="minorHAnsi" w:hAnsiTheme="minorHAnsi"/>
        </w:rPr>
        <w:t xml:space="preserve"> </w:t>
      </w:r>
    </w:p>
    <w:p w14:paraId="2DB5F072" w14:textId="77777777" w:rsidR="00EE07C7" w:rsidRPr="000A15A0" w:rsidRDefault="00EE07C7"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37D60986" w14:textId="77777777" w:rsidR="0089586E" w:rsidRPr="000A15A0" w:rsidRDefault="005E63EB"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s</w:t>
      </w:r>
      <w:r w:rsidR="0089586E" w:rsidRPr="000A15A0">
        <w:rPr>
          <w:rFonts w:asciiTheme="minorHAnsi" w:hAnsiTheme="minorHAnsi"/>
          <w:szCs w:val="22"/>
        </w:rPr>
        <w:t>uma</w:t>
      </w:r>
      <w:r w:rsidRPr="000A15A0">
        <w:rPr>
          <w:rFonts w:asciiTheme="minorHAnsi" w:hAnsiTheme="minorHAnsi"/>
          <w:szCs w:val="22"/>
        </w:rPr>
        <w:t xml:space="preserve"> v</w:t>
      </w:r>
      <w:r w:rsidR="0089586E" w:rsidRPr="000A15A0">
        <w:rPr>
          <w:rFonts w:asciiTheme="minorHAnsi" w:hAnsiTheme="minorHAnsi"/>
          <w:szCs w:val="22"/>
        </w:rPr>
        <w:t xml:space="preserve"> riadku 001, stĺpec 3 = sume </w:t>
      </w:r>
      <w:r w:rsidRPr="000A15A0">
        <w:rPr>
          <w:rFonts w:asciiTheme="minorHAnsi" w:hAnsiTheme="minorHAnsi"/>
          <w:szCs w:val="22"/>
        </w:rPr>
        <w:t xml:space="preserve">v </w:t>
      </w:r>
      <w:r w:rsidR="0089586E" w:rsidRPr="000A15A0">
        <w:rPr>
          <w:rFonts w:asciiTheme="minorHAnsi" w:hAnsiTheme="minorHAnsi"/>
          <w:szCs w:val="22"/>
        </w:rPr>
        <w:t>riadku 115, stĺpec 5</w:t>
      </w:r>
    </w:p>
    <w:p w14:paraId="5783B42A" w14:textId="77777777" w:rsidR="00D26A90" w:rsidRDefault="0089586E" w:rsidP="00D26A90">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001, stĺpec 4 = sume </w:t>
      </w:r>
      <w:r w:rsidR="005E63EB" w:rsidRPr="000A15A0">
        <w:rPr>
          <w:rFonts w:asciiTheme="minorHAnsi" w:hAnsiTheme="minorHAnsi"/>
          <w:szCs w:val="22"/>
        </w:rPr>
        <w:t xml:space="preserve">v </w:t>
      </w:r>
      <w:r w:rsidRPr="000A15A0">
        <w:rPr>
          <w:rFonts w:asciiTheme="minorHAnsi" w:hAnsiTheme="minorHAnsi"/>
          <w:szCs w:val="22"/>
        </w:rPr>
        <w:t>riadku 115, stĺpec 6</w:t>
      </w:r>
    </w:p>
    <w:p w14:paraId="6CC11F9D" w14:textId="72A39109" w:rsidR="00EE07C7" w:rsidRPr="00D26A90" w:rsidRDefault="00EE07C7" w:rsidP="00D26A90">
      <w:pPr>
        <w:spacing w:after="0" w:line="240" w:lineRule="auto"/>
        <w:ind w:firstLine="708"/>
        <w:jc w:val="both"/>
        <w:rPr>
          <w:rFonts w:asciiTheme="minorHAnsi" w:hAnsiTheme="minorHAnsi"/>
          <w:szCs w:val="22"/>
        </w:rPr>
      </w:pPr>
      <w:r w:rsidRPr="00D26A90">
        <w:rPr>
          <w:rFonts w:asciiTheme="minorHAnsi" w:hAnsiTheme="minorHAnsi"/>
          <w:b/>
          <w:szCs w:val="22"/>
        </w:rPr>
        <w:t xml:space="preserve">Pre </w:t>
      </w:r>
      <w:r w:rsidR="00897E3E" w:rsidRPr="00D26A90">
        <w:rPr>
          <w:rFonts w:asciiTheme="minorHAnsi" w:hAnsiTheme="minorHAnsi"/>
          <w:b/>
          <w:szCs w:val="22"/>
        </w:rPr>
        <w:t xml:space="preserve">výkaz </w:t>
      </w:r>
      <w:r w:rsidR="005E09A1" w:rsidRPr="00D26A90">
        <w:rPr>
          <w:rFonts w:asciiTheme="minorHAnsi" w:hAnsiTheme="minorHAnsi"/>
          <w:b/>
          <w:szCs w:val="22"/>
        </w:rPr>
        <w:t>NU</w:t>
      </w:r>
      <w:r w:rsidRPr="00D26A90">
        <w:rPr>
          <w:rFonts w:asciiTheme="minorHAnsi" w:hAnsiTheme="minorHAnsi"/>
          <w:b/>
          <w:szCs w:val="22"/>
        </w:rPr>
        <w:t>J platí:</w:t>
      </w:r>
    </w:p>
    <w:p w14:paraId="47E6C511" w14:textId="77777777" w:rsidR="00091D82" w:rsidRPr="000A15A0" w:rsidRDefault="00091D82"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060, stĺpec 3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2F27EF" w:rsidRPr="000A15A0">
        <w:rPr>
          <w:rFonts w:asciiTheme="minorHAnsi" w:hAnsiTheme="minorHAnsi"/>
          <w:szCs w:val="22"/>
        </w:rPr>
        <w:t>104</w:t>
      </w:r>
      <w:r w:rsidRPr="000A15A0">
        <w:rPr>
          <w:rFonts w:asciiTheme="minorHAnsi" w:hAnsiTheme="minorHAnsi"/>
          <w:szCs w:val="22"/>
        </w:rPr>
        <w:t>, stĺpec 5</w:t>
      </w:r>
    </w:p>
    <w:p w14:paraId="7B2300E7" w14:textId="77777777" w:rsidR="00091D82" w:rsidRPr="000A15A0" w:rsidRDefault="00091D82" w:rsidP="00B04C9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060, stĺpec 4 = sume </w:t>
      </w:r>
      <w:r w:rsidR="005E63EB" w:rsidRPr="000A15A0">
        <w:rPr>
          <w:rFonts w:asciiTheme="minorHAnsi" w:hAnsiTheme="minorHAnsi"/>
          <w:szCs w:val="22"/>
        </w:rPr>
        <w:t xml:space="preserve">v </w:t>
      </w:r>
      <w:r w:rsidRPr="000A15A0">
        <w:rPr>
          <w:rFonts w:asciiTheme="minorHAnsi" w:hAnsiTheme="minorHAnsi"/>
          <w:szCs w:val="22"/>
        </w:rPr>
        <w:t>riadku 1</w:t>
      </w:r>
      <w:r w:rsidR="002F27EF" w:rsidRPr="000A15A0">
        <w:rPr>
          <w:rFonts w:asciiTheme="minorHAnsi" w:hAnsiTheme="minorHAnsi"/>
          <w:szCs w:val="22"/>
        </w:rPr>
        <w:t>04</w:t>
      </w:r>
      <w:r w:rsidRPr="000A15A0">
        <w:rPr>
          <w:rFonts w:asciiTheme="minorHAnsi" w:hAnsiTheme="minorHAnsi"/>
          <w:szCs w:val="22"/>
        </w:rPr>
        <w:t>, stĺpec 6</w:t>
      </w:r>
    </w:p>
    <w:p w14:paraId="08E6950F" w14:textId="77777777" w:rsidR="00EE07C7" w:rsidRPr="000A15A0" w:rsidRDefault="00EE07C7" w:rsidP="00D1272E">
      <w:pPr>
        <w:spacing w:after="0" w:line="240" w:lineRule="auto"/>
        <w:ind w:firstLine="708"/>
        <w:jc w:val="both"/>
        <w:rPr>
          <w:rFonts w:asciiTheme="minorHAnsi" w:hAnsiTheme="minorHAnsi"/>
          <w:b/>
          <w:szCs w:val="22"/>
        </w:rPr>
      </w:pPr>
      <w:r w:rsidRPr="000A15A0">
        <w:rPr>
          <w:rFonts w:asciiTheme="minorHAnsi" w:hAnsiTheme="minorHAnsi"/>
          <w:b/>
          <w:szCs w:val="22"/>
        </w:rPr>
        <w:t xml:space="preserve">Pre </w:t>
      </w:r>
      <w:r w:rsidR="00897E3E" w:rsidRPr="000A15A0">
        <w:rPr>
          <w:rFonts w:asciiTheme="minorHAnsi" w:hAnsiTheme="minorHAnsi"/>
          <w:b/>
          <w:szCs w:val="22"/>
        </w:rPr>
        <w:t>výkaz Sociálnej</w:t>
      </w:r>
      <w:r w:rsidRPr="000A15A0">
        <w:rPr>
          <w:rFonts w:asciiTheme="minorHAnsi" w:hAnsiTheme="minorHAnsi"/>
          <w:b/>
          <w:szCs w:val="22"/>
        </w:rPr>
        <w:t xml:space="preserve"> </w:t>
      </w:r>
      <w:r w:rsidR="00AF1E96" w:rsidRPr="000A15A0">
        <w:rPr>
          <w:rFonts w:asciiTheme="minorHAnsi" w:hAnsiTheme="minorHAnsi"/>
          <w:b/>
          <w:szCs w:val="22"/>
        </w:rPr>
        <w:t>poisťovne</w:t>
      </w:r>
      <w:r w:rsidRPr="000A15A0">
        <w:rPr>
          <w:rFonts w:asciiTheme="minorHAnsi" w:hAnsiTheme="minorHAnsi"/>
          <w:b/>
          <w:szCs w:val="22"/>
        </w:rPr>
        <w:t xml:space="preserve"> platí:</w:t>
      </w:r>
    </w:p>
    <w:p w14:paraId="10F10CBC" w14:textId="77777777" w:rsidR="00091D82" w:rsidRPr="000A15A0" w:rsidRDefault="00091D82"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055, stĺpec 3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20FA0" w:rsidRPr="000A15A0">
        <w:rPr>
          <w:rFonts w:asciiTheme="minorHAnsi" w:hAnsiTheme="minorHAnsi"/>
          <w:szCs w:val="22"/>
        </w:rPr>
        <w:t>106</w:t>
      </w:r>
      <w:r w:rsidRPr="000A15A0">
        <w:rPr>
          <w:rFonts w:asciiTheme="minorHAnsi" w:hAnsiTheme="minorHAnsi"/>
          <w:szCs w:val="22"/>
        </w:rPr>
        <w:t>, stĺpec 5</w:t>
      </w:r>
    </w:p>
    <w:p w14:paraId="0A824930" w14:textId="77777777" w:rsidR="00091D82" w:rsidRPr="000A15A0" w:rsidRDefault="00091D82" w:rsidP="00E774D9">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055, stĺpec 4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20FA0" w:rsidRPr="000A15A0">
        <w:rPr>
          <w:rFonts w:asciiTheme="minorHAnsi" w:hAnsiTheme="minorHAnsi"/>
          <w:szCs w:val="22"/>
        </w:rPr>
        <w:t>106</w:t>
      </w:r>
      <w:r w:rsidRPr="000A15A0">
        <w:rPr>
          <w:rFonts w:asciiTheme="minorHAnsi" w:hAnsiTheme="minorHAnsi"/>
          <w:szCs w:val="22"/>
        </w:rPr>
        <w:t>, stĺpec 6</w:t>
      </w:r>
    </w:p>
    <w:p w14:paraId="433E7574" w14:textId="3DEBF60B" w:rsidR="009932A5" w:rsidRPr="000A15A0" w:rsidRDefault="009932A5" w:rsidP="00D1272E">
      <w:pPr>
        <w:spacing w:after="0" w:line="240" w:lineRule="auto"/>
        <w:ind w:firstLine="708"/>
        <w:jc w:val="both"/>
        <w:rPr>
          <w:rFonts w:asciiTheme="minorHAnsi" w:hAnsiTheme="minorHAnsi"/>
          <w:b/>
          <w:szCs w:val="22"/>
        </w:rPr>
      </w:pPr>
      <w:r w:rsidRPr="000A15A0">
        <w:rPr>
          <w:rFonts w:asciiTheme="minorHAnsi" w:hAnsiTheme="minorHAnsi"/>
          <w:b/>
          <w:szCs w:val="22"/>
        </w:rPr>
        <w:t xml:space="preserve">Pre </w:t>
      </w:r>
      <w:r w:rsidR="00897E3E" w:rsidRPr="000A15A0">
        <w:rPr>
          <w:rFonts w:asciiTheme="minorHAnsi" w:hAnsiTheme="minorHAnsi"/>
          <w:b/>
          <w:szCs w:val="22"/>
        </w:rPr>
        <w:t>výkaz zdravotn</w:t>
      </w:r>
      <w:r w:rsidR="00016BA6" w:rsidRPr="000A15A0">
        <w:rPr>
          <w:rFonts w:asciiTheme="minorHAnsi" w:hAnsiTheme="minorHAnsi"/>
          <w:b/>
          <w:szCs w:val="22"/>
        </w:rPr>
        <w:t>ej</w:t>
      </w:r>
      <w:r w:rsidRPr="000A15A0">
        <w:rPr>
          <w:rFonts w:asciiTheme="minorHAnsi" w:hAnsiTheme="minorHAnsi"/>
          <w:b/>
          <w:szCs w:val="22"/>
        </w:rPr>
        <w:t xml:space="preserve"> poisťovn</w:t>
      </w:r>
      <w:r w:rsidR="00016BA6" w:rsidRPr="000A15A0">
        <w:rPr>
          <w:rFonts w:asciiTheme="minorHAnsi" w:hAnsiTheme="minorHAnsi"/>
          <w:b/>
          <w:szCs w:val="22"/>
        </w:rPr>
        <w:t>e</w:t>
      </w:r>
      <w:r w:rsidRPr="000A15A0">
        <w:rPr>
          <w:rFonts w:asciiTheme="minorHAnsi" w:hAnsiTheme="minorHAnsi"/>
          <w:b/>
          <w:szCs w:val="22"/>
        </w:rPr>
        <w:t xml:space="preserve"> platí:</w:t>
      </w:r>
    </w:p>
    <w:p w14:paraId="4E2CB3C3" w14:textId="77777777" w:rsidR="00091D82" w:rsidRPr="000A15A0" w:rsidRDefault="00091D82"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riadku 0</w:t>
      </w:r>
      <w:r w:rsidR="004C4FC4" w:rsidRPr="000A15A0">
        <w:rPr>
          <w:rFonts w:asciiTheme="minorHAnsi" w:hAnsiTheme="minorHAnsi"/>
          <w:szCs w:val="22"/>
        </w:rPr>
        <w:t>55</w:t>
      </w:r>
      <w:r w:rsidRPr="000A15A0">
        <w:rPr>
          <w:rFonts w:asciiTheme="minorHAnsi" w:hAnsiTheme="minorHAnsi"/>
          <w:szCs w:val="22"/>
        </w:rPr>
        <w:t xml:space="preserve">, stĺpec 3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3756C" w:rsidRPr="000A15A0">
        <w:rPr>
          <w:rFonts w:asciiTheme="minorHAnsi" w:hAnsiTheme="minorHAnsi"/>
          <w:szCs w:val="22"/>
        </w:rPr>
        <w:t>1</w:t>
      </w:r>
      <w:r w:rsidR="004C4FC4" w:rsidRPr="000A15A0">
        <w:rPr>
          <w:rFonts w:asciiTheme="minorHAnsi" w:hAnsiTheme="minorHAnsi"/>
          <w:szCs w:val="22"/>
        </w:rPr>
        <w:t>0</w:t>
      </w:r>
      <w:r w:rsidR="0003756C" w:rsidRPr="000A15A0">
        <w:rPr>
          <w:rFonts w:asciiTheme="minorHAnsi" w:hAnsiTheme="minorHAnsi"/>
          <w:szCs w:val="22"/>
        </w:rPr>
        <w:t>6</w:t>
      </w:r>
      <w:r w:rsidRPr="000A15A0">
        <w:rPr>
          <w:rFonts w:asciiTheme="minorHAnsi" w:hAnsiTheme="minorHAnsi"/>
          <w:szCs w:val="22"/>
        </w:rPr>
        <w:t>, stĺpec 5</w:t>
      </w:r>
    </w:p>
    <w:p w14:paraId="23F92AC4" w14:textId="77777777" w:rsidR="00091D82" w:rsidRPr="000A15A0" w:rsidRDefault="00091D82" w:rsidP="00E774D9">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riadku 0</w:t>
      </w:r>
      <w:r w:rsidR="004C4FC4" w:rsidRPr="000A15A0">
        <w:rPr>
          <w:rFonts w:asciiTheme="minorHAnsi" w:hAnsiTheme="minorHAnsi"/>
          <w:szCs w:val="22"/>
        </w:rPr>
        <w:t>55</w:t>
      </w:r>
      <w:r w:rsidRPr="000A15A0">
        <w:rPr>
          <w:rFonts w:asciiTheme="minorHAnsi" w:hAnsiTheme="minorHAnsi"/>
          <w:szCs w:val="22"/>
        </w:rPr>
        <w:t xml:space="preserve">, stĺpec 4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3756C" w:rsidRPr="000A15A0">
        <w:rPr>
          <w:rFonts w:asciiTheme="minorHAnsi" w:hAnsiTheme="minorHAnsi"/>
          <w:szCs w:val="22"/>
        </w:rPr>
        <w:t>1</w:t>
      </w:r>
      <w:r w:rsidR="004C4FC4" w:rsidRPr="000A15A0">
        <w:rPr>
          <w:rFonts w:asciiTheme="minorHAnsi" w:hAnsiTheme="minorHAnsi"/>
          <w:szCs w:val="22"/>
        </w:rPr>
        <w:t>0</w:t>
      </w:r>
      <w:r w:rsidR="0003756C" w:rsidRPr="000A15A0">
        <w:rPr>
          <w:rFonts w:asciiTheme="minorHAnsi" w:hAnsiTheme="minorHAnsi"/>
          <w:szCs w:val="22"/>
        </w:rPr>
        <w:t>6</w:t>
      </w:r>
      <w:r w:rsidRPr="000A15A0">
        <w:rPr>
          <w:rFonts w:asciiTheme="minorHAnsi" w:hAnsiTheme="minorHAnsi"/>
          <w:szCs w:val="22"/>
        </w:rPr>
        <w:t>, stĺpec 6</w:t>
      </w:r>
    </w:p>
    <w:p w14:paraId="28EA5C66" w14:textId="47694AEC" w:rsidR="00FD4B89" w:rsidRPr="000A15A0" w:rsidRDefault="00FD4B89" w:rsidP="00D1272E">
      <w:pPr>
        <w:spacing w:after="0" w:line="240" w:lineRule="auto"/>
        <w:ind w:firstLine="708"/>
        <w:jc w:val="both"/>
        <w:rPr>
          <w:rFonts w:asciiTheme="minorHAnsi" w:hAnsiTheme="minorHAnsi"/>
          <w:b/>
          <w:szCs w:val="22"/>
        </w:rPr>
      </w:pPr>
      <w:r w:rsidRPr="000A15A0">
        <w:rPr>
          <w:rFonts w:asciiTheme="minorHAnsi" w:hAnsiTheme="minorHAnsi"/>
          <w:b/>
          <w:szCs w:val="22"/>
        </w:rPr>
        <w:t xml:space="preserve">Pre </w:t>
      </w:r>
      <w:r w:rsidR="00CA3946" w:rsidRPr="000A15A0">
        <w:rPr>
          <w:rFonts w:asciiTheme="minorHAnsi" w:hAnsiTheme="minorHAnsi"/>
          <w:b/>
          <w:szCs w:val="22"/>
        </w:rPr>
        <w:t>výkaz obchodnej spoločnosti – malej/veľkej účtovnej jednotky</w:t>
      </w:r>
      <w:r w:rsidRPr="000A15A0">
        <w:rPr>
          <w:rFonts w:asciiTheme="minorHAnsi" w:hAnsiTheme="minorHAnsi"/>
          <w:b/>
          <w:szCs w:val="22"/>
        </w:rPr>
        <w:t xml:space="preserve"> platí:</w:t>
      </w:r>
    </w:p>
    <w:p w14:paraId="41E77B90" w14:textId="77777777" w:rsidR="0003756C" w:rsidRPr="000A15A0" w:rsidRDefault="0003756C"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20FA0" w:rsidRPr="000A15A0">
        <w:rPr>
          <w:rFonts w:asciiTheme="minorHAnsi" w:hAnsiTheme="minorHAnsi"/>
          <w:szCs w:val="22"/>
        </w:rPr>
        <w:t>0</w:t>
      </w:r>
      <w:r w:rsidRPr="000A15A0">
        <w:rPr>
          <w:rFonts w:asciiTheme="minorHAnsi" w:hAnsiTheme="minorHAnsi"/>
          <w:szCs w:val="22"/>
        </w:rPr>
        <w:t xml:space="preserve">01, stĺpec </w:t>
      </w:r>
      <w:r w:rsidR="00584551" w:rsidRPr="000A15A0">
        <w:rPr>
          <w:rFonts w:asciiTheme="minorHAnsi" w:hAnsiTheme="minorHAnsi"/>
          <w:szCs w:val="22"/>
        </w:rPr>
        <w:t>2</w:t>
      </w:r>
      <w:r w:rsidRPr="000A15A0">
        <w:rPr>
          <w:rFonts w:asciiTheme="minorHAnsi" w:hAnsiTheme="minorHAnsi"/>
          <w:szCs w:val="22"/>
        </w:rPr>
        <w:t xml:space="preserve">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20FA0" w:rsidRPr="000A15A0">
        <w:rPr>
          <w:rFonts w:asciiTheme="minorHAnsi" w:hAnsiTheme="minorHAnsi"/>
          <w:szCs w:val="22"/>
        </w:rPr>
        <w:t>0</w:t>
      </w:r>
      <w:r w:rsidR="00584551" w:rsidRPr="000A15A0">
        <w:rPr>
          <w:rFonts w:asciiTheme="minorHAnsi" w:hAnsiTheme="minorHAnsi"/>
          <w:szCs w:val="22"/>
        </w:rPr>
        <w:t>79</w:t>
      </w:r>
      <w:r w:rsidRPr="000A15A0">
        <w:rPr>
          <w:rFonts w:asciiTheme="minorHAnsi" w:hAnsiTheme="minorHAnsi"/>
          <w:szCs w:val="22"/>
        </w:rPr>
        <w:t xml:space="preserve">, stĺpec </w:t>
      </w:r>
      <w:r w:rsidR="00584551" w:rsidRPr="000A15A0">
        <w:rPr>
          <w:rFonts w:asciiTheme="minorHAnsi" w:hAnsiTheme="minorHAnsi"/>
          <w:szCs w:val="22"/>
        </w:rPr>
        <w:t>4</w:t>
      </w:r>
    </w:p>
    <w:p w14:paraId="687C1A3A" w14:textId="77777777" w:rsidR="0003756C" w:rsidRPr="000A15A0" w:rsidRDefault="0003756C" w:rsidP="00E774D9">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suma </w:t>
      </w:r>
      <w:r w:rsidR="005E63EB" w:rsidRPr="000A15A0">
        <w:rPr>
          <w:rFonts w:asciiTheme="minorHAnsi" w:hAnsiTheme="minorHAnsi"/>
          <w:szCs w:val="22"/>
        </w:rPr>
        <w:t xml:space="preserve">v </w:t>
      </w:r>
      <w:r w:rsidRPr="000A15A0">
        <w:rPr>
          <w:rFonts w:asciiTheme="minorHAnsi" w:hAnsiTheme="minorHAnsi"/>
          <w:szCs w:val="22"/>
        </w:rPr>
        <w:t>riadku 0</w:t>
      </w:r>
      <w:r w:rsidR="00020FA0" w:rsidRPr="000A15A0">
        <w:rPr>
          <w:rFonts w:asciiTheme="minorHAnsi" w:hAnsiTheme="minorHAnsi"/>
          <w:szCs w:val="22"/>
        </w:rPr>
        <w:t>0</w:t>
      </w:r>
      <w:r w:rsidRPr="000A15A0">
        <w:rPr>
          <w:rFonts w:asciiTheme="minorHAnsi" w:hAnsiTheme="minorHAnsi"/>
          <w:szCs w:val="22"/>
        </w:rPr>
        <w:t xml:space="preserve">1, stĺpec </w:t>
      </w:r>
      <w:r w:rsidR="00584551" w:rsidRPr="000A15A0">
        <w:rPr>
          <w:rFonts w:asciiTheme="minorHAnsi" w:hAnsiTheme="minorHAnsi"/>
          <w:szCs w:val="22"/>
        </w:rPr>
        <w:t>3</w:t>
      </w:r>
      <w:r w:rsidRPr="000A15A0">
        <w:rPr>
          <w:rFonts w:asciiTheme="minorHAnsi" w:hAnsiTheme="minorHAnsi"/>
          <w:szCs w:val="22"/>
        </w:rPr>
        <w:t xml:space="preserve"> = sume </w:t>
      </w:r>
      <w:r w:rsidR="005E63EB" w:rsidRPr="000A15A0">
        <w:rPr>
          <w:rFonts w:asciiTheme="minorHAnsi" w:hAnsiTheme="minorHAnsi"/>
          <w:szCs w:val="22"/>
        </w:rPr>
        <w:t xml:space="preserve">v </w:t>
      </w:r>
      <w:r w:rsidRPr="000A15A0">
        <w:rPr>
          <w:rFonts w:asciiTheme="minorHAnsi" w:hAnsiTheme="minorHAnsi"/>
          <w:szCs w:val="22"/>
        </w:rPr>
        <w:t xml:space="preserve">riadku </w:t>
      </w:r>
      <w:r w:rsidR="00020FA0" w:rsidRPr="000A15A0">
        <w:rPr>
          <w:rFonts w:asciiTheme="minorHAnsi" w:hAnsiTheme="minorHAnsi"/>
          <w:szCs w:val="22"/>
        </w:rPr>
        <w:t>0</w:t>
      </w:r>
      <w:r w:rsidR="00584551" w:rsidRPr="000A15A0">
        <w:rPr>
          <w:rFonts w:asciiTheme="minorHAnsi" w:hAnsiTheme="minorHAnsi"/>
          <w:szCs w:val="22"/>
        </w:rPr>
        <w:t>79</w:t>
      </w:r>
      <w:r w:rsidRPr="000A15A0">
        <w:rPr>
          <w:rFonts w:asciiTheme="minorHAnsi" w:hAnsiTheme="minorHAnsi"/>
          <w:szCs w:val="22"/>
        </w:rPr>
        <w:t xml:space="preserve">, stĺpec </w:t>
      </w:r>
      <w:r w:rsidR="00584551" w:rsidRPr="000A15A0">
        <w:rPr>
          <w:rFonts w:asciiTheme="minorHAnsi" w:hAnsiTheme="minorHAnsi"/>
          <w:szCs w:val="22"/>
        </w:rPr>
        <w:t>5</w:t>
      </w:r>
    </w:p>
    <w:p w14:paraId="7C0717E1" w14:textId="0851A8C6" w:rsidR="008B175A" w:rsidRPr="000A15A0" w:rsidRDefault="008B175A" w:rsidP="00D1272E">
      <w:pPr>
        <w:spacing w:after="0" w:line="240" w:lineRule="auto"/>
        <w:ind w:firstLine="708"/>
        <w:jc w:val="both"/>
        <w:rPr>
          <w:rFonts w:asciiTheme="minorHAnsi" w:hAnsiTheme="minorHAnsi"/>
          <w:b/>
          <w:szCs w:val="22"/>
        </w:rPr>
      </w:pPr>
      <w:r w:rsidRPr="000A15A0">
        <w:rPr>
          <w:rFonts w:asciiTheme="minorHAnsi" w:hAnsiTheme="minorHAnsi"/>
          <w:b/>
          <w:szCs w:val="22"/>
        </w:rPr>
        <w:t xml:space="preserve">Pre </w:t>
      </w:r>
      <w:r w:rsidR="00CA3946" w:rsidRPr="000A15A0">
        <w:rPr>
          <w:rFonts w:asciiTheme="minorHAnsi" w:hAnsiTheme="minorHAnsi"/>
          <w:b/>
          <w:szCs w:val="22"/>
        </w:rPr>
        <w:t xml:space="preserve">výkaz obchodnej spoločnosti - </w:t>
      </w:r>
      <w:r w:rsidRPr="000A15A0">
        <w:rPr>
          <w:rFonts w:asciiTheme="minorHAnsi" w:hAnsiTheme="minorHAnsi"/>
          <w:b/>
          <w:szCs w:val="22"/>
        </w:rPr>
        <w:t>mikro účtovn</w:t>
      </w:r>
      <w:r w:rsidR="00CA3946" w:rsidRPr="000A15A0">
        <w:rPr>
          <w:rFonts w:asciiTheme="minorHAnsi" w:hAnsiTheme="minorHAnsi"/>
          <w:b/>
          <w:szCs w:val="22"/>
        </w:rPr>
        <w:t>ej</w:t>
      </w:r>
      <w:r w:rsidRPr="000A15A0">
        <w:rPr>
          <w:rFonts w:asciiTheme="minorHAnsi" w:hAnsiTheme="minorHAnsi"/>
          <w:b/>
          <w:szCs w:val="22"/>
        </w:rPr>
        <w:t xml:space="preserve"> jednotky platí:</w:t>
      </w:r>
    </w:p>
    <w:p w14:paraId="372C19C3" w14:textId="77777777" w:rsidR="008B175A" w:rsidRPr="00D26A90" w:rsidRDefault="008B175A"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suma v riadku 01, stĺpec 1 = sume v riadku 24, stĺpec 3</w:t>
      </w:r>
    </w:p>
    <w:p w14:paraId="31E50D9B" w14:textId="1F950054" w:rsidR="003A3CFF" w:rsidRPr="003C6644" w:rsidRDefault="008B175A" w:rsidP="00D26A90">
      <w:pPr>
        <w:pStyle w:val="Odsekzoznamu"/>
        <w:numPr>
          <w:ilvl w:val="0"/>
          <w:numId w:val="8"/>
        </w:numPr>
        <w:spacing w:after="0" w:line="240" w:lineRule="auto"/>
        <w:ind w:left="714" w:hanging="357"/>
        <w:jc w:val="both"/>
        <w:rPr>
          <w:rFonts w:asciiTheme="minorHAnsi" w:hAnsiTheme="minorHAnsi"/>
          <w:b/>
          <w:szCs w:val="22"/>
        </w:rPr>
      </w:pPr>
      <w:r w:rsidRPr="000A15A0">
        <w:rPr>
          <w:rFonts w:asciiTheme="minorHAnsi" w:hAnsiTheme="minorHAnsi"/>
          <w:szCs w:val="22"/>
        </w:rPr>
        <w:t>suma v riadku 01, stĺpec 2 = sume v riadku 24, stĺpec 4</w:t>
      </w:r>
    </w:p>
    <w:p w14:paraId="323A529C" w14:textId="77777777" w:rsidR="003C6644" w:rsidRPr="000A15A0" w:rsidRDefault="003C6644" w:rsidP="003C6644">
      <w:pPr>
        <w:pStyle w:val="Odsekzoznamu"/>
        <w:spacing w:after="0" w:line="240" w:lineRule="auto"/>
        <w:ind w:left="714"/>
        <w:jc w:val="both"/>
        <w:rPr>
          <w:rFonts w:asciiTheme="minorHAnsi" w:hAnsiTheme="minorHAnsi"/>
          <w:b/>
          <w:szCs w:val="22"/>
        </w:rPr>
      </w:pPr>
    </w:p>
    <w:p w14:paraId="3B47BCE4" w14:textId="77777777" w:rsidR="00D21BC4" w:rsidRPr="000A15A0" w:rsidRDefault="00D21BC4"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4A26388A" w14:textId="77777777" w:rsidR="00D21BC4" w:rsidRPr="000A15A0" w:rsidRDefault="00D21BC4"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suma v riadku 16, stĺpec 1 = sume v riadku 37, stĺpec 3</w:t>
      </w:r>
    </w:p>
    <w:p w14:paraId="3753EB70" w14:textId="77777777" w:rsidR="00D21BC4" w:rsidRPr="000A15A0" w:rsidRDefault="00D21BC4" w:rsidP="00E774D9">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16, stĺpec 2 = sume v riadku 37, stĺpec 4</w:t>
      </w:r>
    </w:p>
    <w:p w14:paraId="297BF158" w14:textId="77777777" w:rsidR="00361B46" w:rsidRPr="000A15A0" w:rsidRDefault="00361B46" w:rsidP="00E774D9">
      <w:pPr>
        <w:spacing w:after="0" w:line="240" w:lineRule="auto"/>
        <w:ind w:left="708"/>
        <w:jc w:val="both"/>
        <w:rPr>
          <w:rFonts w:asciiTheme="minorHAnsi" w:hAnsiTheme="minorHAnsi"/>
          <w:b/>
          <w:szCs w:val="22"/>
        </w:rPr>
      </w:pPr>
      <w:r w:rsidRPr="000A15A0">
        <w:rPr>
          <w:rFonts w:asciiTheme="minorHAnsi" w:hAnsiTheme="minorHAnsi"/>
          <w:b/>
          <w:szCs w:val="22"/>
        </w:rPr>
        <w:t>Pre výkazy Fondu ochrany vkladov, Garančného fondu investícií a Národného fondu pre riešenie krízových situácií</w:t>
      </w:r>
    </w:p>
    <w:p w14:paraId="12E685A7" w14:textId="77777777" w:rsidR="00361B46" w:rsidRPr="000A15A0" w:rsidRDefault="00361B46"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suma v riadku </w:t>
      </w:r>
      <w:r w:rsidR="00B11037" w:rsidRPr="000A15A0">
        <w:rPr>
          <w:rFonts w:asciiTheme="minorHAnsi" w:hAnsiTheme="minorHAnsi"/>
          <w:szCs w:val="22"/>
        </w:rPr>
        <w:t>Aktíva spolu</w:t>
      </w:r>
      <w:r w:rsidRPr="000A15A0">
        <w:rPr>
          <w:rFonts w:asciiTheme="minorHAnsi" w:hAnsiTheme="minorHAnsi"/>
          <w:szCs w:val="22"/>
        </w:rPr>
        <w:t xml:space="preserve">, stĺpec </w:t>
      </w:r>
      <w:r w:rsidR="00B11037" w:rsidRPr="000A15A0">
        <w:rPr>
          <w:rFonts w:asciiTheme="minorHAnsi" w:hAnsiTheme="minorHAnsi"/>
          <w:szCs w:val="22"/>
        </w:rPr>
        <w:t>3</w:t>
      </w:r>
      <w:r w:rsidRPr="000A15A0">
        <w:rPr>
          <w:rFonts w:asciiTheme="minorHAnsi" w:hAnsiTheme="minorHAnsi"/>
          <w:szCs w:val="22"/>
        </w:rPr>
        <w:t xml:space="preserve"> = sume </w:t>
      </w:r>
      <w:r w:rsidR="00B11037" w:rsidRPr="000A15A0">
        <w:rPr>
          <w:rFonts w:asciiTheme="minorHAnsi" w:hAnsiTheme="minorHAnsi"/>
          <w:szCs w:val="22"/>
        </w:rPr>
        <w:t>Pasíva spolu</w:t>
      </w:r>
      <w:r w:rsidRPr="000A15A0">
        <w:rPr>
          <w:rFonts w:asciiTheme="minorHAnsi" w:hAnsiTheme="minorHAnsi"/>
          <w:szCs w:val="22"/>
        </w:rPr>
        <w:t xml:space="preserve">, stĺpec </w:t>
      </w:r>
      <w:r w:rsidR="00B11037" w:rsidRPr="000A15A0">
        <w:rPr>
          <w:rFonts w:asciiTheme="minorHAnsi" w:hAnsiTheme="minorHAnsi"/>
          <w:szCs w:val="22"/>
        </w:rPr>
        <w:t>1</w:t>
      </w:r>
    </w:p>
    <w:p w14:paraId="30A2127D" w14:textId="77777777" w:rsidR="00B11037" w:rsidRPr="000A15A0" w:rsidRDefault="00B11037" w:rsidP="00D26A9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suma v riadku Aktíva spolu, stĺpec 4 = sume Pasíva spolu, stĺpec 2</w:t>
      </w:r>
    </w:p>
    <w:p w14:paraId="54AC0F70" w14:textId="77777777" w:rsidR="001F20AA" w:rsidRPr="000A15A0" w:rsidRDefault="001F20AA" w:rsidP="001F20AA">
      <w:pPr>
        <w:pStyle w:val="Odsekzoznamu"/>
        <w:spacing w:after="0" w:line="360" w:lineRule="auto"/>
        <w:ind w:left="714"/>
        <w:jc w:val="both"/>
        <w:rPr>
          <w:rFonts w:asciiTheme="minorHAnsi" w:hAnsiTheme="minorHAnsi"/>
          <w:szCs w:val="22"/>
        </w:rPr>
      </w:pPr>
    </w:p>
    <w:p w14:paraId="67D92735" w14:textId="2DED560F" w:rsidR="002D7384" w:rsidRPr="000A15A0" w:rsidRDefault="00386A03" w:rsidP="00386A03">
      <w:pPr>
        <w:pStyle w:val="Bezriadkovania"/>
        <w:rPr>
          <w:rFonts w:asciiTheme="minorHAnsi" w:hAnsiTheme="minorHAnsi"/>
        </w:rPr>
      </w:pPr>
      <w:r w:rsidRPr="000A15A0">
        <w:rPr>
          <w:rFonts w:asciiTheme="minorHAnsi" w:hAnsiTheme="minorHAnsi"/>
          <w:b/>
        </w:rPr>
        <w:lastRenderedPageBreak/>
        <w:t xml:space="preserve">2. </w:t>
      </w:r>
      <w:r w:rsidR="002D7384" w:rsidRPr="000A15A0">
        <w:rPr>
          <w:rFonts w:asciiTheme="minorHAnsi" w:hAnsiTheme="minorHAnsi"/>
          <w:b/>
        </w:rPr>
        <w:t>Vykazovanie kladných hodnôt v</w:t>
      </w:r>
      <w:r w:rsidR="00986D2A" w:rsidRPr="000A15A0">
        <w:rPr>
          <w:rFonts w:asciiTheme="minorHAnsi" w:hAnsiTheme="minorHAnsi"/>
          <w:b/>
        </w:rPr>
        <w:t> </w:t>
      </w:r>
      <w:r w:rsidR="002D7384" w:rsidRPr="000A15A0">
        <w:rPr>
          <w:rFonts w:asciiTheme="minorHAnsi" w:hAnsiTheme="minorHAnsi"/>
          <w:b/>
        </w:rPr>
        <w:t>Súvah</w:t>
      </w:r>
      <w:r w:rsidR="00E34D17" w:rsidRPr="000A15A0">
        <w:rPr>
          <w:rFonts w:asciiTheme="minorHAnsi" w:hAnsiTheme="minorHAnsi"/>
          <w:b/>
        </w:rPr>
        <w:t>e</w:t>
      </w:r>
      <w:r w:rsidR="00986D2A" w:rsidRPr="000A15A0">
        <w:rPr>
          <w:rFonts w:asciiTheme="minorHAnsi" w:hAnsiTheme="minorHAnsi"/>
          <w:b/>
        </w:rPr>
        <w:t>.</w:t>
      </w:r>
      <w:r w:rsidR="00986D2A" w:rsidRPr="000A15A0">
        <w:rPr>
          <w:rFonts w:asciiTheme="minorHAnsi" w:hAnsiTheme="minorHAnsi"/>
        </w:rPr>
        <w:t xml:space="preserve"> </w:t>
      </w:r>
      <w:r w:rsidR="00986D2A" w:rsidRPr="000A15A0">
        <w:rPr>
          <w:rFonts w:asciiTheme="minorHAnsi" w:hAnsiTheme="minorHAnsi"/>
          <w:b/>
          <w:color w:val="FF0000"/>
        </w:rPr>
        <w:t>Blokujúca kontrola</w:t>
      </w:r>
    </w:p>
    <w:p w14:paraId="10C20F32" w14:textId="77777777" w:rsidR="002D7384" w:rsidRPr="000A15A0" w:rsidRDefault="002D7384"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7803A398" w14:textId="6CEBA468" w:rsidR="00AC00A5" w:rsidRPr="000A15A0" w:rsidRDefault="002D7384" w:rsidP="00BB5B4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položky aktív a pasív sa vykazujú kladnou hodnotou, s výnimkou na riadkoch: 116, 117, 118, 119, 122, 123, 124 a 125.</w:t>
      </w:r>
    </w:p>
    <w:p w14:paraId="12DB0F18" w14:textId="7FDA628C" w:rsidR="002D7384" w:rsidRPr="000A15A0" w:rsidRDefault="005E09A1"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NU</w:t>
      </w:r>
      <w:r w:rsidR="002D7384" w:rsidRPr="000A15A0">
        <w:rPr>
          <w:rFonts w:asciiTheme="minorHAnsi" w:hAnsiTheme="minorHAnsi"/>
          <w:b/>
          <w:szCs w:val="22"/>
        </w:rPr>
        <w:t>J platí:</w:t>
      </w:r>
    </w:p>
    <w:p w14:paraId="78DEBDFE" w14:textId="7FAD9FC7" w:rsidR="002D7384" w:rsidRDefault="002D7384" w:rsidP="00F81850">
      <w:pPr>
        <w:pStyle w:val="Odsekzoznamu"/>
        <w:numPr>
          <w:ilvl w:val="0"/>
          <w:numId w:val="8"/>
        </w:numPr>
        <w:spacing w:after="0" w:line="240" w:lineRule="auto"/>
        <w:ind w:left="714" w:hanging="357"/>
        <w:jc w:val="both"/>
        <w:rPr>
          <w:rFonts w:asciiTheme="minorHAnsi" w:hAnsiTheme="minorHAnsi"/>
          <w:szCs w:val="22"/>
        </w:rPr>
      </w:pPr>
      <w:r w:rsidRPr="000A15A0">
        <w:rPr>
          <w:rFonts w:asciiTheme="minorHAnsi" w:hAnsiTheme="minorHAnsi"/>
          <w:szCs w:val="22"/>
        </w:rPr>
        <w:t>položky aktív a pasív sa vykazujú kladnou hodnotou, s výnimkou na riadkoch: 61</w:t>
      </w:r>
      <w:r w:rsidRPr="000A15A0">
        <w:rPr>
          <w:rFonts w:asciiTheme="minorHAnsi" w:hAnsiTheme="minorHAnsi"/>
        </w:rPr>
        <w:t xml:space="preserve">, 71, </w:t>
      </w:r>
      <w:r w:rsidR="00F81850">
        <w:rPr>
          <w:rFonts w:asciiTheme="minorHAnsi" w:hAnsiTheme="minorHAnsi"/>
          <w:szCs w:val="22"/>
        </w:rPr>
        <w:t>72 a 73 (do 31.12.2021)</w:t>
      </w:r>
    </w:p>
    <w:p w14:paraId="6060CD93" w14:textId="3A9B3F45" w:rsidR="00F81850" w:rsidRPr="00D534A1" w:rsidRDefault="00F81850" w:rsidP="00F81850">
      <w:pPr>
        <w:pStyle w:val="Odsekzoznamu"/>
        <w:numPr>
          <w:ilvl w:val="0"/>
          <w:numId w:val="8"/>
        </w:numPr>
        <w:spacing w:after="0" w:line="240" w:lineRule="auto"/>
        <w:ind w:left="714" w:hanging="357"/>
        <w:jc w:val="both"/>
        <w:rPr>
          <w:rFonts w:asciiTheme="minorHAnsi" w:hAnsiTheme="minorHAnsi"/>
          <w:color w:val="FF0000"/>
          <w:szCs w:val="22"/>
        </w:rPr>
      </w:pPr>
      <w:r w:rsidRPr="00D534A1">
        <w:rPr>
          <w:rFonts w:asciiTheme="minorHAnsi" w:hAnsiTheme="minorHAnsi"/>
          <w:color w:val="FF0000"/>
          <w:szCs w:val="22"/>
        </w:rPr>
        <w:t>položky aktív a pasív sa vykazujú kladnou hodnotou, s výnimkou na riadkoch: 61</w:t>
      </w:r>
      <w:r w:rsidRPr="00D534A1">
        <w:rPr>
          <w:rFonts w:asciiTheme="minorHAnsi" w:hAnsiTheme="minorHAnsi"/>
          <w:color w:val="FF0000"/>
        </w:rPr>
        <w:t xml:space="preserve">, 71, </w:t>
      </w:r>
      <w:r w:rsidRPr="00D534A1">
        <w:rPr>
          <w:rFonts w:asciiTheme="minorHAnsi" w:hAnsiTheme="minorHAnsi"/>
          <w:color w:val="FF0000"/>
          <w:szCs w:val="22"/>
        </w:rPr>
        <w:t>72 (od 1.1.2022)</w:t>
      </w:r>
    </w:p>
    <w:p w14:paraId="74A87881" w14:textId="77777777" w:rsidR="00F81850" w:rsidRPr="000A15A0" w:rsidRDefault="00F81850" w:rsidP="00B8551E">
      <w:pPr>
        <w:pStyle w:val="Odsekzoznamu"/>
        <w:spacing w:after="0" w:line="240" w:lineRule="auto"/>
        <w:ind w:left="714"/>
        <w:jc w:val="both"/>
        <w:rPr>
          <w:rFonts w:asciiTheme="minorHAnsi" w:hAnsiTheme="minorHAnsi"/>
          <w:szCs w:val="22"/>
        </w:rPr>
      </w:pPr>
    </w:p>
    <w:p w14:paraId="142BB4E8" w14:textId="77777777" w:rsidR="002D7384" w:rsidRPr="000A15A0" w:rsidRDefault="002D7384"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6BC7F707" w14:textId="3E9D3BE0" w:rsidR="002D7384" w:rsidRPr="000A15A0" w:rsidRDefault="002D7384" w:rsidP="00BB5B4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položky aktív a pasív sa vykazujú kladnou hodnotou, s výnimkou na riadkoch: </w:t>
      </w:r>
      <w:r w:rsidR="00D534A1" w:rsidRPr="00D534A1">
        <w:rPr>
          <w:rFonts w:asciiTheme="minorHAnsi" w:hAnsiTheme="minorHAnsi"/>
          <w:color w:val="FF0000"/>
          <w:szCs w:val="22"/>
        </w:rPr>
        <w:t>61</w:t>
      </w:r>
      <w:r w:rsidR="00D534A1">
        <w:rPr>
          <w:rFonts w:asciiTheme="minorHAnsi" w:hAnsiTheme="minorHAnsi"/>
          <w:szCs w:val="22"/>
        </w:rPr>
        <w:t xml:space="preserve">, </w:t>
      </w:r>
      <w:r w:rsidRPr="000A15A0">
        <w:rPr>
          <w:rFonts w:asciiTheme="minorHAnsi" w:hAnsiTheme="minorHAnsi"/>
          <w:szCs w:val="22"/>
        </w:rPr>
        <w:t xml:space="preserve">62, 65, 66, 67, 68, </w:t>
      </w:r>
      <w:r w:rsidR="00D66B36">
        <w:rPr>
          <w:rFonts w:asciiTheme="minorHAnsi" w:hAnsiTheme="minorHAnsi"/>
          <w:szCs w:val="22"/>
        </w:rPr>
        <w:t xml:space="preserve">69, </w:t>
      </w:r>
      <w:r w:rsidRPr="000A15A0">
        <w:rPr>
          <w:rFonts w:asciiTheme="minorHAnsi" w:hAnsiTheme="minorHAnsi"/>
          <w:szCs w:val="22"/>
        </w:rPr>
        <w:t>73, 74 a 75.</w:t>
      </w:r>
    </w:p>
    <w:p w14:paraId="715CC412" w14:textId="77777777" w:rsidR="002D7384" w:rsidRPr="000A15A0" w:rsidRDefault="002D7384"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0EDAE28C" w14:textId="77777777" w:rsidR="002D7384" w:rsidRPr="000A15A0" w:rsidRDefault="002D7384" w:rsidP="00BB5B4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položky aktív a pasív sa vykazujú kladnou hodnotou, s výnimkou na riadkoch: 64, 65, 67, 70, 73, 76 a 79. </w:t>
      </w:r>
    </w:p>
    <w:p w14:paraId="7E31E002" w14:textId="62EB421C" w:rsidR="002D7384" w:rsidRPr="000A15A0" w:rsidRDefault="005A5CCA"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2D7384" w:rsidRPr="000A15A0">
        <w:rPr>
          <w:rFonts w:asciiTheme="minorHAnsi" w:hAnsiTheme="minorHAnsi"/>
          <w:b/>
          <w:szCs w:val="22"/>
        </w:rPr>
        <w:t>:</w:t>
      </w:r>
    </w:p>
    <w:p w14:paraId="5A6BB40C" w14:textId="24BB03E4" w:rsidR="002D7384" w:rsidRPr="000A15A0" w:rsidRDefault="002D7384" w:rsidP="00BB5B4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položky aktív a pasív sa vykazujú kladnou hodnotou, s výnimkou na riadkoch</w:t>
      </w:r>
      <w:r w:rsidRPr="00E53F3B">
        <w:rPr>
          <w:rFonts w:asciiTheme="minorHAnsi" w:hAnsiTheme="minorHAnsi"/>
          <w:szCs w:val="22"/>
        </w:rPr>
        <w:t xml:space="preserve">: </w:t>
      </w:r>
      <w:r w:rsidR="007F3B3F" w:rsidRPr="007F3B3F">
        <w:rPr>
          <w:rFonts w:asciiTheme="minorHAnsi" w:hAnsiTheme="minorHAnsi"/>
          <w:color w:val="FF0000"/>
          <w:szCs w:val="22"/>
        </w:rPr>
        <w:t>3</w:t>
      </w:r>
      <w:r w:rsidR="007F3B3F">
        <w:rPr>
          <w:rFonts w:asciiTheme="minorHAnsi" w:hAnsiTheme="minorHAnsi"/>
          <w:szCs w:val="22"/>
        </w:rPr>
        <w:t xml:space="preserve">, </w:t>
      </w:r>
      <w:r w:rsidR="002F2845" w:rsidRPr="00E53F3B">
        <w:rPr>
          <w:rFonts w:asciiTheme="minorHAnsi" w:hAnsiTheme="minorHAnsi"/>
          <w:szCs w:val="22"/>
        </w:rPr>
        <w:t xml:space="preserve">7, </w:t>
      </w:r>
      <w:r w:rsidRPr="00E53F3B">
        <w:rPr>
          <w:rFonts w:asciiTheme="minorHAnsi" w:hAnsiTheme="minorHAnsi"/>
          <w:szCs w:val="22"/>
        </w:rPr>
        <w:t>20, 71, 73, 80, 81, 82, 83, 93, 94, 95, 96, 97, 99 a 100.</w:t>
      </w:r>
    </w:p>
    <w:p w14:paraId="70E70BFE" w14:textId="147886D5" w:rsidR="002D7384" w:rsidRPr="000A15A0" w:rsidRDefault="00800112" w:rsidP="00BB5B4B">
      <w:pPr>
        <w:spacing w:after="0" w:line="240" w:lineRule="auto"/>
        <w:ind w:left="709"/>
        <w:jc w:val="both"/>
        <w:rPr>
          <w:rFonts w:asciiTheme="minorHAnsi" w:hAnsiTheme="minorHAnsi"/>
          <w:b/>
          <w:szCs w:val="22"/>
        </w:rPr>
      </w:pPr>
      <w:r w:rsidRPr="000A15A0">
        <w:rPr>
          <w:rFonts w:asciiTheme="minorHAnsi" w:hAnsiTheme="minorHAnsi"/>
          <w:b/>
          <w:szCs w:val="22"/>
        </w:rPr>
        <w:t>Pre výkaz obchodnej spoločnosti - mikro účtovnej jednotky platí</w:t>
      </w:r>
      <w:r w:rsidR="002D7384" w:rsidRPr="000A15A0">
        <w:rPr>
          <w:rFonts w:asciiTheme="minorHAnsi" w:hAnsiTheme="minorHAnsi"/>
          <w:b/>
          <w:szCs w:val="22"/>
        </w:rPr>
        <w:t>:</w:t>
      </w:r>
    </w:p>
    <w:p w14:paraId="6AC41518" w14:textId="3D51610A" w:rsidR="002D7384" w:rsidRPr="000A15A0" w:rsidRDefault="002D7384" w:rsidP="00BB5B4B">
      <w:pPr>
        <w:pStyle w:val="Odsekzoznamu"/>
        <w:numPr>
          <w:ilvl w:val="0"/>
          <w:numId w:val="8"/>
        </w:numPr>
        <w:spacing w:after="120" w:line="240" w:lineRule="auto"/>
        <w:ind w:left="714" w:hanging="357"/>
        <w:jc w:val="both"/>
        <w:rPr>
          <w:rFonts w:asciiTheme="minorHAnsi" w:hAnsiTheme="minorHAnsi"/>
          <w:b/>
          <w:szCs w:val="22"/>
        </w:rPr>
      </w:pPr>
      <w:r w:rsidRPr="000A15A0">
        <w:rPr>
          <w:rFonts w:asciiTheme="minorHAnsi" w:hAnsiTheme="minorHAnsi"/>
          <w:szCs w:val="22"/>
        </w:rPr>
        <w:t xml:space="preserve">položky aktív a pasív sa vykazujú kladnou hodnotou, s výnimkou na riadkoch: </w:t>
      </w:r>
      <w:r w:rsidR="007F3B3F" w:rsidRPr="007F3B3F">
        <w:rPr>
          <w:rFonts w:asciiTheme="minorHAnsi" w:hAnsiTheme="minorHAnsi"/>
          <w:color w:val="FF0000"/>
          <w:szCs w:val="22"/>
        </w:rPr>
        <w:t>3</w:t>
      </w:r>
      <w:r w:rsidR="007F3B3F">
        <w:rPr>
          <w:rFonts w:asciiTheme="minorHAnsi" w:hAnsiTheme="minorHAnsi"/>
          <w:szCs w:val="22"/>
        </w:rPr>
        <w:t xml:space="preserve">, </w:t>
      </w:r>
      <w:r w:rsidRPr="000A15A0">
        <w:rPr>
          <w:rFonts w:asciiTheme="minorHAnsi" w:hAnsiTheme="minorHAnsi"/>
        </w:rPr>
        <w:t xml:space="preserve">8, 21, 22, 25, 26, 27, 31, 32 a 33. </w:t>
      </w:r>
    </w:p>
    <w:p w14:paraId="7F6A2370" w14:textId="77777777" w:rsidR="002D7384" w:rsidRPr="000A15A0" w:rsidRDefault="002D7384"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25DE8B35" w14:textId="0731FE7D" w:rsidR="002D7384" w:rsidRPr="000A15A0" w:rsidRDefault="002D7384" w:rsidP="00BB5B4B">
      <w:pPr>
        <w:pStyle w:val="Odsekzoznamu"/>
        <w:numPr>
          <w:ilvl w:val="0"/>
          <w:numId w:val="8"/>
        </w:numPr>
        <w:spacing w:after="120" w:line="240" w:lineRule="auto"/>
        <w:ind w:left="714" w:hanging="357"/>
        <w:jc w:val="both"/>
        <w:rPr>
          <w:rFonts w:asciiTheme="minorHAnsi" w:hAnsiTheme="minorHAnsi"/>
          <w:b/>
          <w:szCs w:val="22"/>
        </w:rPr>
      </w:pPr>
      <w:r w:rsidRPr="000A15A0">
        <w:rPr>
          <w:rFonts w:asciiTheme="minorHAnsi" w:hAnsiTheme="minorHAnsi"/>
          <w:szCs w:val="22"/>
        </w:rPr>
        <w:t xml:space="preserve">položky aktív a pasív sa vykazujú kladnou hodnotou, </w:t>
      </w:r>
      <w:r w:rsidR="00712E24" w:rsidRPr="000A15A0">
        <w:rPr>
          <w:rFonts w:asciiTheme="minorHAnsi" w:hAnsiTheme="minorHAnsi"/>
          <w:szCs w:val="22"/>
        </w:rPr>
        <w:t>s výnimkou na riadkoch: 34 a 35 v pasívach.</w:t>
      </w:r>
    </w:p>
    <w:p w14:paraId="658F2C1F" w14:textId="30C740C1" w:rsidR="00AB1C9D" w:rsidRPr="000A15A0" w:rsidRDefault="00AB1C9D" w:rsidP="00BB5B4B">
      <w:pPr>
        <w:spacing w:after="0" w:line="240" w:lineRule="auto"/>
        <w:ind w:left="708"/>
        <w:jc w:val="both"/>
        <w:rPr>
          <w:rFonts w:asciiTheme="minorHAnsi" w:hAnsiTheme="minorHAnsi"/>
          <w:b/>
          <w:szCs w:val="22"/>
        </w:rPr>
      </w:pPr>
      <w:r w:rsidRPr="000A15A0">
        <w:rPr>
          <w:rFonts w:asciiTheme="minorHAnsi" w:hAnsiTheme="minorHAnsi"/>
          <w:b/>
          <w:szCs w:val="22"/>
        </w:rPr>
        <w:t>Pre výkazy Fondu ochrany vkladov, Garančného fondu investícií a Národného fondu pre riešenie krízových situácií</w:t>
      </w:r>
      <w:r w:rsidR="00D62264" w:rsidRPr="000A15A0">
        <w:rPr>
          <w:rStyle w:val="Odkaznapoznmkupodiarou"/>
          <w:rFonts w:asciiTheme="minorHAnsi" w:hAnsiTheme="minorHAnsi"/>
          <w:b/>
          <w:szCs w:val="22"/>
        </w:rPr>
        <w:footnoteReference w:id="5"/>
      </w:r>
    </w:p>
    <w:p w14:paraId="409C801F" w14:textId="33B8E900" w:rsidR="00AB1C9D" w:rsidRPr="000A15A0" w:rsidRDefault="00425543" w:rsidP="0035666F">
      <w:pPr>
        <w:pStyle w:val="Odsekzoznamu"/>
        <w:numPr>
          <w:ilvl w:val="0"/>
          <w:numId w:val="8"/>
        </w:numPr>
        <w:spacing w:after="120" w:line="360" w:lineRule="auto"/>
        <w:jc w:val="both"/>
        <w:rPr>
          <w:rFonts w:asciiTheme="minorHAnsi" w:hAnsiTheme="minorHAnsi"/>
          <w:b/>
          <w:szCs w:val="22"/>
        </w:rPr>
      </w:pPr>
      <w:r w:rsidRPr="000A15A0">
        <w:rPr>
          <w:rFonts w:asciiTheme="minorHAnsi" w:hAnsiTheme="minorHAnsi"/>
          <w:szCs w:val="22"/>
        </w:rPr>
        <w:t>položky aktív a pasív sa vykazujú kladnou hodnotou, s výnimkou riadku 11</w:t>
      </w:r>
      <w:r w:rsidR="00E53F3B">
        <w:rPr>
          <w:rFonts w:asciiTheme="minorHAnsi" w:hAnsiTheme="minorHAnsi"/>
          <w:szCs w:val="22"/>
        </w:rPr>
        <w:t xml:space="preserve"> </w:t>
      </w:r>
      <w:r w:rsidR="00E53F3B" w:rsidRPr="00E53F3B">
        <w:rPr>
          <w:rFonts w:asciiTheme="minorHAnsi" w:hAnsiTheme="minorHAnsi"/>
          <w:color w:val="FF0000"/>
          <w:szCs w:val="22"/>
        </w:rPr>
        <w:t>aktív</w:t>
      </w:r>
      <w:r w:rsidRPr="000A15A0">
        <w:rPr>
          <w:rFonts w:asciiTheme="minorHAnsi" w:hAnsiTheme="minorHAnsi"/>
          <w:szCs w:val="22"/>
        </w:rPr>
        <w:t>.</w:t>
      </w:r>
    </w:p>
    <w:p w14:paraId="64362038" w14:textId="77777777" w:rsidR="00BF02B2" w:rsidRDefault="00AC00A5" w:rsidP="0003718B">
      <w:pPr>
        <w:spacing w:after="0" w:line="240" w:lineRule="auto"/>
        <w:jc w:val="both"/>
        <w:rPr>
          <w:rFonts w:asciiTheme="minorHAnsi" w:hAnsiTheme="minorHAnsi"/>
          <w:b/>
          <w:szCs w:val="22"/>
        </w:rPr>
      </w:pPr>
      <w:r w:rsidRPr="000A15A0">
        <w:rPr>
          <w:rFonts w:asciiTheme="minorHAnsi" w:hAnsiTheme="minorHAnsi"/>
          <w:b/>
          <w:szCs w:val="22"/>
        </w:rPr>
        <w:t xml:space="preserve">3. </w:t>
      </w:r>
      <w:r w:rsidR="00093A51" w:rsidRPr="000A15A0">
        <w:rPr>
          <w:rFonts w:asciiTheme="minorHAnsi" w:hAnsiTheme="minorHAnsi"/>
          <w:b/>
          <w:szCs w:val="22"/>
        </w:rPr>
        <w:t xml:space="preserve">Neprípustnosť </w:t>
      </w:r>
      <w:r w:rsidR="00DC61B0" w:rsidRPr="000A15A0">
        <w:rPr>
          <w:rFonts w:asciiTheme="minorHAnsi" w:hAnsiTheme="minorHAnsi"/>
          <w:b/>
          <w:szCs w:val="22"/>
        </w:rPr>
        <w:t xml:space="preserve">vyplňovania údajov v </w:t>
      </w:r>
      <w:r w:rsidR="00093A51" w:rsidRPr="000A15A0">
        <w:rPr>
          <w:rFonts w:asciiTheme="minorHAnsi" w:hAnsiTheme="minorHAnsi"/>
          <w:b/>
          <w:szCs w:val="22"/>
        </w:rPr>
        <w:t>stĺpc</w:t>
      </w:r>
      <w:r w:rsidR="00DC61B0" w:rsidRPr="000A15A0">
        <w:rPr>
          <w:rFonts w:asciiTheme="minorHAnsi" w:hAnsiTheme="minorHAnsi"/>
          <w:b/>
          <w:szCs w:val="22"/>
        </w:rPr>
        <w:t>i</w:t>
      </w:r>
      <w:r w:rsidR="00093A51" w:rsidRPr="000A15A0">
        <w:rPr>
          <w:rFonts w:asciiTheme="minorHAnsi" w:hAnsiTheme="minorHAnsi"/>
          <w:b/>
          <w:szCs w:val="22"/>
        </w:rPr>
        <w:t xml:space="preserve"> „Korekcia“ </w:t>
      </w:r>
      <w:r w:rsidR="008F1329" w:rsidRPr="000A15A0">
        <w:rPr>
          <w:rFonts w:asciiTheme="minorHAnsi" w:hAnsiTheme="minorHAnsi"/>
          <w:b/>
          <w:szCs w:val="22"/>
        </w:rPr>
        <w:t xml:space="preserve">v  </w:t>
      </w:r>
      <w:r w:rsidR="00EA33AB" w:rsidRPr="000A15A0">
        <w:rPr>
          <w:rFonts w:asciiTheme="minorHAnsi" w:hAnsiTheme="minorHAnsi"/>
          <w:b/>
          <w:szCs w:val="22"/>
        </w:rPr>
        <w:t>súvahe</w:t>
      </w:r>
      <w:r w:rsidR="008F1329" w:rsidRPr="000A15A0">
        <w:rPr>
          <w:rFonts w:asciiTheme="minorHAnsi" w:hAnsiTheme="minorHAnsi"/>
          <w:b/>
          <w:szCs w:val="22"/>
        </w:rPr>
        <w:t xml:space="preserve"> účtovnej závierk</w:t>
      </w:r>
      <w:r w:rsidR="00194627" w:rsidRPr="000A15A0">
        <w:rPr>
          <w:rFonts w:asciiTheme="minorHAnsi" w:hAnsiTheme="minorHAnsi"/>
          <w:b/>
          <w:szCs w:val="22"/>
        </w:rPr>
        <w:t>y.</w:t>
      </w:r>
    </w:p>
    <w:p w14:paraId="4E671CF6" w14:textId="0B7EFF88" w:rsidR="00EA33AB" w:rsidRPr="000A15A0" w:rsidRDefault="00EA33AB" w:rsidP="00BF02B2">
      <w:pPr>
        <w:spacing w:after="0" w:line="240" w:lineRule="auto"/>
        <w:ind w:firstLine="708"/>
        <w:jc w:val="both"/>
        <w:rPr>
          <w:rFonts w:asciiTheme="minorHAnsi" w:hAnsiTheme="minorHAnsi"/>
          <w:b/>
          <w:szCs w:val="22"/>
        </w:rPr>
      </w:pPr>
      <w:r w:rsidRPr="000A15A0">
        <w:rPr>
          <w:rFonts w:asciiTheme="minorHAnsi" w:hAnsiTheme="minorHAnsi"/>
          <w:b/>
          <w:color w:val="FF0000"/>
          <w:szCs w:val="22"/>
        </w:rPr>
        <w:t>Blokujúca</w:t>
      </w:r>
      <w:r w:rsidR="00961B25" w:rsidRPr="000A15A0">
        <w:rPr>
          <w:rFonts w:asciiTheme="minorHAnsi" w:hAnsiTheme="minorHAnsi"/>
          <w:b/>
          <w:color w:val="FF0000"/>
          <w:szCs w:val="22"/>
        </w:rPr>
        <w:t xml:space="preserve"> </w:t>
      </w:r>
      <w:r w:rsidRPr="000A15A0">
        <w:rPr>
          <w:rFonts w:asciiTheme="minorHAnsi" w:hAnsiTheme="minorHAnsi"/>
          <w:b/>
          <w:color w:val="FF0000"/>
          <w:szCs w:val="22"/>
        </w:rPr>
        <w:t>kontrola</w:t>
      </w:r>
    </w:p>
    <w:p w14:paraId="64CEF0B1" w14:textId="77777777" w:rsidR="00EA33AB" w:rsidRPr="000A15A0" w:rsidRDefault="00EA33AB"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71F4A2A5" w14:textId="77777777" w:rsidR="00EA33AB" w:rsidRPr="000A15A0" w:rsidRDefault="00EA33AB" w:rsidP="00533C7D">
      <w:pPr>
        <w:pStyle w:val="Odsekzoznamu"/>
        <w:numPr>
          <w:ilvl w:val="0"/>
          <w:numId w:val="8"/>
        </w:numPr>
        <w:spacing w:after="120" w:line="240" w:lineRule="auto"/>
        <w:ind w:left="709" w:hanging="357"/>
        <w:jc w:val="both"/>
        <w:rPr>
          <w:rFonts w:asciiTheme="minorHAnsi" w:hAnsiTheme="minorHAnsi"/>
          <w:szCs w:val="22"/>
        </w:rPr>
      </w:pPr>
      <w:r w:rsidRPr="000A15A0">
        <w:rPr>
          <w:rFonts w:asciiTheme="minorHAnsi" w:hAnsiTheme="minorHAnsi"/>
          <w:szCs w:val="22"/>
        </w:rPr>
        <w:t>korekcie sa nevypĺňajú v stĺpci 2, v riadkoch 40 až 47, 86 až 91, 97 a </w:t>
      </w:r>
      <w:r w:rsidR="00896F20" w:rsidRPr="000A15A0">
        <w:rPr>
          <w:rFonts w:asciiTheme="minorHAnsi" w:hAnsiTheme="minorHAnsi"/>
          <w:szCs w:val="22"/>
        </w:rPr>
        <w:t>110 až 114</w:t>
      </w:r>
      <w:r w:rsidRPr="000A15A0">
        <w:rPr>
          <w:rFonts w:asciiTheme="minorHAnsi" w:hAnsiTheme="minorHAnsi"/>
          <w:szCs w:val="22"/>
        </w:rPr>
        <w:t>.</w:t>
      </w:r>
    </w:p>
    <w:p w14:paraId="511086CE" w14:textId="372D643F" w:rsidR="00EA33AB" w:rsidRPr="000A15A0" w:rsidRDefault="005E09A1"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NU</w:t>
      </w:r>
      <w:r w:rsidR="00EA33AB" w:rsidRPr="000A15A0">
        <w:rPr>
          <w:rFonts w:asciiTheme="minorHAnsi" w:hAnsiTheme="minorHAnsi"/>
          <w:b/>
          <w:szCs w:val="22"/>
        </w:rPr>
        <w:t>J platí:</w:t>
      </w:r>
    </w:p>
    <w:p w14:paraId="02107836" w14:textId="77777777" w:rsidR="00EA33AB" w:rsidRPr="000A15A0" w:rsidRDefault="0091734D" w:rsidP="0035666F">
      <w:pPr>
        <w:pStyle w:val="Odsekzoznamu"/>
        <w:numPr>
          <w:ilvl w:val="0"/>
          <w:numId w:val="8"/>
        </w:numPr>
        <w:spacing w:after="0" w:line="360" w:lineRule="auto"/>
        <w:ind w:left="709"/>
        <w:jc w:val="both"/>
        <w:rPr>
          <w:rFonts w:asciiTheme="minorHAnsi" w:hAnsiTheme="minorHAnsi"/>
          <w:szCs w:val="22"/>
        </w:rPr>
      </w:pPr>
      <w:r w:rsidRPr="000A15A0">
        <w:rPr>
          <w:rFonts w:asciiTheme="minorHAnsi" w:hAnsiTheme="minorHAnsi"/>
          <w:szCs w:val="22"/>
        </w:rPr>
        <w:t>korekcie sa nevypĺňajú v stĺpci 2, v riadkoch 10 a 11, 45 až 47, 52 až 54, 57 až 60.</w:t>
      </w:r>
    </w:p>
    <w:p w14:paraId="4CE06E42" w14:textId="77777777" w:rsidR="00EA33AB" w:rsidRPr="000A15A0" w:rsidRDefault="00EA33AB"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58F2AE1F" w14:textId="77777777" w:rsidR="00E06E03" w:rsidRPr="000A15A0" w:rsidRDefault="00E06E03" w:rsidP="0035666F">
      <w:pPr>
        <w:pStyle w:val="Odsekzoznamu"/>
        <w:numPr>
          <w:ilvl w:val="0"/>
          <w:numId w:val="8"/>
        </w:numPr>
        <w:spacing w:after="0" w:line="360" w:lineRule="auto"/>
        <w:ind w:left="709"/>
        <w:jc w:val="both"/>
        <w:rPr>
          <w:rFonts w:asciiTheme="minorHAnsi" w:hAnsiTheme="minorHAnsi"/>
          <w:szCs w:val="22"/>
        </w:rPr>
      </w:pPr>
      <w:r w:rsidRPr="000A15A0">
        <w:rPr>
          <w:rFonts w:asciiTheme="minorHAnsi" w:hAnsiTheme="minorHAnsi"/>
          <w:szCs w:val="22"/>
        </w:rPr>
        <w:t xml:space="preserve">korekcie sa nevypĺňajú v stĺpci 2, v riadkoch 9, 10, 19, 20, 41, 42, </w:t>
      </w:r>
      <w:r w:rsidR="006C3AF6" w:rsidRPr="000A15A0">
        <w:rPr>
          <w:rFonts w:asciiTheme="minorHAnsi" w:hAnsiTheme="minorHAnsi"/>
          <w:szCs w:val="22"/>
        </w:rPr>
        <w:t>45 až 54.</w:t>
      </w:r>
    </w:p>
    <w:p w14:paraId="710ECB6D" w14:textId="77777777" w:rsidR="00EA33AB" w:rsidRPr="000A15A0" w:rsidRDefault="00EA33AB"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5F9F1194" w14:textId="77777777" w:rsidR="00EA33AB" w:rsidRPr="000A15A0" w:rsidRDefault="00E51148" w:rsidP="0035666F">
      <w:pPr>
        <w:pStyle w:val="Odsekzoznamu"/>
        <w:numPr>
          <w:ilvl w:val="0"/>
          <w:numId w:val="8"/>
        </w:numPr>
        <w:spacing w:after="0" w:line="360" w:lineRule="auto"/>
        <w:ind w:left="709"/>
        <w:jc w:val="both"/>
        <w:rPr>
          <w:rFonts w:asciiTheme="minorHAnsi" w:hAnsiTheme="minorHAnsi"/>
          <w:szCs w:val="22"/>
        </w:rPr>
      </w:pPr>
      <w:r w:rsidRPr="000A15A0">
        <w:rPr>
          <w:rFonts w:asciiTheme="minorHAnsi" w:hAnsiTheme="minorHAnsi"/>
          <w:szCs w:val="22"/>
        </w:rPr>
        <w:t>korekcie sa nevypĺňajú v stĺpci 2, v riadkoch 19, 21, 48, 49, 51 až 54.</w:t>
      </w:r>
      <w:r w:rsidR="00EA33AB" w:rsidRPr="000A15A0">
        <w:rPr>
          <w:rFonts w:asciiTheme="minorHAnsi" w:hAnsiTheme="minorHAnsi"/>
          <w:szCs w:val="22"/>
        </w:rPr>
        <w:t xml:space="preserve"> </w:t>
      </w:r>
    </w:p>
    <w:p w14:paraId="747233B4" w14:textId="4DE3694D" w:rsidR="00EA33AB" w:rsidRPr="000A15A0" w:rsidRDefault="005A5CCA" w:rsidP="00D1272E">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EA33AB" w:rsidRPr="000A15A0">
        <w:rPr>
          <w:rFonts w:asciiTheme="minorHAnsi" w:hAnsiTheme="minorHAnsi"/>
          <w:b/>
          <w:szCs w:val="22"/>
        </w:rPr>
        <w:t>:</w:t>
      </w:r>
    </w:p>
    <w:p w14:paraId="5C367188" w14:textId="77777777" w:rsidR="00AD74BE" w:rsidRPr="000A15A0" w:rsidRDefault="00AD74BE" w:rsidP="0035666F">
      <w:pPr>
        <w:pStyle w:val="Odsekzoznamu"/>
        <w:numPr>
          <w:ilvl w:val="0"/>
          <w:numId w:val="8"/>
        </w:numPr>
        <w:spacing w:after="0" w:line="360" w:lineRule="auto"/>
        <w:ind w:left="709" w:hanging="357"/>
        <w:jc w:val="both"/>
        <w:rPr>
          <w:rFonts w:asciiTheme="minorHAnsi" w:hAnsiTheme="minorHAnsi"/>
          <w:b/>
          <w:szCs w:val="22"/>
        </w:rPr>
      </w:pPr>
      <w:r w:rsidRPr="000A15A0">
        <w:rPr>
          <w:rFonts w:asciiTheme="minorHAnsi" w:hAnsiTheme="minorHAnsi"/>
          <w:szCs w:val="22"/>
        </w:rPr>
        <w:t xml:space="preserve">korekcie sa nevypĺňajú v stĺpci 2, v riadkoch </w:t>
      </w:r>
      <w:r w:rsidR="000E0EA1" w:rsidRPr="000A15A0">
        <w:rPr>
          <w:rFonts w:asciiTheme="minorHAnsi" w:hAnsiTheme="minorHAnsi"/>
          <w:szCs w:val="22"/>
        </w:rPr>
        <w:t>30, 46, 50, 52, 58, 64, 69, 71 až 78.</w:t>
      </w:r>
    </w:p>
    <w:p w14:paraId="2FAE5309" w14:textId="77777777" w:rsidR="00EA33AB" w:rsidRPr="000A15A0" w:rsidRDefault="00EA33AB" w:rsidP="00855205">
      <w:pPr>
        <w:spacing w:after="0" w:line="240" w:lineRule="auto"/>
        <w:ind w:left="708"/>
        <w:jc w:val="both"/>
        <w:rPr>
          <w:rFonts w:asciiTheme="minorHAnsi" w:hAnsiTheme="minorHAnsi"/>
          <w:b/>
          <w:szCs w:val="22"/>
        </w:rPr>
      </w:pPr>
      <w:r w:rsidRPr="000A15A0">
        <w:rPr>
          <w:rFonts w:asciiTheme="minorHAnsi" w:hAnsiTheme="minorHAnsi"/>
          <w:b/>
          <w:szCs w:val="22"/>
        </w:rPr>
        <w:lastRenderedPageBreak/>
        <w:t>Pre výkazy Fondu ochrany vkladov, Garančného fondu investícií a Národného fondu pre riešenie krízových situácií</w:t>
      </w:r>
    </w:p>
    <w:p w14:paraId="6F71CA31" w14:textId="77777777" w:rsidR="008D4885" w:rsidRDefault="00AA104A" w:rsidP="009B7433">
      <w:pPr>
        <w:pStyle w:val="Odsekzoznamu"/>
        <w:numPr>
          <w:ilvl w:val="0"/>
          <w:numId w:val="8"/>
        </w:numPr>
        <w:spacing w:after="0" w:line="240" w:lineRule="auto"/>
        <w:ind w:left="709"/>
        <w:jc w:val="both"/>
        <w:rPr>
          <w:rFonts w:asciiTheme="minorHAnsi" w:hAnsiTheme="minorHAnsi"/>
          <w:szCs w:val="22"/>
        </w:rPr>
      </w:pPr>
      <w:r w:rsidRPr="008D4885">
        <w:rPr>
          <w:rFonts w:asciiTheme="minorHAnsi" w:hAnsiTheme="minorHAnsi"/>
          <w:szCs w:val="22"/>
        </w:rPr>
        <w:t>korekcie sa nevypĺňajú v aktívach súvahy, v stĺpci 2, v</w:t>
      </w:r>
      <w:r w:rsidR="00304AF9" w:rsidRPr="008D4885">
        <w:rPr>
          <w:rFonts w:asciiTheme="minorHAnsi" w:hAnsiTheme="minorHAnsi"/>
          <w:szCs w:val="22"/>
        </w:rPr>
        <w:t> </w:t>
      </w:r>
      <w:r w:rsidRPr="008D4885">
        <w:rPr>
          <w:rFonts w:asciiTheme="minorHAnsi" w:hAnsiTheme="minorHAnsi"/>
          <w:szCs w:val="22"/>
        </w:rPr>
        <w:t>riadkoch</w:t>
      </w:r>
      <w:r w:rsidR="00304AF9" w:rsidRPr="008D4885">
        <w:rPr>
          <w:rFonts w:asciiTheme="minorHAnsi" w:hAnsiTheme="minorHAnsi"/>
          <w:szCs w:val="22"/>
        </w:rPr>
        <w:t xml:space="preserve"> 1, 2, 11.</w:t>
      </w:r>
    </w:p>
    <w:p w14:paraId="047D7F4C" w14:textId="77777777" w:rsidR="008D4885" w:rsidRDefault="008D4885" w:rsidP="008D4885">
      <w:pPr>
        <w:pStyle w:val="Odsekzoznamu"/>
        <w:spacing w:after="0" w:line="240" w:lineRule="auto"/>
        <w:ind w:left="709"/>
        <w:jc w:val="both"/>
        <w:rPr>
          <w:rFonts w:asciiTheme="minorHAnsi" w:hAnsiTheme="minorHAnsi"/>
          <w:szCs w:val="22"/>
        </w:rPr>
      </w:pPr>
    </w:p>
    <w:p w14:paraId="72857F18" w14:textId="3F38E387" w:rsidR="00AF2E58" w:rsidRPr="008D4885" w:rsidRDefault="001F633D" w:rsidP="008D4885">
      <w:pPr>
        <w:spacing w:after="0" w:line="240" w:lineRule="auto"/>
        <w:jc w:val="both"/>
        <w:rPr>
          <w:rFonts w:asciiTheme="minorHAnsi" w:hAnsiTheme="minorHAnsi"/>
          <w:szCs w:val="22"/>
        </w:rPr>
      </w:pPr>
      <w:r w:rsidRPr="008D4885">
        <w:rPr>
          <w:rFonts w:asciiTheme="minorHAnsi" w:hAnsiTheme="minorHAnsi"/>
          <w:b/>
          <w:szCs w:val="22"/>
        </w:rPr>
        <w:t xml:space="preserve">4. </w:t>
      </w:r>
      <w:r w:rsidR="00D61C37" w:rsidRPr="008D4885">
        <w:rPr>
          <w:rFonts w:asciiTheme="minorHAnsi" w:hAnsiTheme="minorHAnsi"/>
          <w:b/>
          <w:szCs w:val="22"/>
        </w:rPr>
        <w:t>S</w:t>
      </w:r>
      <w:r w:rsidR="002C424B" w:rsidRPr="008D4885">
        <w:rPr>
          <w:rFonts w:asciiTheme="minorHAnsi" w:hAnsiTheme="minorHAnsi"/>
          <w:b/>
          <w:szCs w:val="22"/>
        </w:rPr>
        <w:t>umy</w:t>
      </w:r>
      <w:r w:rsidR="00234117" w:rsidRPr="008D4885">
        <w:rPr>
          <w:rFonts w:asciiTheme="minorHAnsi" w:hAnsiTheme="minorHAnsi"/>
          <w:b/>
          <w:szCs w:val="22"/>
        </w:rPr>
        <w:t xml:space="preserve"> </w:t>
      </w:r>
      <w:r w:rsidR="00B024C4" w:rsidRPr="008D4885">
        <w:rPr>
          <w:rFonts w:asciiTheme="minorHAnsi" w:hAnsiTheme="minorHAnsi"/>
          <w:b/>
          <w:szCs w:val="22"/>
        </w:rPr>
        <w:t>polož</w:t>
      </w:r>
      <w:r w:rsidR="002C424B" w:rsidRPr="008D4885">
        <w:rPr>
          <w:rFonts w:asciiTheme="minorHAnsi" w:hAnsiTheme="minorHAnsi"/>
          <w:b/>
          <w:szCs w:val="22"/>
        </w:rPr>
        <w:t xml:space="preserve">iek </w:t>
      </w:r>
      <w:r w:rsidR="0080609E" w:rsidRPr="008D4885">
        <w:rPr>
          <w:rFonts w:asciiTheme="minorHAnsi" w:hAnsiTheme="minorHAnsi"/>
          <w:b/>
          <w:szCs w:val="22"/>
        </w:rPr>
        <w:t xml:space="preserve">za </w:t>
      </w:r>
      <w:r w:rsidR="00B024C4" w:rsidRPr="008D4885">
        <w:rPr>
          <w:rFonts w:asciiTheme="minorHAnsi" w:hAnsiTheme="minorHAnsi"/>
          <w:b/>
          <w:szCs w:val="22"/>
        </w:rPr>
        <w:t>bežné účtovné obdobie</w:t>
      </w:r>
      <w:r w:rsidR="0080609E" w:rsidRPr="008D4885">
        <w:rPr>
          <w:rFonts w:asciiTheme="minorHAnsi" w:hAnsiTheme="minorHAnsi"/>
          <w:b/>
          <w:szCs w:val="22"/>
        </w:rPr>
        <w:t xml:space="preserve"> v stĺpci 2</w:t>
      </w:r>
      <w:r w:rsidR="00B024C4" w:rsidRPr="008D4885">
        <w:rPr>
          <w:rFonts w:asciiTheme="minorHAnsi" w:hAnsiTheme="minorHAnsi"/>
          <w:b/>
          <w:szCs w:val="22"/>
        </w:rPr>
        <w:t xml:space="preserve"> korekcia musia byť nižšie, resp. </w:t>
      </w:r>
      <w:r w:rsidRPr="008D4885">
        <w:rPr>
          <w:rFonts w:asciiTheme="minorHAnsi" w:hAnsiTheme="minorHAnsi"/>
          <w:b/>
          <w:szCs w:val="22"/>
        </w:rPr>
        <w:t>nanajvýš rovné</w:t>
      </w:r>
      <w:r w:rsidR="00E1781B" w:rsidRPr="008D4885">
        <w:rPr>
          <w:rFonts w:asciiTheme="minorHAnsi" w:hAnsiTheme="minorHAnsi"/>
          <w:b/>
          <w:szCs w:val="22"/>
        </w:rPr>
        <w:t xml:space="preserve"> </w:t>
      </w:r>
      <w:r w:rsidR="00AF2E58" w:rsidRPr="008D4885">
        <w:rPr>
          <w:rFonts w:asciiTheme="minorHAnsi" w:hAnsiTheme="minorHAnsi"/>
          <w:b/>
          <w:szCs w:val="22"/>
        </w:rPr>
        <w:t>sumám</w:t>
      </w:r>
      <w:r w:rsidR="00B024C4" w:rsidRPr="008D4885">
        <w:rPr>
          <w:rFonts w:asciiTheme="minorHAnsi" w:hAnsiTheme="minorHAnsi"/>
          <w:b/>
          <w:szCs w:val="22"/>
        </w:rPr>
        <w:t xml:space="preserve"> </w:t>
      </w:r>
      <w:r w:rsidR="00C355FB" w:rsidRPr="008D4885">
        <w:rPr>
          <w:rFonts w:asciiTheme="minorHAnsi" w:hAnsiTheme="minorHAnsi"/>
          <w:b/>
          <w:szCs w:val="22"/>
        </w:rPr>
        <w:t xml:space="preserve">vykázaným </w:t>
      </w:r>
      <w:r w:rsidR="00B024C4" w:rsidRPr="008D4885">
        <w:rPr>
          <w:rFonts w:asciiTheme="minorHAnsi" w:hAnsiTheme="minorHAnsi"/>
          <w:b/>
          <w:szCs w:val="22"/>
        </w:rPr>
        <w:t>v stĺpci 1 brutto</w:t>
      </w:r>
      <w:r w:rsidR="0080609E" w:rsidRPr="008D4885">
        <w:rPr>
          <w:rFonts w:asciiTheme="minorHAnsi" w:hAnsiTheme="minorHAnsi"/>
          <w:szCs w:val="22"/>
        </w:rPr>
        <w:t xml:space="preserve"> vo výkaze pre ROPO, ŠF, obce VUC, výkaz NUJ, výkaz Sociálnej poisťovne,</w:t>
      </w:r>
      <w:r w:rsidR="00C5532D" w:rsidRPr="008D4885">
        <w:rPr>
          <w:rFonts w:asciiTheme="minorHAnsi" w:hAnsiTheme="minorHAnsi"/>
          <w:szCs w:val="22"/>
        </w:rPr>
        <w:t xml:space="preserve"> výkaz pre zdravotné poisťovne, výkaz pre Fond ochrany vkladov, Garančný fond a Národný fond pre riešenie krízových situácií.</w:t>
      </w:r>
      <w:r w:rsidR="0080609E" w:rsidRPr="008D4885">
        <w:rPr>
          <w:rFonts w:asciiTheme="minorHAnsi" w:hAnsiTheme="minorHAnsi"/>
          <w:szCs w:val="22"/>
        </w:rPr>
        <w:t xml:space="preserve"> </w:t>
      </w:r>
      <w:r w:rsidR="00544CDC" w:rsidRPr="008D4885">
        <w:rPr>
          <w:rFonts w:asciiTheme="minorHAnsi" w:hAnsiTheme="minorHAnsi"/>
          <w:szCs w:val="22"/>
        </w:rPr>
        <w:t>Pre výkaz podnikateľov platí, že sumy v stĺpci Korekcia</w:t>
      </w:r>
      <w:r w:rsidR="0080609E" w:rsidRPr="008D4885">
        <w:rPr>
          <w:rFonts w:asciiTheme="minorHAnsi" w:hAnsiTheme="minorHAnsi"/>
          <w:szCs w:val="22"/>
        </w:rPr>
        <w:t xml:space="preserve"> – časť 2</w:t>
      </w:r>
      <w:r w:rsidR="00544CDC" w:rsidRPr="008D4885">
        <w:rPr>
          <w:rFonts w:asciiTheme="minorHAnsi" w:hAnsiTheme="minorHAnsi"/>
          <w:szCs w:val="22"/>
        </w:rPr>
        <w:t xml:space="preserve"> musia byť nižšie, resp. nanajvýš rovné položkám vykázaným v stĺpci </w:t>
      </w:r>
      <w:r w:rsidR="0080609E" w:rsidRPr="008D4885">
        <w:rPr>
          <w:rFonts w:asciiTheme="minorHAnsi" w:hAnsiTheme="minorHAnsi"/>
          <w:szCs w:val="22"/>
        </w:rPr>
        <w:t>B</w:t>
      </w:r>
      <w:r w:rsidR="00544CDC" w:rsidRPr="008D4885">
        <w:rPr>
          <w:rFonts w:asciiTheme="minorHAnsi" w:hAnsiTheme="minorHAnsi"/>
          <w:szCs w:val="22"/>
        </w:rPr>
        <w:t>rutto</w:t>
      </w:r>
      <w:r w:rsidR="0080609E" w:rsidRPr="008D4885">
        <w:rPr>
          <w:rFonts w:asciiTheme="minorHAnsi" w:hAnsiTheme="minorHAnsi"/>
          <w:szCs w:val="22"/>
        </w:rPr>
        <w:t xml:space="preserve"> – časť 1</w:t>
      </w:r>
      <w:r w:rsidR="00544CDC" w:rsidRPr="008D4885">
        <w:rPr>
          <w:rFonts w:asciiTheme="minorHAnsi" w:hAnsiTheme="minorHAnsi"/>
          <w:szCs w:val="22"/>
        </w:rPr>
        <w:t>.</w:t>
      </w:r>
      <w:r w:rsidR="001D726C" w:rsidRPr="008D4885">
        <w:rPr>
          <w:rFonts w:asciiTheme="minorHAnsi" w:hAnsiTheme="minorHAnsi"/>
          <w:szCs w:val="22"/>
        </w:rPr>
        <w:t xml:space="preserve"> </w:t>
      </w:r>
      <w:r w:rsidR="00A437D3" w:rsidRPr="008D4885">
        <w:rPr>
          <w:rFonts w:asciiTheme="minorHAnsi" w:hAnsiTheme="minorHAnsi"/>
          <w:b/>
          <w:color w:val="FF0000"/>
          <w:szCs w:val="22"/>
        </w:rPr>
        <w:t>Blokujúca</w:t>
      </w:r>
      <w:r w:rsidR="003C7BC5" w:rsidRPr="008D4885">
        <w:rPr>
          <w:rFonts w:asciiTheme="minorHAnsi" w:hAnsiTheme="minorHAnsi"/>
          <w:b/>
          <w:color w:val="FF0000"/>
          <w:szCs w:val="22"/>
        </w:rPr>
        <w:t xml:space="preserve"> </w:t>
      </w:r>
      <w:r w:rsidR="001D726C" w:rsidRPr="008D4885">
        <w:rPr>
          <w:rFonts w:asciiTheme="minorHAnsi" w:hAnsiTheme="minorHAnsi"/>
          <w:b/>
          <w:color w:val="FF0000"/>
          <w:szCs w:val="22"/>
        </w:rPr>
        <w:t>kontrola</w:t>
      </w:r>
    </w:p>
    <w:p w14:paraId="1E0564F8" w14:textId="77777777" w:rsidR="00AF2E58" w:rsidRDefault="00AF2E58" w:rsidP="00AF2E58">
      <w:pPr>
        <w:pStyle w:val="Odsekzoznamu"/>
        <w:spacing w:before="120" w:line="240" w:lineRule="auto"/>
        <w:ind w:left="0"/>
        <w:jc w:val="both"/>
        <w:rPr>
          <w:rFonts w:asciiTheme="minorHAnsi" w:hAnsiTheme="minorHAnsi"/>
          <w:szCs w:val="22"/>
        </w:rPr>
      </w:pPr>
    </w:p>
    <w:p w14:paraId="7687C844" w14:textId="35D9EFF6" w:rsidR="005A59AA" w:rsidRPr="000A15A0" w:rsidRDefault="001F633D" w:rsidP="00AF2E58">
      <w:pPr>
        <w:pStyle w:val="Odsekzoznamu"/>
        <w:spacing w:before="120" w:line="240" w:lineRule="auto"/>
        <w:ind w:left="0"/>
        <w:jc w:val="both"/>
        <w:rPr>
          <w:rFonts w:asciiTheme="minorHAnsi" w:hAnsiTheme="minorHAnsi"/>
          <w:szCs w:val="22"/>
        </w:rPr>
      </w:pPr>
      <w:r w:rsidRPr="000A15A0">
        <w:rPr>
          <w:rFonts w:asciiTheme="minorHAnsi" w:hAnsiTheme="minorHAnsi"/>
          <w:b/>
          <w:szCs w:val="22"/>
        </w:rPr>
        <w:t xml:space="preserve">5. </w:t>
      </w:r>
      <w:r w:rsidR="00D61C37" w:rsidRPr="000A15A0">
        <w:rPr>
          <w:rFonts w:asciiTheme="minorHAnsi" w:hAnsiTheme="minorHAnsi"/>
          <w:b/>
          <w:szCs w:val="22"/>
        </w:rPr>
        <w:t>S</w:t>
      </w:r>
      <w:r w:rsidR="00A34A4C" w:rsidRPr="000A15A0">
        <w:rPr>
          <w:rFonts w:asciiTheme="minorHAnsi" w:hAnsiTheme="minorHAnsi"/>
          <w:b/>
          <w:szCs w:val="22"/>
        </w:rPr>
        <w:t xml:space="preserve">umy položiek </w:t>
      </w:r>
      <w:r w:rsidR="00E80B82" w:rsidRPr="000A15A0">
        <w:rPr>
          <w:rFonts w:asciiTheme="minorHAnsi" w:hAnsiTheme="minorHAnsi"/>
          <w:b/>
          <w:szCs w:val="22"/>
        </w:rPr>
        <w:t xml:space="preserve">za bežné obdobie </w:t>
      </w:r>
      <w:r w:rsidR="008E0B7F" w:rsidRPr="000A15A0">
        <w:rPr>
          <w:rFonts w:asciiTheme="minorHAnsi" w:hAnsiTheme="minorHAnsi"/>
          <w:b/>
          <w:szCs w:val="22"/>
        </w:rPr>
        <w:t xml:space="preserve">v aktívach </w:t>
      </w:r>
      <w:r w:rsidR="00A34A4C" w:rsidRPr="000A15A0">
        <w:rPr>
          <w:rFonts w:asciiTheme="minorHAnsi" w:hAnsiTheme="minorHAnsi"/>
          <w:b/>
          <w:szCs w:val="22"/>
        </w:rPr>
        <w:t>v stĺpci 3 netto sa musia</w:t>
      </w:r>
      <w:r w:rsidR="006C2835" w:rsidRPr="000A15A0">
        <w:rPr>
          <w:rFonts w:asciiTheme="minorHAnsi" w:hAnsiTheme="minorHAnsi"/>
          <w:b/>
          <w:szCs w:val="22"/>
        </w:rPr>
        <w:t xml:space="preserve"> </w:t>
      </w:r>
      <w:r w:rsidR="00C715BA" w:rsidRPr="000A15A0">
        <w:rPr>
          <w:rFonts w:asciiTheme="minorHAnsi" w:hAnsiTheme="minorHAnsi"/>
          <w:b/>
          <w:szCs w:val="22"/>
        </w:rPr>
        <w:t>rovnať rozdielu medzi stĺpcami</w:t>
      </w:r>
      <w:r w:rsidR="00AF2E58">
        <w:rPr>
          <w:rFonts w:asciiTheme="minorHAnsi" w:hAnsiTheme="minorHAnsi"/>
          <w:b/>
          <w:szCs w:val="22"/>
        </w:rPr>
        <w:t xml:space="preserve"> </w:t>
      </w:r>
      <w:r w:rsidR="00A34A4C" w:rsidRPr="000A15A0">
        <w:rPr>
          <w:rFonts w:asciiTheme="minorHAnsi" w:hAnsiTheme="minorHAnsi"/>
          <w:b/>
          <w:szCs w:val="22"/>
        </w:rPr>
        <w:t xml:space="preserve">1 </w:t>
      </w:r>
      <w:r w:rsidR="00E568B3" w:rsidRPr="000A15A0">
        <w:rPr>
          <w:rFonts w:asciiTheme="minorHAnsi" w:hAnsiTheme="minorHAnsi"/>
          <w:b/>
          <w:szCs w:val="22"/>
        </w:rPr>
        <w:t xml:space="preserve">- </w:t>
      </w:r>
      <w:r w:rsidR="00A34A4C" w:rsidRPr="000A15A0">
        <w:rPr>
          <w:rFonts w:asciiTheme="minorHAnsi" w:hAnsiTheme="minorHAnsi"/>
          <w:b/>
          <w:szCs w:val="22"/>
        </w:rPr>
        <w:t>brutto a</w:t>
      </w:r>
      <w:r w:rsidR="00E568B3" w:rsidRPr="000A15A0">
        <w:rPr>
          <w:rFonts w:asciiTheme="minorHAnsi" w:hAnsiTheme="minorHAnsi"/>
          <w:b/>
          <w:szCs w:val="22"/>
        </w:rPr>
        <w:t> </w:t>
      </w:r>
      <w:r w:rsidR="00A34A4C" w:rsidRPr="000A15A0">
        <w:rPr>
          <w:rFonts w:asciiTheme="minorHAnsi" w:hAnsiTheme="minorHAnsi"/>
          <w:b/>
          <w:szCs w:val="22"/>
        </w:rPr>
        <w:t>2</w:t>
      </w:r>
      <w:r w:rsidR="00E568B3" w:rsidRPr="000A15A0">
        <w:rPr>
          <w:rFonts w:asciiTheme="minorHAnsi" w:hAnsiTheme="minorHAnsi"/>
          <w:b/>
          <w:szCs w:val="22"/>
        </w:rPr>
        <w:t xml:space="preserve"> -</w:t>
      </w:r>
      <w:r w:rsidR="00A34A4C" w:rsidRPr="000A15A0">
        <w:rPr>
          <w:rFonts w:asciiTheme="minorHAnsi" w:hAnsiTheme="minorHAnsi"/>
          <w:b/>
          <w:szCs w:val="22"/>
        </w:rPr>
        <w:t xml:space="preserve"> korekcia</w:t>
      </w:r>
      <w:r w:rsidR="006C2835" w:rsidRPr="000A15A0">
        <w:rPr>
          <w:rFonts w:asciiTheme="minorHAnsi" w:hAnsiTheme="minorHAnsi"/>
          <w:szCs w:val="22"/>
        </w:rPr>
        <w:t xml:space="preserve"> </w:t>
      </w:r>
      <w:r w:rsidR="00E80B82" w:rsidRPr="000A15A0">
        <w:rPr>
          <w:rFonts w:asciiTheme="minorHAnsi" w:hAnsiTheme="minorHAnsi"/>
          <w:szCs w:val="22"/>
        </w:rPr>
        <w:t>v tých riadkoch, pre ktoré je možné zadať údaje do stĺpca 2 – korekcia.</w:t>
      </w:r>
      <w:r w:rsidR="005A59AA" w:rsidRPr="000A15A0">
        <w:rPr>
          <w:rFonts w:asciiTheme="minorHAnsi" w:hAnsiTheme="minorHAnsi"/>
          <w:szCs w:val="22"/>
        </w:rPr>
        <w:t xml:space="preserve"> </w:t>
      </w:r>
      <w:r w:rsidR="00C715BA" w:rsidRPr="000A15A0">
        <w:rPr>
          <w:rFonts w:asciiTheme="minorHAnsi" w:hAnsiTheme="minorHAnsi"/>
          <w:szCs w:val="22"/>
        </w:rPr>
        <w:t>Kontrola platí</w:t>
      </w:r>
      <w:r w:rsidR="00AF2E58">
        <w:rPr>
          <w:rFonts w:asciiTheme="minorHAnsi" w:hAnsiTheme="minorHAnsi"/>
          <w:szCs w:val="22"/>
        </w:rPr>
        <w:t xml:space="preserve"> </w:t>
      </w:r>
      <w:r w:rsidR="00E80B82" w:rsidRPr="000A15A0">
        <w:rPr>
          <w:rFonts w:asciiTheme="minorHAnsi" w:hAnsiTheme="minorHAnsi"/>
          <w:szCs w:val="22"/>
        </w:rPr>
        <w:t>pre výkaz ROPO, ŠF, obce VUC, výkaz NUJ, výkaz Sociálnej poisťovne, výkaz p</w:t>
      </w:r>
      <w:r w:rsidR="005A59AA" w:rsidRPr="000A15A0">
        <w:rPr>
          <w:rFonts w:asciiTheme="minorHAnsi" w:hAnsiTheme="minorHAnsi"/>
          <w:szCs w:val="22"/>
        </w:rPr>
        <w:t xml:space="preserve">re podnikateľov </w:t>
      </w:r>
      <w:r w:rsidR="00E80B82" w:rsidRPr="000A15A0">
        <w:rPr>
          <w:rFonts w:asciiTheme="minorHAnsi" w:hAnsiTheme="minorHAnsi"/>
          <w:szCs w:val="22"/>
        </w:rPr>
        <w:t>(</w:t>
      </w:r>
      <w:r w:rsidR="00C715BA" w:rsidRPr="000A15A0">
        <w:rPr>
          <w:rFonts w:asciiTheme="minorHAnsi" w:hAnsiTheme="minorHAnsi"/>
          <w:szCs w:val="22"/>
        </w:rPr>
        <w:t>sumy v</w:t>
      </w:r>
      <w:r w:rsidR="00AF2E58">
        <w:rPr>
          <w:rFonts w:asciiTheme="minorHAnsi" w:hAnsiTheme="minorHAnsi"/>
          <w:szCs w:val="22"/>
        </w:rPr>
        <w:t> </w:t>
      </w:r>
      <w:r w:rsidR="00C715BA" w:rsidRPr="000A15A0">
        <w:rPr>
          <w:rFonts w:asciiTheme="minorHAnsi" w:hAnsiTheme="minorHAnsi"/>
          <w:szCs w:val="22"/>
        </w:rPr>
        <w:t>stĺpci</w:t>
      </w:r>
      <w:r w:rsidR="00AF2E58">
        <w:rPr>
          <w:rFonts w:asciiTheme="minorHAnsi" w:hAnsiTheme="minorHAnsi"/>
          <w:szCs w:val="22"/>
        </w:rPr>
        <w:t xml:space="preserve"> </w:t>
      </w:r>
      <w:r w:rsidR="00F858D2" w:rsidRPr="000A15A0">
        <w:rPr>
          <w:rFonts w:asciiTheme="minorHAnsi" w:hAnsiTheme="minorHAnsi"/>
          <w:szCs w:val="22"/>
        </w:rPr>
        <w:t>Netto 2</w:t>
      </w:r>
      <w:r w:rsidR="005A59AA" w:rsidRPr="000A15A0">
        <w:rPr>
          <w:rFonts w:asciiTheme="minorHAnsi" w:hAnsiTheme="minorHAnsi"/>
          <w:szCs w:val="22"/>
        </w:rPr>
        <w:t xml:space="preserve"> sa musia v jednotlivých riadkoch rovnať rozdielu medzi </w:t>
      </w:r>
      <w:r w:rsidR="00F858D2" w:rsidRPr="000A15A0">
        <w:rPr>
          <w:rFonts w:asciiTheme="minorHAnsi" w:hAnsiTheme="minorHAnsi"/>
          <w:szCs w:val="22"/>
        </w:rPr>
        <w:t>stĺpcom Brutto – č</w:t>
      </w:r>
      <w:r w:rsidR="00C715BA" w:rsidRPr="000A15A0">
        <w:rPr>
          <w:rFonts w:asciiTheme="minorHAnsi" w:hAnsiTheme="minorHAnsi"/>
          <w:szCs w:val="22"/>
        </w:rPr>
        <w:t>asť 1 a stĺpcom Korekcia – časť</w:t>
      </w:r>
      <w:r w:rsidR="00AF2E58">
        <w:rPr>
          <w:rFonts w:asciiTheme="minorHAnsi" w:hAnsiTheme="minorHAnsi"/>
          <w:szCs w:val="22"/>
        </w:rPr>
        <w:t xml:space="preserve"> </w:t>
      </w:r>
      <w:r w:rsidR="00F858D2" w:rsidRPr="000A15A0">
        <w:rPr>
          <w:rFonts w:asciiTheme="minorHAnsi" w:hAnsiTheme="minorHAnsi"/>
          <w:szCs w:val="22"/>
        </w:rPr>
        <w:t>2</w:t>
      </w:r>
      <w:r w:rsidR="00E80B82" w:rsidRPr="000A15A0">
        <w:rPr>
          <w:rFonts w:asciiTheme="minorHAnsi" w:hAnsiTheme="minorHAnsi"/>
          <w:szCs w:val="22"/>
        </w:rPr>
        <w:t>)</w:t>
      </w:r>
      <w:r w:rsidR="008E0B7F" w:rsidRPr="000A15A0">
        <w:rPr>
          <w:rFonts w:asciiTheme="minorHAnsi" w:hAnsiTheme="minorHAnsi"/>
          <w:szCs w:val="22"/>
        </w:rPr>
        <w:t>, výkaz pre zdravotné poisťovne a výkaz pre Fond ochrany vkladov, Garančný</w:t>
      </w:r>
      <w:r w:rsidR="00C715BA" w:rsidRPr="000A15A0">
        <w:rPr>
          <w:rFonts w:asciiTheme="minorHAnsi" w:hAnsiTheme="minorHAnsi"/>
          <w:szCs w:val="22"/>
        </w:rPr>
        <w:t xml:space="preserve"> fond investícií a Národný fond</w:t>
      </w:r>
      <w:r w:rsidR="00AF2E58">
        <w:rPr>
          <w:rFonts w:asciiTheme="minorHAnsi" w:hAnsiTheme="minorHAnsi"/>
          <w:szCs w:val="22"/>
        </w:rPr>
        <w:t xml:space="preserve"> </w:t>
      </w:r>
      <w:r w:rsidR="008E0B7F" w:rsidRPr="000A15A0">
        <w:rPr>
          <w:rFonts w:asciiTheme="minorHAnsi" w:hAnsiTheme="minorHAnsi"/>
          <w:szCs w:val="22"/>
        </w:rPr>
        <w:t>pre riešenie krízových situácií</w:t>
      </w:r>
      <w:r w:rsidR="005A59AA" w:rsidRPr="000A15A0">
        <w:rPr>
          <w:rFonts w:asciiTheme="minorHAnsi" w:hAnsiTheme="minorHAnsi"/>
          <w:szCs w:val="22"/>
        </w:rPr>
        <w:t xml:space="preserve">. </w:t>
      </w:r>
      <w:r w:rsidR="00A437D3" w:rsidRPr="000A15A0">
        <w:rPr>
          <w:rFonts w:asciiTheme="minorHAnsi" w:hAnsiTheme="minorHAnsi"/>
          <w:b/>
          <w:color w:val="FF0000"/>
          <w:szCs w:val="22"/>
        </w:rPr>
        <w:t>Blokujúca</w:t>
      </w:r>
      <w:r w:rsidR="003C7BC5" w:rsidRPr="000A15A0">
        <w:rPr>
          <w:rFonts w:asciiTheme="minorHAnsi" w:hAnsiTheme="minorHAnsi"/>
          <w:b/>
          <w:color w:val="FF0000"/>
          <w:szCs w:val="22"/>
        </w:rPr>
        <w:t xml:space="preserve"> </w:t>
      </w:r>
      <w:r w:rsidR="000F6A09" w:rsidRPr="000A15A0">
        <w:rPr>
          <w:rFonts w:asciiTheme="minorHAnsi" w:hAnsiTheme="minorHAnsi"/>
          <w:b/>
          <w:color w:val="FF0000"/>
          <w:szCs w:val="22"/>
        </w:rPr>
        <w:t>kontrola</w:t>
      </w:r>
    </w:p>
    <w:p w14:paraId="521ABDDB" w14:textId="77777777" w:rsidR="001F20AA" w:rsidRPr="000A15A0" w:rsidRDefault="001F20AA" w:rsidP="00AF2E58">
      <w:pPr>
        <w:pStyle w:val="Odsekzoznamu"/>
        <w:spacing w:after="0" w:line="240" w:lineRule="auto"/>
        <w:ind w:left="644"/>
        <w:jc w:val="both"/>
        <w:rPr>
          <w:rFonts w:asciiTheme="minorHAnsi" w:hAnsiTheme="minorHAnsi"/>
          <w:szCs w:val="22"/>
        </w:rPr>
      </w:pPr>
    </w:p>
    <w:p w14:paraId="66F25CCA" w14:textId="786E5900" w:rsidR="005D054E" w:rsidRPr="000A15A0" w:rsidRDefault="00AC7E3C" w:rsidP="002B060E">
      <w:pPr>
        <w:pStyle w:val="Odsekzoznamu"/>
        <w:spacing w:line="240" w:lineRule="auto"/>
        <w:ind w:left="0"/>
        <w:jc w:val="both"/>
        <w:rPr>
          <w:rFonts w:asciiTheme="minorHAnsi" w:hAnsiTheme="minorHAnsi"/>
          <w:b/>
          <w:szCs w:val="22"/>
        </w:rPr>
      </w:pPr>
      <w:r w:rsidRPr="000A15A0">
        <w:rPr>
          <w:rFonts w:asciiTheme="minorHAnsi" w:hAnsiTheme="minorHAnsi"/>
          <w:b/>
          <w:szCs w:val="22"/>
        </w:rPr>
        <w:t xml:space="preserve">6. </w:t>
      </w:r>
      <w:r w:rsidR="007E79EA" w:rsidRPr="000A15A0">
        <w:rPr>
          <w:rFonts w:asciiTheme="minorHAnsi" w:hAnsiTheme="minorHAnsi"/>
          <w:b/>
          <w:szCs w:val="22"/>
        </w:rPr>
        <w:t>Sumy</w:t>
      </w:r>
      <w:r w:rsidR="00234117" w:rsidRPr="000A15A0">
        <w:rPr>
          <w:rFonts w:asciiTheme="minorHAnsi" w:hAnsiTheme="minorHAnsi"/>
          <w:b/>
          <w:szCs w:val="22"/>
        </w:rPr>
        <w:t xml:space="preserve"> </w:t>
      </w:r>
      <w:r w:rsidR="007E79EA" w:rsidRPr="000A15A0">
        <w:rPr>
          <w:rFonts w:asciiTheme="minorHAnsi" w:hAnsiTheme="minorHAnsi"/>
          <w:b/>
          <w:szCs w:val="22"/>
        </w:rPr>
        <w:t>v (medzi)súčtových riadkoch</w:t>
      </w:r>
      <w:r w:rsidR="007E79EA" w:rsidRPr="000A15A0">
        <w:rPr>
          <w:rFonts w:asciiTheme="minorHAnsi" w:hAnsiTheme="minorHAnsi"/>
          <w:b/>
        </w:rPr>
        <w:t xml:space="preserve"> </w:t>
      </w:r>
      <w:r w:rsidR="004B46A8" w:rsidRPr="000A15A0">
        <w:rPr>
          <w:rFonts w:asciiTheme="minorHAnsi" w:hAnsiTheme="minorHAnsi"/>
          <w:b/>
        </w:rPr>
        <w:t>musia súhlasiť na súčet riadk</w:t>
      </w:r>
      <w:r w:rsidR="002B060E">
        <w:rPr>
          <w:rFonts w:asciiTheme="minorHAnsi" w:hAnsiTheme="minorHAnsi"/>
          <w:b/>
        </w:rPr>
        <w:t xml:space="preserve">ov zadaných vo vzorci pre  daný </w:t>
      </w:r>
      <w:r w:rsidR="007E79EA" w:rsidRPr="000A15A0">
        <w:rPr>
          <w:rFonts w:asciiTheme="minorHAnsi" w:hAnsiTheme="minorHAnsi"/>
          <w:b/>
          <w:szCs w:val="22"/>
        </w:rPr>
        <w:t>(medzi)</w:t>
      </w:r>
      <w:r w:rsidR="00DA4C52" w:rsidRPr="000A15A0">
        <w:rPr>
          <w:rFonts w:asciiTheme="minorHAnsi" w:hAnsiTheme="minorHAnsi"/>
          <w:b/>
        </w:rPr>
        <w:t>súčtový riadok</w:t>
      </w:r>
      <w:r w:rsidR="00DA4C52" w:rsidRPr="000A15A0">
        <w:rPr>
          <w:rFonts w:asciiTheme="minorHAnsi" w:hAnsiTheme="minorHAnsi"/>
          <w:b/>
          <w:szCs w:val="22"/>
        </w:rPr>
        <w:t>, za bežné účtovné obdobia ako aj za predchádzajúce účtovné obdobie.</w:t>
      </w:r>
      <w:r w:rsidR="00A437D3" w:rsidRPr="000A15A0">
        <w:rPr>
          <w:rFonts w:asciiTheme="minorHAnsi" w:hAnsiTheme="minorHAnsi"/>
          <w:b/>
          <w:szCs w:val="22"/>
          <w:shd w:val="clear" w:color="auto" w:fill="D9D9D9" w:themeFill="background1" w:themeFillShade="D9"/>
        </w:rPr>
        <w:t xml:space="preserve"> </w:t>
      </w:r>
      <w:r w:rsidR="008668C5" w:rsidRPr="000A15A0">
        <w:rPr>
          <w:rFonts w:asciiTheme="minorHAnsi" w:hAnsiTheme="minorHAnsi"/>
          <w:b/>
          <w:color w:val="FF0000"/>
          <w:szCs w:val="22"/>
        </w:rPr>
        <w:t>Blokujúc</w:t>
      </w:r>
      <w:r w:rsidR="0052536D" w:rsidRPr="000A15A0">
        <w:rPr>
          <w:rFonts w:asciiTheme="minorHAnsi" w:hAnsiTheme="minorHAnsi"/>
          <w:b/>
          <w:color w:val="FF0000"/>
          <w:szCs w:val="22"/>
        </w:rPr>
        <w:t>a</w:t>
      </w:r>
      <w:r w:rsidR="00DD6AAE" w:rsidRPr="000A15A0">
        <w:rPr>
          <w:rFonts w:asciiTheme="minorHAnsi" w:hAnsiTheme="minorHAnsi"/>
          <w:b/>
          <w:color w:val="FF0000"/>
          <w:szCs w:val="22"/>
        </w:rPr>
        <w:t xml:space="preserve"> </w:t>
      </w:r>
      <w:r w:rsidR="008668C5" w:rsidRPr="000A15A0">
        <w:rPr>
          <w:rFonts w:asciiTheme="minorHAnsi" w:hAnsiTheme="minorHAnsi"/>
          <w:b/>
          <w:color w:val="FF0000"/>
          <w:szCs w:val="22"/>
        </w:rPr>
        <w:t>kontrola</w:t>
      </w:r>
    </w:p>
    <w:p w14:paraId="7ADE903D" w14:textId="77777777" w:rsidR="00AF2BAF" w:rsidRPr="000A15A0" w:rsidRDefault="00AF2BAF"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475072B7" w14:textId="77777777" w:rsidR="00AF2BAF" w:rsidRPr="000A15A0" w:rsidRDefault="00491C22"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(medzi)súčtové riadky </w:t>
      </w:r>
      <w:r w:rsidR="00F434F2" w:rsidRPr="000A15A0">
        <w:rPr>
          <w:rFonts w:asciiTheme="minorHAnsi" w:hAnsiTheme="minorHAnsi"/>
          <w:szCs w:val="22"/>
        </w:rPr>
        <w:t xml:space="preserve">v aktívach </w:t>
      </w:r>
      <w:r w:rsidRPr="000A15A0">
        <w:rPr>
          <w:rFonts w:asciiTheme="minorHAnsi" w:hAnsiTheme="minorHAnsi"/>
          <w:szCs w:val="22"/>
        </w:rPr>
        <w:t>sú</w:t>
      </w:r>
      <w:r w:rsidR="00F434F2" w:rsidRPr="000A15A0">
        <w:rPr>
          <w:rFonts w:asciiTheme="minorHAnsi" w:hAnsiTheme="minorHAnsi"/>
          <w:szCs w:val="22"/>
        </w:rPr>
        <w:t xml:space="preserve"> 1, 2, 3, 11, 24, 33, 34, 40, 48, 60, 85, 98, 104, 110.</w:t>
      </w:r>
      <w:r w:rsidR="008818C1" w:rsidRPr="000A15A0">
        <w:rPr>
          <w:rFonts w:asciiTheme="minorHAnsi" w:hAnsiTheme="minorHAnsi"/>
          <w:szCs w:val="22"/>
        </w:rPr>
        <w:t xml:space="preserve"> </w:t>
      </w:r>
    </w:p>
    <w:p w14:paraId="744DA860" w14:textId="77777777" w:rsidR="00F434F2" w:rsidRPr="000A15A0" w:rsidRDefault="00F434F2" w:rsidP="0048587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(medzi)súčtové riadky v pasívach sú 1</w:t>
      </w:r>
      <w:r w:rsidR="00E21AF5" w:rsidRPr="000A15A0">
        <w:rPr>
          <w:rFonts w:asciiTheme="minorHAnsi" w:hAnsiTheme="minorHAnsi"/>
          <w:szCs w:val="22"/>
        </w:rPr>
        <w:t>15, 116, 117, 120, 123, 126, 127, 132, 140, 151, 173, 180,</w:t>
      </w:r>
      <w:r w:rsidRPr="000A15A0">
        <w:rPr>
          <w:rFonts w:asciiTheme="minorHAnsi" w:hAnsiTheme="minorHAnsi"/>
          <w:szCs w:val="22"/>
        </w:rPr>
        <w:t xml:space="preserve"> </w:t>
      </w:r>
    </w:p>
    <w:p w14:paraId="6241592B" w14:textId="1B621635" w:rsidR="00AF2BAF" w:rsidRPr="000A15A0" w:rsidRDefault="00AF2BAF"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N</w:t>
      </w:r>
      <w:r w:rsidR="00F4506F" w:rsidRPr="000A15A0">
        <w:rPr>
          <w:rFonts w:asciiTheme="minorHAnsi" w:hAnsiTheme="minorHAnsi"/>
          <w:b/>
          <w:szCs w:val="22"/>
        </w:rPr>
        <w:t>U</w:t>
      </w:r>
      <w:r w:rsidRPr="000A15A0">
        <w:rPr>
          <w:rFonts w:asciiTheme="minorHAnsi" w:hAnsiTheme="minorHAnsi"/>
          <w:b/>
          <w:szCs w:val="22"/>
        </w:rPr>
        <w:t>J platí:</w:t>
      </w:r>
    </w:p>
    <w:p w14:paraId="0006AEDA" w14:textId="77777777" w:rsidR="006A11FD" w:rsidRPr="000A15A0" w:rsidRDefault="006A11FD"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(medzi)súčtové riadky v aktívach sú 1, 2, 9, 21, 29, 30, 37, 42, 51, 57, 60. </w:t>
      </w:r>
    </w:p>
    <w:p w14:paraId="1B6E87B6" w14:textId="66C4A734" w:rsidR="0072735B" w:rsidRPr="001B5F99" w:rsidRDefault="006A11FD" w:rsidP="0048587A">
      <w:pPr>
        <w:pStyle w:val="Odsekzoznamu"/>
        <w:spacing w:line="240" w:lineRule="auto"/>
        <w:jc w:val="both"/>
        <w:rPr>
          <w:rFonts w:asciiTheme="minorHAnsi" w:hAnsiTheme="minorHAnsi"/>
          <w:color w:val="FF0000"/>
          <w:szCs w:val="22"/>
        </w:rPr>
      </w:pPr>
      <w:r w:rsidRPr="000A15A0">
        <w:rPr>
          <w:rFonts w:asciiTheme="minorHAnsi" w:hAnsiTheme="minorHAnsi"/>
          <w:szCs w:val="22"/>
        </w:rPr>
        <w:t xml:space="preserve">(medzi)súčtové riadky v pasívach sú </w:t>
      </w:r>
      <w:r w:rsidR="0072735B" w:rsidRPr="000A15A0">
        <w:rPr>
          <w:rFonts w:asciiTheme="minorHAnsi" w:hAnsiTheme="minorHAnsi"/>
          <w:szCs w:val="22"/>
        </w:rPr>
        <w:t>61, 62, 68, 7</w:t>
      </w:r>
      <w:r w:rsidR="001B5F99">
        <w:rPr>
          <w:rFonts w:asciiTheme="minorHAnsi" w:hAnsiTheme="minorHAnsi"/>
          <w:szCs w:val="22"/>
        </w:rPr>
        <w:t xml:space="preserve">3, 74 ,75, 79, 87, 97, 101, 104 </w:t>
      </w:r>
      <w:r w:rsidR="001B5F99" w:rsidRPr="001B5F99">
        <w:rPr>
          <w:rFonts w:asciiTheme="minorHAnsi" w:hAnsiTheme="minorHAnsi"/>
          <w:color w:val="FF0000"/>
          <w:szCs w:val="22"/>
        </w:rPr>
        <w:t>(do 31.12.2021)</w:t>
      </w:r>
    </w:p>
    <w:p w14:paraId="47AD22B5" w14:textId="213387FB" w:rsidR="001B5F99" w:rsidRPr="001B5F99" w:rsidRDefault="001B5F99" w:rsidP="001B5F99">
      <w:pPr>
        <w:pStyle w:val="Odsekzoznamu"/>
        <w:spacing w:line="240" w:lineRule="auto"/>
        <w:jc w:val="both"/>
        <w:rPr>
          <w:rFonts w:asciiTheme="minorHAnsi" w:hAnsiTheme="minorHAnsi"/>
          <w:color w:val="FF0000"/>
          <w:szCs w:val="22"/>
        </w:rPr>
      </w:pPr>
      <w:r w:rsidRPr="001B5F99">
        <w:rPr>
          <w:rFonts w:asciiTheme="minorHAnsi" w:hAnsiTheme="minorHAnsi"/>
          <w:color w:val="FF0000"/>
          <w:szCs w:val="22"/>
        </w:rPr>
        <w:t>(medzi)súčtové riadky v pasívach sú 61, 62, 6</w:t>
      </w:r>
      <w:r>
        <w:rPr>
          <w:rFonts w:asciiTheme="minorHAnsi" w:hAnsiTheme="minorHAnsi"/>
          <w:color w:val="FF0000"/>
          <w:szCs w:val="22"/>
        </w:rPr>
        <w:t>7</w:t>
      </w:r>
      <w:r w:rsidRPr="001B5F99">
        <w:rPr>
          <w:rFonts w:asciiTheme="minorHAnsi" w:hAnsiTheme="minorHAnsi"/>
          <w:color w:val="FF0000"/>
          <w:szCs w:val="22"/>
        </w:rPr>
        <w:t xml:space="preserve">, </w:t>
      </w:r>
      <w:r>
        <w:rPr>
          <w:rFonts w:asciiTheme="minorHAnsi" w:hAnsiTheme="minorHAnsi"/>
          <w:color w:val="FF0000"/>
          <w:szCs w:val="22"/>
        </w:rPr>
        <w:t>72</w:t>
      </w:r>
      <w:r w:rsidRPr="001B5F99">
        <w:rPr>
          <w:rFonts w:asciiTheme="minorHAnsi" w:hAnsiTheme="minorHAnsi"/>
          <w:color w:val="FF0000"/>
          <w:szCs w:val="22"/>
        </w:rPr>
        <w:t>, 7</w:t>
      </w:r>
      <w:r>
        <w:rPr>
          <w:rFonts w:asciiTheme="minorHAnsi" w:hAnsiTheme="minorHAnsi"/>
          <w:color w:val="FF0000"/>
          <w:szCs w:val="22"/>
        </w:rPr>
        <w:t>3</w:t>
      </w:r>
      <w:r w:rsidRPr="001B5F99">
        <w:rPr>
          <w:rFonts w:asciiTheme="minorHAnsi" w:hAnsiTheme="minorHAnsi"/>
          <w:color w:val="FF0000"/>
          <w:szCs w:val="22"/>
        </w:rPr>
        <w:t xml:space="preserve"> ,7</w:t>
      </w:r>
      <w:r>
        <w:rPr>
          <w:rFonts w:asciiTheme="minorHAnsi" w:hAnsiTheme="minorHAnsi"/>
          <w:color w:val="FF0000"/>
          <w:szCs w:val="22"/>
        </w:rPr>
        <w:t>4</w:t>
      </w:r>
      <w:r w:rsidRPr="001B5F99">
        <w:rPr>
          <w:rFonts w:asciiTheme="minorHAnsi" w:hAnsiTheme="minorHAnsi"/>
          <w:color w:val="FF0000"/>
          <w:szCs w:val="22"/>
        </w:rPr>
        <w:t>, 7</w:t>
      </w:r>
      <w:r>
        <w:rPr>
          <w:rFonts w:asciiTheme="minorHAnsi" w:hAnsiTheme="minorHAnsi"/>
          <w:color w:val="FF0000"/>
          <w:szCs w:val="22"/>
        </w:rPr>
        <w:t>8</w:t>
      </w:r>
      <w:r w:rsidRPr="001B5F99">
        <w:rPr>
          <w:rFonts w:asciiTheme="minorHAnsi" w:hAnsiTheme="minorHAnsi"/>
          <w:color w:val="FF0000"/>
          <w:szCs w:val="22"/>
        </w:rPr>
        <w:t>, 8</w:t>
      </w:r>
      <w:r>
        <w:rPr>
          <w:rFonts w:asciiTheme="minorHAnsi" w:hAnsiTheme="minorHAnsi"/>
          <w:color w:val="FF0000"/>
          <w:szCs w:val="22"/>
        </w:rPr>
        <w:t>6</w:t>
      </w:r>
      <w:r w:rsidRPr="001B5F99">
        <w:rPr>
          <w:rFonts w:asciiTheme="minorHAnsi" w:hAnsiTheme="minorHAnsi"/>
          <w:color w:val="FF0000"/>
          <w:szCs w:val="22"/>
        </w:rPr>
        <w:t>, 9</w:t>
      </w:r>
      <w:r>
        <w:rPr>
          <w:rFonts w:asciiTheme="minorHAnsi" w:hAnsiTheme="minorHAnsi"/>
          <w:color w:val="FF0000"/>
          <w:szCs w:val="22"/>
        </w:rPr>
        <w:t>6</w:t>
      </w:r>
      <w:r w:rsidRPr="001B5F99">
        <w:rPr>
          <w:rFonts w:asciiTheme="minorHAnsi" w:hAnsiTheme="minorHAnsi"/>
          <w:color w:val="FF0000"/>
          <w:szCs w:val="22"/>
        </w:rPr>
        <w:t>, 1</w:t>
      </w:r>
      <w:r>
        <w:rPr>
          <w:rFonts w:asciiTheme="minorHAnsi" w:hAnsiTheme="minorHAnsi"/>
          <w:color w:val="FF0000"/>
          <w:szCs w:val="22"/>
        </w:rPr>
        <w:t>0</w:t>
      </w:r>
      <w:r w:rsidRPr="001B5F99">
        <w:rPr>
          <w:rFonts w:asciiTheme="minorHAnsi" w:hAnsiTheme="minorHAnsi"/>
          <w:color w:val="FF0000"/>
          <w:szCs w:val="22"/>
        </w:rPr>
        <w:t xml:space="preserve">0, </w:t>
      </w:r>
      <w:r w:rsidRPr="001B5F99">
        <w:rPr>
          <w:rFonts w:asciiTheme="minorHAnsi" w:hAnsiTheme="minorHAnsi"/>
          <w:szCs w:val="22"/>
        </w:rPr>
        <w:t>104</w:t>
      </w:r>
      <w:r w:rsidRPr="001B5F99">
        <w:rPr>
          <w:rFonts w:asciiTheme="minorHAnsi" w:hAnsiTheme="minorHAnsi"/>
          <w:color w:val="FF0000"/>
          <w:szCs w:val="22"/>
        </w:rPr>
        <w:t xml:space="preserve"> (od 1.1.2022)</w:t>
      </w:r>
    </w:p>
    <w:p w14:paraId="7A591287" w14:textId="77777777" w:rsidR="00AF2BAF" w:rsidRPr="000A15A0" w:rsidRDefault="00AF2BAF"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4628C279" w14:textId="0E56B672" w:rsidR="00DD2714" w:rsidRPr="000A15A0" w:rsidRDefault="00DD2714"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 aktívach sú 1, 2, 8, 18, 2</w:t>
      </w:r>
      <w:r w:rsidR="00D66B36">
        <w:rPr>
          <w:rFonts w:asciiTheme="minorHAnsi" w:hAnsiTheme="minorHAnsi"/>
          <w:szCs w:val="22"/>
        </w:rPr>
        <w:t>5</w:t>
      </w:r>
      <w:r w:rsidRPr="000A15A0">
        <w:rPr>
          <w:rFonts w:asciiTheme="minorHAnsi" w:hAnsiTheme="minorHAnsi"/>
          <w:szCs w:val="22"/>
        </w:rPr>
        <w:t>, 26, 30, 35, 45,</w:t>
      </w:r>
      <w:r w:rsidR="00D66B36">
        <w:rPr>
          <w:rFonts w:asciiTheme="minorHAnsi" w:hAnsiTheme="minorHAnsi"/>
          <w:szCs w:val="22"/>
        </w:rPr>
        <w:t xml:space="preserve"> 52,</w:t>
      </w:r>
      <w:r w:rsidRPr="000A15A0">
        <w:rPr>
          <w:rFonts w:asciiTheme="minorHAnsi" w:hAnsiTheme="minorHAnsi"/>
          <w:szCs w:val="22"/>
        </w:rPr>
        <w:t xml:space="preserve"> 55. </w:t>
      </w:r>
    </w:p>
    <w:p w14:paraId="24B9787F" w14:textId="4B9809F5" w:rsidR="00DD2714" w:rsidRPr="000A15A0" w:rsidRDefault="00DD2714" w:rsidP="0048587A">
      <w:pPr>
        <w:pStyle w:val="Odsekzoznamu"/>
        <w:numPr>
          <w:ilvl w:val="0"/>
          <w:numId w:val="8"/>
        </w:numPr>
        <w:spacing w:line="240" w:lineRule="auto"/>
        <w:ind w:left="714" w:hanging="357"/>
        <w:jc w:val="both"/>
        <w:rPr>
          <w:rFonts w:asciiTheme="minorHAnsi" w:hAnsiTheme="minorHAnsi"/>
          <w:b/>
          <w:szCs w:val="22"/>
        </w:rPr>
      </w:pPr>
      <w:r w:rsidRPr="00A2726F">
        <w:rPr>
          <w:rFonts w:asciiTheme="minorHAnsi" w:hAnsiTheme="minorHAnsi"/>
          <w:color w:val="FF0000"/>
          <w:szCs w:val="22"/>
        </w:rPr>
        <w:t>(medzi)súčtové riadky v pasívach sú 56, 57, 62, 7</w:t>
      </w:r>
      <w:r w:rsidR="00D66B36" w:rsidRPr="00A2726F">
        <w:rPr>
          <w:rFonts w:asciiTheme="minorHAnsi" w:hAnsiTheme="minorHAnsi"/>
          <w:color w:val="FF0000"/>
          <w:szCs w:val="22"/>
        </w:rPr>
        <w:t>3</w:t>
      </w:r>
      <w:r w:rsidRPr="00A2726F">
        <w:rPr>
          <w:rFonts w:asciiTheme="minorHAnsi" w:hAnsiTheme="minorHAnsi"/>
          <w:color w:val="FF0000"/>
          <w:szCs w:val="22"/>
        </w:rPr>
        <w:t>,</w:t>
      </w:r>
      <w:r w:rsidR="00822775" w:rsidRPr="00A2726F">
        <w:rPr>
          <w:rFonts w:asciiTheme="minorHAnsi" w:hAnsiTheme="minorHAnsi"/>
          <w:color w:val="FF0000"/>
          <w:szCs w:val="22"/>
        </w:rPr>
        <w:t xml:space="preserve"> </w:t>
      </w:r>
      <w:r w:rsidRPr="00A2726F">
        <w:rPr>
          <w:rFonts w:asciiTheme="minorHAnsi" w:hAnsiTheme="minorHAnsi"/>
          <w:color w:val="FF0000"/>
          <w:szCs w:val="22"/>
        </w:rPr>
        <w:t>76, 78, 85, 99, 103, 106.</w:t>
      </w:r>
    </w:p>
    <w:p w14:paraId="7A50601F" w14:textId="77777777" w:rsidR="00AF2BAF" w:rsidRPr="000A15A0" w:rsidRDefault="00AF2BAF"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78848A1B" w14:textId="77777777" w:rsidR="00A939CD" w:rsidRPr="000A15A0" w:rsidRDefault="00A939CD"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medzi)súčtové riadky v aktívach sú </w:t>
      </w:r>
      <w:r w:rsidR="009D36BB" w:rsidRPr="000A15A0">
        <w:rPr>
          <w:rFonts w:asciiTheme="minorHAnsi" w:hAnsiTheme="minorHAnsi"/>
          <w:szCs w:val="22"/>
        </w:rPr>
        <w:t>4, 41, 51, 55, 998.</w:t>
      </w:r>
    </w:p>
    <w:p w14:paraId="0FB32FF6" w14:textId="77777777" w:rsidR="00AF2BAF" w:rsidRPr="000A15A0" w:rsidRDefault="00A939CD" w:rsidP="0048587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(medzi)súčtové riadky v pasívach sú</w:t>
      </w:r>
      <w:r w:rsidR="00923F91" w:rsidRPr="000A15A0">
        <w:rPr>
          <w:rFonts w:asciiTheme="minorHAnsi" w:hAnsiTheme="minorHAnsi"/>
          <w:szCs w:val="22"/>
        </w:rPr>
        <w:t xml:space="preserve"> 56, 67, 106, 999.</w:t>
      </w:r>
      <w:r w:rsidRPr="000A15A0">
        <w:rPr>
          <w:rFonts w:asciiTheme="minorHAnsi" w:hAnsiTheme="minorHAnsi"/>
          <w:szCs w:val="22"/>
        </w:rPr>
        <w:t xml:space="preserve"> </w:t>
      </w:r>
    </w:p>
    <w:p w14:paraId="6843B779" w14:textId="73276B2E" w:rsidR="00AF2BAF" w:rsidRPr="000A15A0" w:rsidRDefault="005A5CCA"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AF2BAF" w:rsidRPr="000A15A0">
        <w:rPr>
          <w:rFonts w:asciiTheme="minorHAnsi" w:hAnsiTheme="minorHAnsi"/>
          <w:b/>
          <w:szCs w:val="22"/>
        </w:rPr>
        <w:t>:</w:t>
      </w:r>
    </w:p>
    <w:p w14:paraId="08E28543" w14:textId="77777777" w:rsidR="00EF3E96" w:rsidRPr="000A15A0" w:rsidRDefault="00EF3E96"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 aktívach sú 1, 2, 3, 11, 21, 33, 34, 41, 42, 53, 54, 66, 71, 74.</w:t>
      </w:r>
    </w:p>
    <w:p w14:paraId="751F08D2" w14:textId="786DE5EA" w:rsidR="00EF3E96" w:rsidRPr="000A15A0" w:rsidRDefault="00EF3E96" w:rsidP="0048587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(medzi)súčtové riadky v pasívach sú 79, 80, 81, 87, 90, 93, 97, 100, 101,102, 103, 118, 122, 123, 136, 141.</w:t>
      </w:r>
    </w:p>
    <w:p w14:paraId="42A243F2" w14:textId="29B57E0C" w:rsidR="00AF2BAF" w:rsidRPr="000A15A0" w:rsidRDefault="00800112"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mikro účtovnej jednotky platí</w:t>
      </w:r>
      <w:r w:rsidR="00AF2BAF" w:rsidRPr="000A15A0">
        <w:rPr>
          <w:rFonts w:asciiTheme="minorHAnsi" w:hAnsiTheme="minorHAnsi"/>
          <w:b/>
          <w:szCs w:val="22"/>
        </w:rPr>
        <w:t>:</w:t>
      </w:r>
    </w:p>
    <w:p w14:paraId="661564DE" w14:textId="7B0F34A2" w:rsidR="000A52CE" w:rsidRPr="000A15A0" w:rsidRDefault="000A52CE"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 aktívach sú</w:t>
      </w:r>
      <w:r w:rsidR="002D3639" w:rsidRPr="000A15A0">
        <w:rPr>
          <w:rFonts w:asciiTheme="minorHAnsi" w:hAnsiTheme="minorHAnsi"/>
          <w:szCs w:val="22"/>
        </w:rPr>
        <w:t xml:space="preserve"> 1, 2, 4, 9, 1</w:t>
      </w:r>
      <w:r w:rsidR="001D1516">
        <w:rPr>
          <w:rFonts w:asciiTheme="minorHAnsi" w:hAnsiTheme="minorHAnsi"/>
          <w:szCs w:val="22"/>
        </w:rPr>
        <w:t>4, 17, 21</w:t>
      </w:r>
      <w:r w:rsidRPr="000A15A0">
        <w:rPr>
          <w:rFonts w:asciiTheme="minorHAnsi" w:hAnsiTheme="minorHAnsi"/>
          <w:szCs w:val="22"/>
        </w:rPr>
        <w:t>.</w:t>
      </w:r>
    </w:p>
    <w:p w14:paraId="32D47975" w14:textId="1BACEF83" w:rsidR="00E27C3F" w:rsidRPr="000A15A0" w:rsidRDefault="000A52CE" w:rsidP="0048587A">
      <w:pPr>
        <w:pStyle w:val="Odsekzoznamu"/>
        <w:spacing w:line="240" w:lineRule="auto"/>
        <w:jc w:val="both"/>
        <w:rPr>
          <w:rFonts w:asciiTheme="minorHAnsi" w:hAnsiTheme="minorHAnsi"/>
          <w:szCs w:val="22"/>
        </w:rPr>
      </w:pPr>
      <w:r w:rsidRPr="000A15A0">
        <w:rPr>
          <w:rFonts w:asciiTheme="minorHAnsi" w:hAnsiTheme="minorHAnsi"/>
          <w:szCs w:val="22"/>
        </w:rPr>
        <w:t xml:space="preserve">(medzi)súčtové riadky v pasívach sú </w:t>
      </w:r>
      <w:r w:rsidR="002D3639" w:rsidRPr="000A15A0">
        <w:rPr>
          <w:rFonts w:asciiTheme="minorHAnsi" w:hAnsiTheme="minorHAnsi"/>
          <w:szCs w:val="22"/>
        </w:rPr>
        <w:t xml:space="preserve">24, 25, 26, </w:t>
      </w:r>
      <w:r w:rsidR="001D1516">
        <w:rPr>
          <w:rFonts w:asciiTheme="minorHAnsi" w:hAnsiTheme="minorHAnsi"/>
          <w:szCs w:val="22"/>
        </w:rPr>
        <w:t xml:space="preserve">33, </w:t>
      </w:r>
      <w:r w:rsidR="002D3639" w:rsidRPr="000A15A0">
        <w:rPr>
          <w:rFonts w:asciiTheme="minorHAnsi" w:hAnsiTheme="minorHAnsi"/>
          <w:szCs w:val="22"/>
        </w:rPr>
        <w:t xml:space="preserve">34, </w:t>
      </w:r>
      <w:r w:rsidR="001D1516">
        <w:rPr>
          <w:rFonts w:asciiTheme="minorHAnsi" w:hAnsiTheme="minorHAnsi"/>
          <w:szCs w:val="22"/>
        </w:rPr>
        <w:t>38</w:t>
      </w:r>
      <w:r w:rsidR="002D3639" w:rsidRPr="000A15A0">
        <w:rPr>
          <w:rFonts w:asciiTheme="minorHAnsi" w:hAnsiTheme="minorHAnsi"/>
          <w:szCs w:val="22"/>
        </w:rPr>
        <w:t>.</w:t>
      </w:r>
    </w:p>
    <w:p w14:paraId="628F0496" w14:textId="5F96AF6B" w:rsidR="00AF2BAF" w:rsidRPr="000A15A0" w:rsidRDefault="00AF2BAF" w:rsidP="00AF2E58">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23AFE063" w14:textId="77777777" w:rsidR="006B3539" w:rsidRPr="000A15A0" w:rsidRDefault="006B3539" w:rsidP="00AF2E58">
      <w:pPr>
        <w:pStyle w:val="Odsekzoznamu"/>
        <w:spacing w:after="0" w:line="240" w:lineRule="auto"/>
        <w:jc w:val="both"/>
        <w:rPr>
          <w:rFonts w:asciiTheme="minorHAnsi" w:hAnsiTheme="minorHAnsi"/>
          <w:szCs w:val="22"/>
        </w:rPr>
      </w:pPr>
      <w:r w:rsidRPr="000A15A0">
        <w:rPr>
          <w:rFonts w:asciiTheme="minorHAnsi" w:hAnsiTheme="minorHAnsi"/>
          <w:szCs w:val="22"/>
        </w:rPr>
        <w:t>(medzi)súčtov</w:t>
      </w:r>
      <w:r w:rsidR="00806E6A" w:rsidRPr="000A15A0">
        <w:rPr>
          <w:rFonts w:asciiTheme="minorHAnsi" w:hAnsiTheme="minorHAnsi"/>
          <w:szCs w:val="22"/>
        </w:rPr>
        <w:t>ý</w:t>
      </w:r>
      <w:r w:rsidRPr="000A15A0">
        <w:rPr>
          <w:rFonts w:asciiTheme="minorHAnsi" w:hAnsiTheme="minorHAnsi"/>
          <w:szCs w:val="22"/>
        </w:rPr>
        <w:t xml:space="preserve"> riad</w:t>
      </w:r>
      <w:r w:rsidR="00806E6A" w:rsidRPr="000A15A0">
        <w:rPr>
          <w:rFonts w:asciiTheme="minorHAnsi" w:hAnsiTheme="minorHAnsi"/>
          <w:szCs w:val="22"/>
        </w:rPr>
        <w:t>o</w:t>
      </w:r>
      <w:r w:rsidRPr="000A15A0">
        <w:rPr>
          <w:rFonts w:asciiTheme="minorHAnsi" w:hAnsiTheme="minorHAnsi"/>
          <w:szCs w:val="22"/>
        </w:rPr>
        <w:t xml:space="preserve">k v aktívach </w:t>
      </w:r>
      <w:r w:rsidR="00806E6A" w:rsidRPr="000A15A0">
        <w:rPr>
          <w:rFonts w:asciiTheme="minorHAnsi" w:hAnsiTheme="minorHAnsi"/>
          <w:szCs w:val="22"/>
        </w:rPr>
        <w:t>je 16</w:t>
      </w:r>
      <w:r w:rsidRPr="000A15A0">
        <w:rPr>
          <w:rFonts w:asciiTheme="minorHAnsi" w:hAnsiTheme="minorHAnsi"/>
          <w:szCs w:val="22"/>
        </w:rPr>
        <w:t>.</w:t>
      </w:r>
    </w:p>
    <w:p w14:paraId="2D3FED0A" w14:textId="77777777" w:rsidR="006B3539" w:rsidRPr="000A15A0" w:rsidRDefault="006B3539" w:rsidP="0048587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(medzi)súčtové riadky v pasívach sú </w:t>
      </w:r>
      <w:r w:rsidR="001E5DA9" w:rsidRPr="000A15A0">
        <w:rPr>
          <w:rFonts w:asciiTheme="minorHAnsi" w:hAnsiTheme="minorHAnsi"/>
          <w:szCs w:val="22"/>
        </w:rPr>
        <w:t xml:space="preserve">30, 36, </w:t>
      </w:r>
      <w:r w:rsidR="003F0CF2" w:rsidRPr="000A15A0">
        <w:rPr>
          <w:rFonts w:asciiTheme="minorHAnsi" w:hAnsiTheme="minorHAnsi"/>
          <w:szCs w:val="22"/>
        </w:rPr>
        <w:t>37.</w:t>
      </w:r>
      <w:r w:rsidRPr="000A15A0">
        <w:rPr>
          <w:rFonts w:asciiTheme="minorHAnsi" w:hAnsiTheme="minorHAnsi"/>
          <w:szCs w:val="22"/>
        </w:rPr>
        <w:t xml:space="preserve"> </w:t>
      </w:r>
    </w:p>
    <w:p w14:paraId="08755F85" w14:textId="77777777" w:rsidR="00AF2BAF" w:rsidRPr="000A15A0" w:rsidRDefault="00AF2BAF" w:rsidP="0048587A">
      <w:pPr>
        <w:spacing w:after="0" w:line="240" w:lineRule="auto"/>
        <w:ind w:left="708"/>
        <w:jc w:val="both"/>
        <w:rPr>
          <w:rFonts w:asciiTheme="minorHAnsi" w:hAnsiTheme="minorHAnsi"/>
          <w:b/>
          <w:szCs w:val="22"/>
        </w:rPr>
      </w:pPr>
      <w:r w:rsidRPr="000A15A0">
        <w:rPr>
          <w:rFonts w:asciiTheme="minorHAnsi" w:hAnsiTheme="minorHAnsi"/>
          <w:b/>
          <w:szCs w:val="22"/>
        </w:rPr>
        <w:t>Pre výkazy Fondu ochrany vkladov, Garančného fondu investícií a Národného fondu pre riešenie krízových situácií</w:t>
      </w:r>
    </w:p>
    <w:p w14:paraId="19DE1E5A" w14:textId="77777777" w:rsidR="00CF21EB" w:rsidRPr="000A15A0" w:rsidRDefault="006B3539" w:rsidP="00AF2E58">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lastRenderedPageBreak/>
        <w:t>(</w:t>
      </w:r>
      <w:r w:rsidR="00CF21EB" w:rsidRPr="000A15A0">
        <w:rPr>
          <w:rFonts w:asciiTheme="minorHAnsi" w:hAnsiTheme="minorHAnsi"/>
          <w:szCs w:val="22"/>
        </w:rPr>
        <w:t xml:space="preserve">medzi)súčtové riadky v aktívach sú </w:t>
      </w:r>
      <w:r w:rsidR="00022681" w:rsidRPr="000A15A0">
        <w:rPr>
          <w:rFonts w:asciiTheme="minorHAnsi" w:hAnsiTheme="minorHAnsi"/>
          <w:szCs w:val="22"/>
        </w:rPr>
        <w:t>1 a Aktíva spolu</w:t>
      </w:r>
      <w:r w:rsidR="00CF21EB" w:rsidRPr="000A15A0">
        <w:rPr>
          <w:rFonts w:asciiTheme="minorHAnsi" w:hAnsiTheme="minorHAnsi"/>
          <w:szCs w:val="22"/>
        </w:rPr>
        <w:t>.</w:t>
      </w:r>
    </w:p>
    <w:p w14:paraId="793F1C89" w14:textId="77777777" w:rsidR="00CF21EB" w:rsidRPr="000A15A0" w:rsidRDefault="00CF21EB" w:rsidP="0048587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(medzi)súčtové riadky v pasívach sú</w:t>
      </w:r>
      <w:r w:rsidR="00727F03" w:rsidRPr="000A15A0">
        <w:rPr>
          <w:rFonts w:asciiTheme="minorHAnsi" w:hAnsiTheme="minorHAnsi"/>
          <w:szCs w:val="22"/>
        </w:rPr>
        <w:t xml:space="preserve"> 2, 6 a Pasíva spolu</w:t>
      </w:r>
      <w:r w:rsidRPr="000A15A0">
        <w:rPr>
          <w:rFonts w:asciiTheme="minorHAnsi" w:hAnsiTheme="minorHAnsi"/>
          <w:szCs w:val="22"/>
        </w:rPr>
        <w:t xml:space="preserve">. </w:t>
      </w:r>
    </w:p>
    <w:p w14:paraId="6C588B90" w14:textId="1FCD3B2E" w:rsidR="001F1E23" w:rsidRDefault="00E27C3F" w:rsidP="0048587A">
      <w:pPr>
        <w:spacing w:line="240" w:lineRule="auto"/>
        <w:ind w:left="568" w:hanging="284"/>
        <w:jc w:val="both"/>
        <w:rPr>
          <w:rFonts w:asciiTheme="minorHAnsi" w:hAnsiTheme="minorHAnsi"/>
          <w:color w:val="FF0000"/>
          <w:szCs w:val="22"/>
        </w:rPr>
      </w:pPr>
      <w:r w:rsidRPr="000A15A0">
        <w:rPr>
          <w:rFonts w:asciiTheme="minorHAnsi" w:hAnsiTheme="minorHAnsi"/>
          <w:b/>
          <w:szCs w:val="22"/>
        </w:rPr>
        <w:t xml:space="preserve">7. </w:t>
      </w:r>
      <w:r w:rsidR="00D61C37" w:rsidRPr="000A15A0">
        <w:rPr>
          <w:rFonts w:asciiTheme="minorHAnsi" w:hAnsiTheme="minorHAnsi"/>
          <w:b/>
          <w:szCs w:val="22"/>
        </w:rPr>
        <w:t>N</w:t>
      </w:r>
      <w:r w:rsidR="002D2F27" w:rsidRPr="000A15A0">
        <w:rPr>
          <w:rFonts w:asciiTheme="minorHAnsi" w:hAnsiTheme="minorHAnsi"/>
          <w:b/>
          <w:szCs w:val="22"/>
        </w:rPr>
        <w:t xml:space="preserve">eprípustnosť </w:t>
      </w:r>
      <w:r w:rsidR="009F2BD4" w:rsidRPr="000A15A0">
        <w:rPr>
          <w:rFonts w:asciiTheme="minorHAnsi" w:hAnsiTheme="minorHAnsi"/>
          <w:b/>
          <w:szCs w:val="22"/>
        </w:rPr>
        <w:t xml:space="preserve">vykazovania </w:t>
      </w:r>
      <w:r w:rsidR="006360E0" w:rsidRPr="000A15A0">
        <w:rPr>
          <w:rFonts w:asciiTheme="minorHAnsi" w:hAnsiTheme="minorHAnsi"/>
          <w:b/>
          <w:szCs w:val="22"/>
        </w:rPr>
        <w:t>niektorých riadkov súvahy</w:t>
      </w:r>
      <w:r w:rsidR="002D2F27" w:rsidRPr="000A15A0">
        <w:rPr>
          <w:rFonts w:asciiTheme="minorHAnsi" w:hAnsiTheme="minorHAnsi"/>
          <w:b/>
          <w:szCs w:val="22"/>
        </w:rPr>
        <w:t xml:space="preserve"> </w:t>
      </w:r>
      <w:r w:rsidR="003B687D" w:rsidRPr="003B687D">
        <w:rPr>
          <w:rFonts w:asciiTheme="minorHAnsi" w:hAnsiTheme="minorHAnsi"/>
          <w:b/>
          <w:color w:val="FF0000"/>
          <w:szCs w:val="22"/>
        </w:rPr>
        <w:t>IUZ</w:t>
      </w:r>
      <w:r w:rsidR="003B687D">
        <w:rPr>
          <w:rFonts w:asciiTheme="minorHAnsi" w:hAnsiTheme="minorHAnsi"/>
          <w:b/>
          <w:szCs w:val="22"/>
        </w:rPr>
        <w:t xml:space="preserve"> </w:t>
      </w:r>
      <w:r w:rsidR="002D2F27" w:rsidRPr="000A15A0">
        <w:rPr>
          <w:rFonts w:asciiTheme="minorHAnsi" w:hAnsiTheme="minorHAnsi"/>
          <w:b/>
          <w:szCs w:val="22"/>
        </w:rPr>
        <w:t>p</w:t>
      </w:r>
      <w:r w:rsidR="009F2BD4" w:rsidRPr="000A15A0">
        <w:rPr>
          <w:rFonts w:asciiTheme="minorHAnsi" w:hAnsiTheme="minorHAnsi"/>
          <w:b/>
          <w:szCs w:val="22"/>
        </w:rPr>
        <w:t xml:space="preserve">re </w:t>
      </w:r>
      <w:r w:rsidR="009F2BD4" w:rsidRPr="000A15A0">
        <w:rPr>
          <w:rFonts w:asciiTheme="minorHAnsi" w:hAnsiTheme="minorHAnsi"/>
          <w:b/>
        </w:rPr>
        <w:t>rozpočtové organizácie, príspevkové organizácie, štátne fondy, obce a vyššie územné celky</w:t>
      </w:r>
      <w:r w:rsidR="001F67A5" w:rsidRPr="000A15A0">
        <w:rPr>
          <w:rFonts w:asciiTheme="minorHAnsi" w:hAnsiTheme="minorHAnsi"/>
          <w:szCs w:val="22"/>
        </w:rPr>
        <w:t xml:space="preserve"> podľa</w:t>
      </w:r>
      <w:r w:rsidR="009F2BD4" w:rsidRPr="000A15A0">
        <w:rPr>
          <w:rFonts w:asciiTheme="minorHAnsi" w:hAnsiTheme="minorHAnsi"/>
          <w:szCs w:val="22"/>
        </w:rPr>
        <w:t xml:space="preserve"> </w:t>
      </w:r>
      <w:r w:rsidR="001F67A5" w:rsidRPr="000A15A0">
        <w:rPr>
          <w:rFonts w:asciiTheme="minorHAnsi" w:hAnsiTheme="minorHAnsi"/>
          <w:szCs w:val="22"/>
        </w:rPr>
        <w:t>P</w:t>
      </w:r>
      <w:r w:rsidR="002D2F27" w:rsidRPr="000A15A0">
        <w:rPr>
          <w:rFonts w:asciiTheme="minorHAnsi" w:hAnsiTheme="minorHAnsi"/>
          <w:szCs w:val="22"/>
        </w:rPr>
        <w:t>ríloh</w:t>
      </w:r>
      <w:r w:rsidR="001F67A5" w:rsidRPr="000A15A0">
        <w:rPr>
          <w:rFonts w:asciiTheme="minorHAnsi" w:hAnsiTheme="minorHAnsi"/>
          <w:szCs w:val="22"/>
        </w:rPr>
        <w:t>y</w:t>
      </w:r>
      <w:r w:rsidR="009F2BD4" w:rsidRPr="000A15A0">
        <w:rPr>
          <w:rFonts w:asciiTheme="minorHAnsi" w:hAnsiTheme="minorHAnsi"/>
          <w:szCs w:val="22"/>
        </w:rPr>
        <w:t xml:space="preserve"> č.</w:t>
      </w:r>
      <w:r w:rsidR="009C746E" w:rsidRPr="000A15A0">
        <w:rPr>
          <w:rFonts w:asciiTheme="minorHAnsi" w:hAnsiTheme="minorHAnsi"/>
          <w:szCs w:val="22"/>
        </w:rPr>
        <w:t xml:space="preserve"> </w:t>
      </w:r>
      <w:r w:rsidR="00F2756F" w:rsidRPr="000A15A0">
        <w:rPr>
          <w:rFonts w:asciiTheme="minorHAnsi" w:hAnsiTheme="minorHAnsi"/>
          <w:szCs w:val="22"/>
        </w:rPr>
        <w:t>1</w:t>
      </w:r>
      <w:r w:rsidR="000578E4" w:rsidRPr="000A15A0">
        <w:rPr>
          <w:rFonts w:asciiTheme="minorHAnsi" w:hAnsiTheme="minorHAnsi"/>
          <w:szCs w:val="22"/>
        </w:rPr>
        <w:t>3</w:t>
      </w:r>
      <w:r w:rsidR="0096180A" w:rsidRPr="000A15A0">
        <w:rPr>
          <w:rFonts w:asciiTheme="minorHAnsi" w:hAnsiTheme="minorHAnsi"/>
          <w:szCs w:val="22"/>
        </w:rPr>
        <w:t xml:space="preserve"> za bežné účtovné obdobie</w:t>
      </w:r>
      <w:r w:rsidR="00D801A9" w:rsidRPr="000A15A0">
        <w:rPr>
          <w:rFonts w:asciiTheme="minorHAnsi" w:hAnsiTheme="minorHAnsi"/>
          <w:szCs w:val="22"/>
        </w:rPr>
        <w:t xml:space="preserve"> aj predchádzajúce účtovné obdobie</w:t>
      </w:r>
      <w:r w:rsidR="009540E0" w:rsidRPr="000A15A0">
        <w:rPr>
          <w:rFonts w:asciiTheme="minorHAnsi" w:hAnsiTheme="minorHAnsi"/>
          <w:szCs w:val="22"/>
        </w:rPr>
        <w:t>.</w:t>
      </w:r>
      <w:r w:rsidR="00DA7C06" w:rsidRPr="000A15A0">
        <w:rPr>
          <w:rFonts w:asciiTheme="minorHAnsi" w:hAnsiTheme="minorHAnsi"/>
          <w:szCs w:val="22"/>
        </w:rPr>
        <w:t xml:space="preserve"> </w:t>
      </w:r>
      <w:r w:rsidR="00DA7C06" w:rsidRPr="000A15A0">
        <w:rPr>
          <w:rFonts w:asciiTheme="minorHAnsi" w:hAnsiTheme="minorHAnsi"/>
          <w:b/>
          <w:color w:val="FF0000"/>
          <w:szCs w:val="22"/>
        </w:rPr>
        <w:t>Blokujúc</w:t>
      </w:r>
      <w:r w:rsidR="0052536D" w:rsidRPr="000A15A0">
        <w:rPr>
          <w:rFonts w:asciiTheme="minorHAnsi" w:hAnsiTheme="minorHAnsi"/>
          <w:b/>
          <w:color w:val="FF0000"/>
          <w:szCs w:val="22"/>
        </w:rPr>
        <w:t>a</w:t>
      </w:r>
      <w:r w:rsidR="00617708" w:rsidRPr="000A15A0">
        <w:rPr>
          <w:rFonts w:asciiTheme="minorHAnsi" w:hAnsiTheme="minorHAnsi"/>
          <w:b/>
          <w:color w:val="FF0000"/>
          <w:szCs w:val="22"/>
        </w:rPr>
        <w:t xml:space="preserve"> </w:t>
      </w:r>
      <w:r w:rsidR="00DA7C06" w:rsidRPr="000A15A0">
        <w:rPr>
          <w:rFonts w:asciiTheme="minorHAnsi" w:hAnsiTheme="minorHAnsi"/>
          <w:b/>
          <w:color w:val="FF0000"/>
          <w:szCs w:val="22"/>
        </w:rPr>
        <w:t>kontrola</w:t>
      </w:r>
      <w:r w:rsidR="009540E0" w:rsidRPr="000A15A0">
        <w:rPr>
          <w:rFonts w:asciiTheme="minorHAnsi" w:hAnsiTheme="minorHAnsi"/>
          <w:color w:val="FF0000"/>
          <w:szCs w:val="22"/>
        </w:rPr>
        <w:t xml:space="preserve"> </w:t>
      </w:r>
    </w:p>
    <w:p w14:paraId="47A2AAAA" w14:textId="0BEB7F52" w:rsidR="00017AEA" w:rsidRPr="00017AEA" w:rsidRDefault="00017AEA" w:rsidP="00017AEA">
      <w:pPr>
        <w:spacing w:line="240" w:lineRule="auto"/>
        <w:ind w:left="568" w:hanging="284"/>
        <w:jc w:val="both"/>
        <w:rPr>
          <w:rFonts w:asciiTheme="minorHAnsi" w:hAnsiTheme="minorHAnsi"/>
          <w:color w:val="FF0000"/>
          <w:szCs w:val="22"/>
        </w:rPr>
      </w:pPr>
      <w:r w:rsidRPr="00017AEA">
        <w:rPr>
          <w:rFonts w:asciiTheme="minorHAnsi" w:hAnsiTheme="minorHAnsi"/>
          <w:b/>
          <w:color w:val="FF0000"/>
          <w:szCs w:val="22"/>
        </w:rPr>
        <w:t xml:space="preserve">8. Neprípustnosť vykazovania </w:t>
      </w:r>
      <w:r>
        <w:rPr>
          <w:rFonts w:asciiTheme="minorHAnsi" w:hAnsiTheme="minorHAnsi"/>
          <w:b/>
          <w:color w:val="FF0000"/>
          <w:szCs w:val="22"/>
        </w:rPr>
        <w:t xml:space="preserve">údajov na </w:t>
      </w:r>
      <w:r w:rsidRPr="00017AEA">
        <w:rPr>
          <w:rFonts w:asciiTheme="minorHAnsi" w:hAnsiTheme="minorHAnsi"/>
          <w:b/>
          <w:color w:val="FF0000"/>
          <w:szCs w:val="22"/>
        </w:rPr>
        <w:t>riadko</w:t>
      </w:r>
      <w:r>
        <w:rPr>
          <w:rFonts w:asciiTheme="minorHAnsi" w:hAnsiTheme="minorHAnsi"/>
          <w:b/>
          <w:color w:val="FF0000"/>
          <w:szCs w:val="22"/>
        </w:rPr>
        <w:t>ch</w:t>
      </w:r>
      <w:r w:rsidRPr="00017AEA">
        <w:rPr>
          <w:rFonts w:asciiTheme="minorHAnsi" w:hAnsiTheme="minorHAnsi"/>
          <w:b/>
          <w:color w:val="FF0000"/>
          <w:szCs w:val="22"/>
        </w:rPr>
        <w:t xml:space="preserve"> </w:t>
      </w:r>
      <w:r>
        <w:rPr>
          <w:rFonts w:asciiTheme="minorHAnsi" w:hAnsiTheme="minorHAnsi"/>
          <w:b/>
          <w:color w:val="FF0000"/>
          <w:szCs w:val="22"/>
        </w:rPr>
        <w:t>FIN 2-04</w:t>
      </w:r>
      <w:r w:rsidRPr="00017AEA">
        <w:rPr>
          <w:rFonts w:asciiTheme="minorHAnsi" w:hAnsiTheme="minorHAnsi"/>
          <w:b/>
          <w:color w:val="FF0000"/>
          <w:szCs w:val="22"/>
        </w:rPr>
        <w:t xml:space="preserve"> </w:t>
      </w:r>
      <w:r w:rsidR="00AF47A3">
        <w:rPr>
          <w:rFonts w:asciiTheme="minorHAnsi" w:hAnsiTheme="minorHAnsi"/>
          <w:b/>
          <w:color w:val="FF0000"/>
          <w:szCs w:val="22"/>
        </w:rPr>
        <w:t xml:space="preserve">podľa jednotlivých </w:t>
      </w:r>
      <w:r w:rsidR="00B655E8">
        <w:rPr>
          <w:rFonts w:asciiTheme="minorHAnsi" w:hAnsiTheme="minorHAnsi"/>
          <w:b/>
          <w:color w:val="FF0000"/>
          <w:szCs w:val="22"/>
        </w:rPr>
        <w:t xml:space="preserve">postupov účtovania </w:t>
      </w:r>
      <w:r w:rsidR="00B655E8" w:rsidRPr="00B655E8">
        <w:rPr>
          <w:rFonts w:asciiTheme="minorHAnsi" w:hAnsiTheme="minorHAnsi"/>
          <w:b/>
          <w:color w:val="FF0000"/>
          <w:szCs w:val="22"/>
        </w:rPr>
        <w:t>(</w:t>
      </w:r>
      <w:r w:rsidR="00B655E8">
        <w:rPr>
          <w:rFonts w:asciiTheme="minorHAnsi" w:hAnsiTheme="minorHAnsi"/>
          <w:b/>
          <w:color w:val="FF0000"/>
          <w:szCs w:val="22"/>
        </w:rPr>
        <w:t xml:space="preserve">POD/MUJ/SP/NUJ </w:t>
      </w:r>
      <w:r w:rsidR="00B655E8" w:rsidRPr="00B655E8">
        <w:rPr>
          <w:rFonts w:asciiTheme="minorHAnsi" w:hAnsiTheme="minorHAnsi"/>
          <w:b/>
          <w:color w:val="FF0000"/>
          <w:szCs w:val="22"/>
        </w:rPr>
        <w:t>vrátane v.v.i.)</w:t>
      </w:r>
      <w:r w:rsidRPr="00017AEA">
        <w:rPr>
          <w:rFonts w:asciiTheme="minorHAnsi" w:hAnsiTheme="minorHAnsi"/>
          <w:color w:val="FF0000"/>
          <w:szCs w:val="22"/>
        </w:rPr>
        <w:t xml:space="preserve"> podľa Prílohy č. 1</w:t>
      </w:r>
      <w:r w:rsidR="00AF47A3">
        <w:rPr>
          <w:rFonts w:asciiTheme="minorHAnsi" w:hAnsiTheme="minorHAnsi"/>
          <w:color w:val="FF0000"/>
          <w:szCs w:val="22"/>
        </w:rPr>
        <w:t>4</w:t>
      </w:r>
      <w:r w:rsidRPr="00017AEA">
        <w:rPr>
          <w:rFonts w:asciiTheme="minorHAnsi" w:hAnsiTheme="minorHAnsi"/>
          <w:color w:val="FF0000"/>
          <w:szCs w:val="22"/>
        </w:rPr>
        <w:t xml:space="preserve"> za bežné účtovné obdobie aj predchádzajúce účtovné obdobie. </w:t>
      </w:r>
      <w:r w:rsidRPr="00017AEA">
        <w:rPr>
          <w:rFonts w:asciiTheme="minorHAnsi" w:hAnsiTheme="minorHAnsi"/>
          <w:b/>
          <w:color w:val="FF0000"/>
          <w:szCs w:val="22"/>
        </w:rPr>
        <w:t>Blokujúca kontrola</w:t>
      </w:r>
      <w:r w:rsidRPr="00017AEA">
        <w:rPr>
          <w:rFonts w:asciiTheme="minorHAnsi" w:hAnsiTheme="minorHAnsi"/>
          <w:color w:val="FF0000"/>
          <w:szCs w:val="22"/>
        </w:rPr>
        <w:t xml:space="preserve"> </w:t>
      </w:r>
    </w:p>
    <w:p w14:paraId="289BBD3C" w14:textId="5BF397A5" w:rsidR="00F278B5" w:rsidRPr="000A15A0" w:rsidRDefault="00017AEA" w:rsidP="0048587A">
      <w:pPr>
        <w:spacing w:line="240" w:lineRule="auto"/>
        <w:ind w:left="568" w:hanging="284"/>
        <w:jc w:val="both"/>
        <w:rPr>
          <w:rFonts w:asciiTheme="minorHAnsi" w:hAnsiTheme="minorHAnsi"/>
        </w:rPr>
      </w:pPr>
      <w:r w:rsidRPr="00017AEA">
        <w:rPr>
          <w:rFonts w:asciiTheme="minorHAnsi" w:hAnsiTheme="minorHAnsi"/>
          <w:b/>
          <w:color w:val="FF0000"/>
          <w:szCs w:val="22"/>
        </w:rPr>
        <w:t>9</w:t>
      </w:r>
      <w:r w:rsidR="00E27C3F" w:rsidRPr="00017AEA">
        <w:rPr>
          <w:rFonts w:asciiTheme="minorHAnsi" w:hAnsiTheme="minorHAnsi"/>
          <w:b/>
          <w:color w:val="FF0000"/>
          <w:szCs w:val="22"/>
        </w:rPr>
        <w:t>.</w:t>
      </w:r>
      <w:r w:rsidR="00E27C3F" w:rsidRPr="000A15A0">
        <w:rPr>
          <w:rFonts w:asciiTheme="minorHAnsi" w:hAnsiTheme="minorHAnsi"/>
          <w:b/>
          <w:szCs w:val="22"/>
        </w:rPr>
        <w:t xml:space="preserve"> </w:t>
      </w:r>
      <w:r w:rsidR="00EB5D2C" w:rsidRPr="000A15A0">
        <w:rPr>
          <w:rFonts w:asciiTheme="minorHAnsi" w:hAnsiTheme="minorHAnsi"/>
          <w:b/>
          <w:szCs w:val="22"/>
        </w:rPr>
        <w:t>Sumy vo výkaze sa vykazujú v mene eur</w:t>
      </w:r>
      <w:r w:rsidR="001F1E23" w:rsidRPr="000A15A0">
        <w:rPr>
          <w:rFonts w:asciiTheme="minorHAnsi" w:hAnsiTheme="minorHAnsi"/>
          <w:b/>
          <w:szCs w:val="22"/>
        </w:rPr>
        <w:t xml:space="preserve"> podľa vzoru výkazu</w:t>
      </w:r>
      <w:r w:rsidR="00617708" w:rsidRPr="000A15A0">
        <w:rPr>
          <w:rFonts w:asciiTheme="minorHAnsi" w:hAnsiTheme="minorHAnsi"/>
          <w:b/>
          <w:szCs w:val="22"/>
        </w:rPr>
        <w:t xml:space="preserve"> </w:t>
      </w:r>
      <w:r w:rsidR="001F1E23" w:rsidRPr="000A15A0">
        <w:rPr>
          <w:rFonts w:asciiTheme="minorHAnsi" w:hAnsiTheme="minorHAnsi"/>
          <w:szCs w:val="22"/>
        </w:rPr>
        <w:t>(napríklad pri ROPO v eurách na dve miesta za desatinnou čiarkou</w:t>
      </w:r>
      <w:r w:rsidR="005642A4" w:rsidRPr="000A15A0">
        <w:rPr>
          <w:rFonts w:asciiTheme="minorHAnsi" w:hAnsiTheme="minorHAnsi"/>
          <w:szCs w:val="22"/>
        </w:rPr>
        <w:t xml:space="preserve">, pri </w:t>
      </w:r>
      <w:r w:rsidR="00631C90" w:rsidRPr="000A15A0">
        <w:rPr>
          <w:rFonts w:asciiTheme="minorHAnsi" w:hAnsiTheme="minorHAnsi"/>
          <w:szCs w:val="22"/>
        </w:rPr>
        <w:t xml:space="preserve">POD zaokrúhlené na celé eurá, pri </w:t>
      </w:r>
      <w:r w:rsidR="005642A4" w:rsidRPr="000A15A0">
        <w:rPr>
          <w:rFonts w:asciiTheme="minorHAnsi" w:hAnsiTheme="minorHAnsi"/>
          <w:szCs w:val="22"/>
        </w:rPr>
        <w:t>EXIM</w:t>
      </w:r>
      <w:r w:rsidR="009D5154" w:rsidRPr="000A15A0">
        <w:rPr>
          <w:rFonts w:asciiTheme="minorHAnsi" w:hAnsiTheme="minorHAnsi"/>
          <w:szCs w:val="22"/>
        </w:rPr>
        <w:t xml:space="preserve"> B</w:t>
      </w:r>
      <w:r w:rsidR="005642A4" w:rsidRPr="000A15A0">
        <w:rPr>
          <w:rFonts w:asciiTheme="minorHAnsi" w:hAnsiTheme="minorHAnsi"/>
          <w:szCs w:val="22"/>
        </w:rPr>
        <w:t>anke v tisícoch eur</w:t>
      </w:r>
      <w:r w:rsidR="00631C90" w:rsidRPr="000A15A0">
        <w:rPr>
          <w:rFonts w:asciiTheme="minorHAnsi" w:hAnsiTheme="minorHAnsi"/>
          <w:szCs w:val="22"/>
        </w:rPr>
        <w:t>).</w:t>
      </w:r>
      <w:r w:rsidR="00DA7C06" w:rsidRPr="000A15A0">
        <w:rPr>
          <w:rFonts w:asciiTheme="minorHAnsi" w:hAnsiTheme="minorHAnsi"/>
          <w:szCs w:val="22"/>
        </w:rPr>
        <w:t xml:space="preserve"> </w:t>
      </w:r>
      <w:r w:rsidR="00DA7C06" w:rsidRPr="000A15A0">
        <w:rPr>
          <w:rFonts w:asciiTheme="minorHAnsi" w:hAnsiTheme="minorHAnsi"/>
          <w:b/>
          <w:color w:val="FF0000"/>
          <w:szCs w:val="22"/>
        </w:rPr>
        <w:t>Blokujúca</w:t>
      </w:r>
      <w:r w:rsidR="00617708" w:rsidRPr="000A15A0">
        <w:rPr>
          <w:rFonts w:asciiTheme="minorHAnsi" w:hAnsiTheme="minorHAnsi"/>
          <w:b/>
          <w:color w:val="FF0000"/>
          <w:szCs w:val="22"/>
        </w:rPr>
        <w:t xml:space="preserve"> </w:t>
      </w:r>
      <w:r w:rsidR="00DA7C06" w:rsidRPr="000A15A0">
        <w:rPr>
          <w:rFonts w:asciiTheme="minorHAnsi" w:hAnsiTheme="minorHAnsi"/>
          <w:b/>
          <w:color w:val="FF0000"/>
          <w:szCs w:val="22"/>
        </w:rPr>
        <w:t>kontrola</w:t>
      </w:r>
      <w:r w:rsidR="00631C90" w:rsidRPr="000A15A0">
        <w:rPr>
          <w:rFonts w:asciiTheme="minorHAnsi" w:hAnsiTheme="minorHAnsi"/>
          <w:szCs w:val="22"/>
        </w:rPr>
        <w:t xml:space="preserve"> </w:t>
      </w:r>
      <w:r w:rsidR="001F1E23" w:rsidRPr="000A15A0">
        <w:rPr>
          <w:rFonts w:asciiTheme="minorHAnsi" w:hAnsiTheme="minorHAnsi"/>
          <w:strike/>
          <w:szCs w:val="22"/>
        </w:rPr>
        <w:t xml:space="preserve"> </w:t>
      </w:r>
      <w:r w:rsidR="00631C90" w:rsidRPr="000A15A0">
        <w:rPr>
          <w:rFonts w:asciiTheme="minorHAnsi" w:hAnsiTheme="minorHAnsi"/>
          <w:strike/>
          <w:szCs w:val="22"/>
        </w:rPr>
        <w:t xml:space="preserve"> </w:t>
      </w:r>
    </w:p>
    <w:p w14:paraId="79B76057" w14:textId="34DE3BDE" w:rsidR="00F278B5" w:rsidRPr="000A15A0" w:rsidRDefault="00017AEA" w:rsidP="00AF2E58">
      <w:pPr>
        <w:pStyle w:val="Odsekzoznamu"/>
        <w:spacing w:after="0" w:line="240" w:lineRule="auto"/>
        <w:ind w:left="644" w:hanging="360"/>
        <w:jc w:val="both"/>
        <w:rPr>
          <w:rFonts w:asciiTheme="minorHAnsi" w:hAnsiTheme="minorHAnsi"/>
          <w:b/>
          <w:strike/>
        </w:rPr>
      </w:pPr>
      <w:r w:rsidRPr="00017AEA">
        <w:rPr>
          <w:rFonts w:asciiTheme="minorHAnsi" w:hAnsiTheme="minorHAnsi"/>
          <w:b/>
          <w:color w:val="FF0000"/>
          <w:szCs w:val="22"/>
        </w:rPr>
        <w:t>10</w:t>
      </w:r>
      <w:r w:rsidR="00E27C3F" w:rsidRPr="00017AEA">
        <w:rPr>
          <w:rFonts w:asciiTheme="minorHAnsi" w:hAnsiTheme="minorHAnsi"/>
          <w:b/>
          <w:color w:val="FF0000"/>
          <w:szCs w:val="22"/>
        </w:rPr>
        <w:t>.</w:t>
      </w:r>
      <w:r w:rsidR="00E27C3F" w:rsidRPr="000A15A0">
        <w:rPr>
          <w:rFonts w:asciiTheme="minorHAnsi" w:hAnsiTheme="minorHAnsi"/>
          <w:b/>
          <w:szCs w:val="22"/>
        </w:rPr>
        <w:t xml:space="preserve"> </w:t>
      </w:r>
      <w:r w:rsidR="00F278B5" w:rsidRPr="000A15A0">
        <w:rPr>
          <w:rFonts w:asciiTheme="minorHAnsi" w:hAnsiTheme="minorHAnsi"/>
          <w:b/>
          <w:szCs w:val="22"/>
        </w:rPr>
        <w:t xml:space="preserve">Vykazovanie číselných hodnôt v bežnom období </w:t>
      </w:r>
      <w:r w:rsidR="00F278B5" w:rsidRPr="000A15A0">
        <w:rPr>
          <w:rFonts w:asciiTheme="minorHAnsi" w:hAnsiTheme="minorHAnsi"/>
          <w:b/>
          <w:color w:val="FF0000"/>
          <w:szCs w:val="22"/>
        </w:rPr>
        <w:t>Blokujúca</w:t>
      </w:r>
      <w:r w:rsidR="004D6EEF" w:rsidRPr="000A15A0">
        <w:rPr>
          <w:rFonts w:asciiTheme="minorHAnsi" w:hAnsiTheme="minorHAnsi"/>
          <w:b/>
          <w:color w:val="FF0000"/>
          <w:szCs w:val="22"/>
        </w:rPr>
        <w:t xml:space="preserve"> </w:t>
      </w:r>
      <w:r w:rsidR="00F278B5" w:rsidRPr="000A15A0">
        <w:rPr>
          <w:rFonts w:asciiTheme="minorHAnsi" w:hAnsiTheme="minorHAnsi"/>
          <w:b/>
          <w:color w:val="FF0000"/>
          <w:szCs w:val="22"/>
        </w:rPr>
        <w:t>kontrola</w:t>
      </w:r>
    </w:p>
    <w:p w14:paraId="0AF7D6A1" w14:textId="551EE2B4" w:rsidR="00F278B5" w:rsidRDefault="00F278B5" w:rsidP="00AF2E58">
      <w:pPr>
        <w:pStyle w:val="Odsekzoznamu"/>
        <w:spacing w:after="0" w:line="240" w:lineRule="auto"/>
        <w:ind w:left="644"/>
        <w:jc w:val="both"/>
        <w:rPr>
          <w:rFonts w:asciiTheme="minorHAnsi" w:hAnsiTheme="minorHAnsi"/>
        </w:rPr>
      </w:pPr>
      <w:r w:rsidRPr="000A15A0">
        <w:rPr>
          <w:rFonts w:asciiTheme="minorHAnsi" w:hAnsiTheme="minorHAnsi"/>
        </w:rPr>
        <w:t xml:space="preserve">Sumár aktív resp. pasív musí byť väčší ako nula v stĺpci bežného účtovného obdobia. </w:t>
      </w:r>
    </w:p>
    <w:p w14:paraId="192DF77F" w14:textId="77777777" w:rsidR="00F67682" w:rsidRPr="000A15A0" w:rsidRDefault="00F67682" w:rsidP="00AF2E58">
      <w:pPr>
        <w:pStyle w:val="Odsekzoznamu"/>
        <w:spacing w:after="0" w:line="240" w:lineRule="auto"/>
        <w:ind w:left="644"/>
        <w:jc w:val="both"/>
        <w:rPr>
          <w:rFonts w:asciiTheme="minorHAnsi" w:hAnsiTheme="minorHAnsi"/>
        </w:rPr>
      </w:pPr>
    </w:p>
    <w:p w14:paraId="71A5B0DC" w14:textId="4C61DCA5" w:rsidR="0026387D" w:rsidRPr="002B060E" w:rsidRDefault="00386A03" w:rsidP="006A4ACF">
      <w:pPr>
        <w:pStyle w:val="Nadpis3"/>
        <w:ind w:firstLine="567"/>
        <w:rPr>
          <w:rFonts w:asciiTheme="minorHAnsi" w:hAnsiTheme="minorHAnsi"/>
          <w:sz w:val="24"/>
          <w:szCs w:val="24"/>
        </w:rPr>
      </w:pPr>
      <w:bookmarkStart w:id="15" w:name="_Toc35812573"/>
      <w:r w:rsidRPr="002B060E">
        <w:rPr>
          <w:rFonts w:asciiTheme="minorHAnsi" w:hAnsiTheme="minorHAnsi"/>
          <w:sz w:val="24"/>
          <w:szCs w:val="24"/>
        </w:rPr>
        <w:t xml:space="preserve">3.1.2. </w:t>
      </w:r>
      <w:r w:rsidR="0026387D" w:rsidRPr="002B060E">
        <w:rPr>
          <w:rFonts w:asciiTheme="minorHAnsi" w:hAnsiTheme="minorHAnsi"/>
          <w:sz w:val="24"/>
          <w:szCs w:val="24"/>
        </w:rPr>
        <w:t xml:space="preserve">Vnútrovýkazové kontroly pre </w:t>
      </w:r>
      <w:r w:rsidR="00D8582E" w:rsidRPr="002B060E">
        <w:rPr>
          <w:rFonts w:asciiTheme="minorHAnsi" w:hAnsiTheme="minorHAnsi"/>
          <w:sz w:val="24"/>
          <w:szCs w:val="24"/>
        </w:rPr>
        <w:t>Výkaz ziskov a strát</w:t>
      </w:r>
      <w:r w:rsidR="00941B2F" w:rsidRPr="002B060E">
        <w:rPr>
          <w:rFonts w:asciiTheme="minorHAnsi" w:hAnsiTheme="minorHAnsi"/>
          <w:sz w:val="24"/>
          <w:szCs w:val="24"/>
        </w:rPr>
        <w:t xml:space="preserve"> </w:t>
      </w:r>
      <w:r w:rsidR="004E55C8" w:rsidRPr="002B060E">
        <w:rPr>
          <w:rFonts w:asciiTheme="minorHAnsi" w:hAnsiTheme="minorHAnsi"/>
          <w:sz w:val="24"/>
          <w:szCs w:val="24"/>
        </w:rPr>
        <w:t>IUZ</w:t>
      </w:r>
      <w:bookmarkEnd w:id="15"/>
    </w:p>
    <w:p w14:paraId="7C7EDD1B" w14:textId="77777777" w:rsidR="00204846" w:rsidRPr="000A15A0" w:rsidRDefault="0045359E" w:rsidP="00A56AAC">
      <w:pPr>
        <w:pStyle w:val="Odsekzoznamu"/>
        <w:numPr>
          <w:ilvl w:val="0"/>
          <w:numId w:val="1"/>
        </w:numPr>
        <w:spacing w:line="240" w:lineRule="auto"/>
        <w:ind w:left="641" w:hanging="357"/>
        <w:jc w:val="both"/>
        <w:rPr>
          <w:rFonts w:asciiTheme="minorHAnsi" w:hAnsiTheme="minorHAnsi"/>
          <w:b/>
          <w:szCs w:val="22"/>
        </w:rPr>
      </w:pPr>
      <w:r w:rsidRPr="000A15A0">
        <w:rPr>
          <w:rFonts w:asciiTheme="minorHAnsi" w:hAnsiTheme="minorHAnsi"/>
          <w:b/>
          <w:szCs w:val="22"/>
        </w:rPr>
        <w:t>Sumy v (medzi)súčtových riadkoch musia súhlasiť na súčet riadkov zadaných vo vzorci pre  daný (medzi)súčtový riadok, za bežné účtovné obdobia ako aj za predchádzajúce účtovné obdobie.</w:t>
      </w:r>
      <w:r w:rsidR="0041656A" w:rsidRPr="000A15A0">
        <w:rPr>
          <w:rFonts w:asciiTheme="minorHAnsi" w:hAnsiTheme="minorHAnsi"/>
          <w:b/>
          <w:szCs w:val="22"/>
        </w:rPr>
        <w:t xml:space="preserve"> </w:t>
      </w:r>
      <w:r w:rsidRPr="000A15A0">
        <w:rPr>
          <w:rFonts w:asciiTheme="minorHAnsi" w:hAnsiTheme="minorHAnsi"/>
          <w:b/>
          <w:color w:val="FF0000"/>
          <w:szCs w:val="22"/>
        </w:rPr>
        <w:t>Blokujúc</w:t>
      </w:r>
      <w:r w:rsidR="001031D7" w:rsidRPr="000A15A0">
        <w:rPr>
          <w:rFonts w:asciiTheme="minorHAnsi" w:hAnsiTheme="minorHAnsi"/>
          <w:b/>
          <w:color w:val="FF0000"/>
          <w:szCs w:val="22"/>
        </w:rPr>
        <w:t>a</w:t>
      </w:r>
      <w:r w:rsidRPr="000A15A0">
        <w:rPr>
          <w:rFonts w:asciiTheme="minorHAnsi" w:hAnsiTheme="minorHAnsi"/>
          <w:b/>
          <w:color w:val="FF0000"/>
          <w:szCs w:val="22"/>
        </w:rPr>
        <w:t xml:space="preserve"> kontrola</w:t>
      </w:r>
    </w:p>
    <w:p w14:paraId="29F5584F" w14:textId="77777777" w:rsidR="003F3885" w:rsidRPr="000A15A0" w:rsidRDefault="003F3885"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4449A025" w14:textId="77777777" w:rsidR="003F3885" w:rsidRPr="000A15A0" w:rsidRDefault="003F3885" w:rsidP="00A56AAC">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 </w:t>
      </w:r>
      <w:r w:rsidR="008929D5" w:rsidRPr="000A15A0">
        <w:rPr>
          <w:rFonts w:asciiTheme="minorHAnsi" w:hAnsiTheme="minorHAnsi"/>
          <w:szCs w:val="22"/>
        </w:rPr>
        <w:t>nákladoch</w:t>
      </w:r>
      <w:r w:rsidRPr="000A15A0">
        <w:rPr>
          <w:rFonts w:asciiTheme="minorHAnsi" w:hAnsiTheme="minorHAnsi"/>
          <w:szCs w:val="22"/>
        </w:rPr>
        <w:t xml:space="preserve"> sú </w:t>
      </w:r>
      <w:r w:rsidR="00430B63" w:rsidRPr="000A15A0">
        <w:rPr>
          <w:rFonts w:asciiTheme="minorHAnsi" w:hAnsiTheme="minorHAnsi"/>
          <w:szCs w:val="22"/>
        </w:rPr>
        <w:t>1,6, 11, 17, 21, 29, 31, 36, 40, 49, 54, 64.</w:t>
      </w:r>
    </w:p>
    <w:p w14:paraId="5791964A" w14:textId="77777777" w:rsidR="003F3885" w:rsidRPr="000A15A0" w:rsidRDefault="003F3885" w:rsidP="000262EF">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(medzi)súčtové riadky v</w:t>
      </w:r>
      <w:r w:rsidR="00D40C4E" w:rsidRPr="000A15A0">
        <w:rPr>
          <w:rFonts w:asciiTheme="minorHAnsi" w:hAnsiTheme="minorHAnsi"/>
          <w:szCs w:val="22"/>
        </w:rPr>
        <w:t>o výnosoch</w:t>
      </w:r>
      <w:r w:rsidRPr="000A15A0">
        <w:rPr>
          <w:rFonts w:asciiTheme="minorHAnsi" w:hAnsiTheme="minorHAnsi"/>
          <w:szCs w:val="22"/>
        </w:rPr>
        <w:t xml:space="preserve"> sú</w:t>
      </w:r>
      <w:r w:rsidR="00430B63" w:rsidRPr="000A15A0">
        <w:rPr>
          <w:rFonts w:asciiTheme="minorHAnsi" w:hAnsiTheme="minorHAnsi"/>
          <w:szCs w:val="22"/>
        </w:rPr>
        <w:t xml:space="preserve"> 65, 69, 74, 79, 83, 90, 91, 96, 100, 109, 114, 124, 134, 135, 138.</w:t>
      </w:r>
      <w:r w:rsidRPr="000A15A0">
        <w:rPr>
          <w:rFonts w:asciiTheme="minorHAnsi" w:hAnsiTheme="minorHAnsi"/>
          <w:szCs w:val="22"/>
        </w:rPr>
        <w:t xml:space="preserve"> </w:t>
      </w:r>
    </w:p>
    <w:p w14:paraId="073F6F7A" w14:textId="206A6AFD" w:rsidR="003F3885" w:rsidRPr="000A15A0" w:rsidRDefault="003F3885"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N</w:t>
      </w:r>
      <w:r w:rsidR="00F4506F" w:rsidRPr="000A15A0">
        <w:rPr>
          <w:rFonts w:asciiTheme="minorHAnsi" w:hAnsiTheme="minorHAnsi"/>
          <w:b/>
          <w:szCs w:val="22"/>
        </w:rPr>
        <w:t>U</w:t>
      </w:r>
      <w:r w:rsidRPr="000A15A0">
        <w:rPr>
          <w:rFonts w:asciiTheme="minorHAnsi" w:hAnsiTheme="minorHAnsi"/>
          <w:b/>
          <w:szCs w:val="22"/>
        </w:rPr>
        <w:t>J platí:</w:t>
      </w:r>
    </w:p>
    <w:p w14:paraId="27A43F96" w14:textId="77777777" w:rsidR="003F3885" w:rsidRPr="000A15A0" w:rsidRDefault="003F3885" w:rsidP="00A56AAC">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w:t>
      </w:r>
      <w:r w:rsidR="00DE69C9" w:rsidRPr="000A15A0">
        <w:rPr>
          <w:rFonts w:asciiTheme="minorHAnsi" w:hAnsiTheme="minorHAnsi"/>
          <w:szCs w:val="22"/>
        </w:rPr>
        <w:t>ý</w:t>
      </w:r>
      <w:r w:rsidRPr="000A15A0">
        <w:rPr>
          <w:rFonts w:asciiTheme="minorHAnsi" w:hAnsiTheme="minorHAnsi"/>
          <w:szCs w:val="22"/>
        </w:rPr>
        <w:t xml:space="preserve"> riad</w:t>
      </w:r>
      <w:r w:rsidR="00DE69C9" w:rsidRPr="000A15A0">
        <w:rPr>
          <w:rFonts w:asciiTheme="minorHAnsi" w:hAnsiTheme="minorHAnsi"/>
          <w:szCs w:val="22"/>
        </w:rPr>
        <w:t>o</w:t>
      </w:r>
      <w:r w:rsidRPr="000A15A0">
        <w:rPr>
          <w:rFonts w:asciiTheme="minorHAnsi" w:hAnsiTheme="minorHAnsi"/>
          <w:szCs w:val="22"/>
        </w:rPr>
        <w:t>k v</w:t>
      </w:r>
      <w:r w:rsidR="00DE69C9" w:rsidRPr="000A15A0">
        <w:rPr>
          <w:rFonts w:asciiTheme="minorHAnsi" w:hAnsiTheme="minorHAnsi"/>
          <w:szCs w:val="22"/>
        </w:rPr>
        <w:t> nákladoch je 38.</w:t>
      </w:r>
      <w:r w:rsidRPr="000A15A0">
        <w:rPr>
          <w:rFonts w:asciiTheme="minorHAnsi" w:hAnsiTheme="minorHAnsi"/>
          <w:szCs w:val="22"/>
        </w:rPr>
        <w:t xml:space="preserve"> </w:t>
      </w:r>
    </w:p>
    <w:p w14:paraId="63283408" w14:textId="77777777" w:rsidR="00DE69C9" w:rsidRPr="000A15A0" w:rsidRDefault="003F3885" w:rsidP="000262EF">
      <w:pPr>
        <w:pStyle w:val="Odsekzoznamu"/>
        <w:spacing w:line="240" w:lineRule="auto"/>
        <w:jc w:val="both"/>
        <w:rPr>
          <w:rFonts w:asciiTheme="minorHAnsi" w:hAnsiTheme="minorHAnsi"/>
          <w:szCs w:val="22"/>
        </w:rPr>
      </w:pPr>
      <w:r w:rsidRPr="000A15A0">
        <w:rPr>
          <w:rFonts w:asciiTheme="minorHAnsi" w:hAnsiTheme="minorHAnsi"/>
          <w:szCs w:val="22"/>
        </w:rPr>
        <w:t>(medzi)</w:t>
      </w:r>
      <w:r w:rsidR="00DE69C9" w:rsidRPr="000A15A0">
        <w:rPr>
          <w:rFonts w:asciiTheme="minorHAnsi" w:hAnsiTheme="minorHAnsi"/>
          <w:szCs w:val="22"/>
        </w:rPr>
        <w:t xml:space="preserve">súčtové riadky vo výnosoch sú 74, 75, 78. </w:t>
      </w:r>
    </w:p>
    <w:p w14:paraId="18610F3E" w14:textId="77777777" w:rsidR="00FB7BA5" w:rsidRPr="000A15A0" w:rsidRDefault="00FB7BA5"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5E928C6C" w14:textId="1C4990F2" w:rsidR="00FB7BA5" w:rsidRPr="000A15A0" w:rsidRDefault="00FB7BA5" w:rsidP="000262EF">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(medzi)súčtové riadky sú </w:t>
      </w:r>
      <w:r w:rsidR="00E718CB" w:rsidRPr="000A15A0">
        <w:rPr>
          <w:rFonts w:asciiTheme="minorHAnsi" w:hAnsiTheme="minorHAnsi"/>
          <w:szCs w:val="22"/>
        </w:rPr>
        <w:t>36,</w:t>
      </w:r>
      <w:r w:rsidR="00D66B36">
        <w:rPr>
          <w:rFonts w:asciiTheme="minorHAnsi" w:hAnsiTheme="minorHAnsi"/>
          <w:szCs w:val="22"/>
        </w:rPr>
        <w:t xml:space="preserve"> 59, 60, 63</w:t>
      </w:r>
      <w:r w:rsidR="00E718CB" w:rsidRPr="000A15A0">
        <w:rPr>
          <w:rFonts w:asciiTheme="minorHAnsi" w:hAnsiTheme="minorHAnsi"/>
          <w:szCs w:val="22"/>
        </w:rPr>
        <w:t>.</w:t>
      </w:r>
    </w:p>
    <w:p w14:paraId="3721EF57" w14:textId="77777777" w:rsidR="003F3885" w:rsidRPr="000A15A0" w:rsidRDefault="003F3885"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2BE7A9DC" w14:textId="77777777" w:rsidR="003F3885" w:rsidRPr="000A15A0" w:rsidRDefault="00FB7BA5" w:rsidP="000262EF">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w:t>
      </w:r>
      <w:r w:rsidR="0060374A" w:rsidRPr="000A15A0">
        <w:rPr>
          <w:rFonts w:asciiTheme="minorHAnsi" w:hAnsiTheme="minorHAnsi"/>
          <w:szCs w:val="22"/>
        </w:rPr>
        <w:t>medzi)súčtové riadky sú 1, 5, 10, 22, 30, 40, 43, 45, 999</w:t>
      </w:r>
      <w:r w:rsidR="003F3885" w:rsidRPr="000A15A0">
        <w:rPr>
          <w:rFonts w:asciiTheme="minorHAnsi" w:hAnsiTheme="minorHAnsi"/>
          <w:szCs w:val="22"/>
        </w:rPr>
        <w:t>.</w:t>
      </w:r>
    </w:p>
    <w:p w14:paraId="716C1ACF" w14:textId="16CA0FFB" w:rsidR="003F3885" w:rsidRPr="000A15A0" w:rsidRDefault="005A5CCA"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3F3885" w:rsidRPr="000A15A0">
        <w:rPr>
          <w:rFonts w:asciiTheme="minorHAnsi" w:hAnsiTheme="minorHAnsi"/>
          <w:b/>
          <w:szCs w:val="22"/>
        </w:rPr>
        <w:t>:</w:t>
      </w:r>
    </w:p>
    <w:p w14:paraId="5B4D78C0" w14:textId="77777777" w:rsidR="00F4694A" w:rsidRPr="000A15A0" w:rsidRDefault="00F4694A" w:rsidP="000262EF">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 xml:space="preserve">(medzi)súčtové riadky sú 2, 10, 15, 21, 27, 28, 29, 31, 35, 39, 45, 49, 55, 56, 57, 61. </w:t>
      </w:r>
    </w:p>
    <w:p w14:paraId="461E39D6" w14:textId="3402C803" w:rsidR="003F3885" w:rsidRPr="000A15A0" w:rsidRDefault="00800112"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mikro účtovnej jednotky platí</w:t>
      </w:r>
      <w:r w:rsidR="003F3885" w:rsidRPr="000A15A0">
        <w:rPr>
          <w:rFonts w:asciiTheme="minorHAnsi" w:hAnsiTheme="minorHAnsi"/>
          <w:b/>
          <w:szCs w:val="22"/>
        </w:rPr>
        <w:t>:</w:t>
      </w:r>
    </w:p>
    <w:p w14:paraId="109DA9A7" w14:textId="77777777" w:rsidR="003F3885" w:rsidRPr="000A15A0" w:rsidRDefault="003F3885" w:rsidP="000262EF">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w:t>
      </w:r>
      <w:r w:rsidR="00E4535B" w:rsidRPr="000A15A0">
        <w:rPr>
          <w:rFonts w:asciiTheme="minorHAnsi" w:hAnsiTheme="minorHAnsi"/>
          <w:szCs w:val="22"/>
        </w:rPr>
        <w:t xml:space="preserve">medzi)súčtové riadky sú 1, 8, 18, 19, 20, 27, 34, 35, 37, 39. </w:t>
      </w:r>
    </w:p>
    <w:p w14:paraId="0B821628" w14:textId="77777777" w:rsidR="003F3885" w:rsidRPr="000A15A0" w:rsidRDefault="003F3885" w:rsidP="00A56AAC">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1898AFA3" w14:textId="77777777" w:rsidR="003F3885" w:rsidRPr="000A15A0" w:rsidRDefault="003F3885" w:rsidP="00A56AAC">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w:t>
      </w:r>
      <w:r w:rsidR="00667CDA" w:rsidRPr="000A15A0">
        <w:rPr>
          <w:rFonts w:asciiTheme="minorHAnsi" w:hAnsiTheme="minorHAnsi"/>
          <w:szCs w:val="22"/>
        </w:rPr>
        <w:t>é</w:t>
      </w:r>
      <w:r w:rsidRPr="000A15A0">
        <w:rPr>
          <w:rFonts w:asciiTheme="minorHAnsi" w:hAnsiTheme="minorHAnsi"/>
          <w:szCs w:val="22"/>
        </w:rPr>
        <w:t xml:space="preserve"> riadk</w:t>
      </w:r>
      <w:r w:rsidR="00667CDA" w:rsidRPr="000A15A0">
        <w:rPr>
          <w:rFonts w:asciiTheme="minorHAnsi" w:hAnsiTheme="minorHAnsi"/>
          <w:szCs w:val="22"/>
        </w:rPr>
        <w:t>y</w:t>
      </w:r>
      <w:r w:rsidRPr="000A15A0">
        <w:rPr>
          <w:rFonts w:asciiTheme="minorHAnsi" w:hAnsiTheme="minorHAnsi"/>
          <w:szCs w:val="22"/>
        </w:rPr>
        <w:t xml:space="preserve"> </w:t>
      </w:r>
      <w:r w:rsidR="00667CDA" w:rsidRPr="000A15A0">
        <w:rPr>
          <w:rFonts w:asciiTheme="minorHAnsi" w:hAnsiTheme="minorHAnsi"/>
          <w:szCs w:val="22"/>
        </w:rPr>
        <w:t>sú</w:t>
      </w:r>
      <w:r w:rsidRPr="000A15A0">
        <w:rPr>
          <w:rFonts w:asciiTheme="minorHAnsi" w:hAnsiTheme="minorHAnsi"/>
          <w:szCs w:val="22"/>
        </w:rPr>
        <w:t xml:space="preserve"> </w:t>
      </w:r>
      <w:r w:rsidR="00667CDA" w:rsidRPr="000A15A0">
        <w:rPr>
          <w:rFonts w:asciiTheme="minorHAnsi" w:hAnsiTheme="minorHAnsi"/>
          <w:szCs w:val="22"/>
        </w:rPr>
        <w:t>3, 7, 22, 29.</w:t>
      </w:r>
    </w:p>
    <w:p w14:paraId="3496AF0C" w14:textId="77777777" w:rsidR="00430DBE" w:rsidRPr="000A15A0" w:rsidRDefault="00430DBE" w:rsidP="00F67682">
      <w:pPr>
        <w:pStyle w:val="Odsekzoznamu"/>
        <w:spacing w:after="0" w:line="240" w:lineRule="auto"/>
        <w:jc w:val="both"/>
        <w:rPr>
          <w:rFonts w:asciiTheme="minorHAnsi" w:hAnsiTheme="minorHAnsi"/>
          <w:szCs w:val="22"/>
        </w:rPr>
      </w:pPr>
    </w:p>
    <w:p w14:paraId="13C626FE" w14:textId="77777777" w:rsidR="0004494C" w:rsidRPr="000A15A0" w:rsidRDefault="0004494C" w:rsidP="002B060E">
      <w:pPr>
        <w:pStyle w:val="Odsekzoznamu"/>
        <w:numPr>
          <w:ilvl w:val="0"/>
          <w:numId w:val="1"/>
        </w:numPr>
        <w:spacing w:after="120" w:line="240" w:lineRule="auto"/>
        <w:ind w:left="641" w:hanging="357"/>
        <w:jc w:val="both"/>
        <w:rPr>
          <w:rFonts w:asciiTheme="minorHAnsi" w:hAnsiTheme="minorHAnsi"/>
          <w:b/>
          <w:szCs w:val="22"/>
        </w:rPr>
      </w:pPr>
      <w:r w:rsidRPr="000A15A0">
        <w:rPr>
          <w:rFonts w:asciiTheme="minorHAnsi" w:hAnsiTheme="minorHAnsi"/>
          <w:b/>
          <w:szCs w:val="22"/>
        </w:rPr>
        <w:t xml:space="preserve">Vykazovanie kladných hodnôt vo Výkaze ziskov a strát. </w:t>
      </w:r>
      <w:r w:rsidRPr="000A15A0">
        <w:rPr>
          <w:rFonts w:asciiTheme="minorHAnsi" w:hAnsiTheme="minorHAnsi"/>
          <w:b/>
          <w:color w:val="FF0000"/>
          <w:szCs w:val="22"/>
        </w:rPr>
        <w:t>Blokujúca kontrola</w:t>
      </w:r>
    </w:p>
    <w:p w14:paraId="33D2AAA0" w14:textId="77777777" w:rsidR="0004494C" w:rsidRPr="000A15A0" w:rsidRDefault="0004494C"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33E8997D" w14:textId="77777777" w:rsidR="008906F5" w:rsidRPr="000A15A0" w:rsidRDefault="008906F5" w:rsidP="00D358EA">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položky nákladov a výnosov sa vykazujú kladnou hodnotou, s výnimkou na riadkoch 54, 63, 69, 70, 71, 72, 73, 135, 136, 137, 138</w:t>
      </w:r>
      <w:r w:rsidR="00A85FC4" w:rsidRPr="000A15A0">
        <w:rPr>
          <w:rFonts w:asciiTheme="minorHAnsi" w:hAnsiTheme="minorHAnsi"/>
          <w:szCs w:val="22"/>
        </w:rPr>
        <w:t>.</w:t>
      </w:r>
    </w:p>
    <w:p w14:paraId="7D551052" w14:textId="0E27C0CD" w:rsidR="0004494C" w:rsidRPr="000A15A0" w:rsidRDefault="0004494C"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N</w:t>
      </w:r>
      <w:r w:rsidR="00F4506F" w:rsidRPr="000A15A0">
        <w:rPr>
          <w:rFonts w:asciiTheme="minorHAnsi" w:hAnsiTheme="minorHAnsi"/>
          <w:b/>
          <w:szCs w:val="22"/>
        </w:rPr>
        <w:t>U</w:t>
      </w:r>
      <w:r w:rsidRPr="000A15A0">
        <w:rPr>
          <w:rFonts w:asciiTheme="minorHAnsi" w:hAnsiTheme="minorHAnsi"/>
          <w:b/>
          <w:szCs w:val="22"/>
        </w:rPr>
        <w:t>J platí:</w:t>
      </w:r>
    </w:p>
    <w:p w14:paraId="570CF8FA" w14:textId="3C9E553F" w:rsidR="00E41221" w:rsidRPr="00D358EA" w:rsidRDefault="00D91770" w:rsidP="00D358EA">
      <w:pPr>
        <w:pStyle w:val="Odsekzoznamu"/>
        <w:numPr>
          <w:ilvl w:val="0"/>
          <w:numId w:val="8"/>
        </w:numPr>
        <w:spacing w:after="0" w:line="240" w:lineRule="auto"/>
        <w:jc w:val="both"/>
        <w:rPr>
          <w:rFonts w:asciiTheme="minorHAnsi" w:hAnsiTheme="minorHAnsi"/>
          <w:b/>
          <w:szCs w:val="22"/>
        </w:rPr>
      </w:pPr>
      <w:r w:rsidRPr="00D358EA">
        <w:rPr>
          <w:rFonts w:asciiTheme="minorHAnsi" w:hAnsiTheme="minorHAnsi"/>
          <w:szCs w:val="22"/>
        </w:rPr>
        <w:lastRenderedPageBreak/>
        <w:t>položky nákladov a výnosov sa vykazujú kladnou hodnotou, s výnimkou na riadkoch 75, 76, 77 a 78.</w:t>
      </w:r>
    </w:p>
    <w:p w14:paraId="5878DAF4" w14:textId="245B20FB" w:rsidR="0004494C" w:rsidRPr="000A15A0" w:rsidRDefault="0004494C"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2F74A8B2" w14:textId="77777777" w:rsidR="006A2BE5" w:rsidRPr="000A15A0" w:rsidRDefault="006A2BE5" w:rsidP="00D358EA">
      <w:pPr>
        <w:pStyle w:val="Odsekzoznamu"/>
        <w:numPr>
          <w:ilvl w:val="0"/>
          <w:numId w:val="8"/>
        </w:numPr>
        <w:spacing w:line="240" w:lineRule="auto"/>
        <w:ind w:left="714" w:hanging="357"/>
        <w:jc w:val="both"/>
        <w:rPr>
          <w:rFonts w:asciiTheme="minorHAnsi" w:hAnsiTheme="minorHAnsi"/>
          <w:b/>
          <w:szCs w:val="22"/>
        </w:rPr>
      </w:pPr>
      <w:r w:rsidRPr="000A15A0">
        <w:rPr>
          <w:rFonts w:asciiTheme="minorHAnsi" w:hAnsiTheme="minorHAnsi"/>
          <w:szCs w:val="22"/>
        </w:rPr>
        <w:t>položky nákladov a výnosov sa vykazujú kladnou hodnotou, s výnimkou na riadkoch 60, 61, 62 a 63</w:t>
      </w:r>
    </w:p>
    <w:p w14:paraId="29787747" w14:textId="77777777" w:rsidR="0004494C" w:rsidRPr="000A15A0" w:rsidRDefault="0004494C"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0D84A4A1" w14:textId="77777777" w:rsidR="009A487D" w:rsidRPr="000A15A0" w:rsidRDefault="009A487D" w:rsidP="00D358E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položky nákladov a výnosov sa vykazujú kladnou hodnotou, s výnimkou na riadkoch 40 a 45.</w:t>
      </w:r>
    </w:p>
    <w:p w14:paraId="34AC730E" w14:textId="31786D03" w:rsidR="0004494C" w:rsidRPr="000A15A0" w:rsidRDefault="00800112"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04494C" w:rsidRPr="000A15A0">
        <w:rPr>
          <w:rFonts w:asciiTheme="minorHAnsi" w:hAnsiTheme="minorHAnsi"/>
          <w:b/>
          <w:szCs w:val="22"/>
        </w:rPr>
        <w:t>:</w:t>
      </w:r>
    </w:p>
    <w:p w14:paraId="56C6AD43" w14:textId="7DF9AC29" w:rsidR="00B96200" w:rsidRPr="000A15A0" w:rsidRDefault="00B96200" w:rsidP="006A4ACF">
      <w:pPr>
        <w:pStyle w:val="Odsekzoznamu"/>
        <w:numPr>
          <w:ilvl w:val="0"/>
          <w:numId w:val="8"/>
        </w:numPr>
        <w:spacing w:after="120" w:line="240" w:lineRule="auto"/>
        <w:ind w:left="714" w:hanging="357"/>
        <w:jc w:val="both"/>
        <w:rPr>
          <w:rFonts w:asciiTheme="minorHAnsi" w:hAnsiTheme="minorHAnsi"/>
          <w:szCs w:val="22"/>
        </w:rPr>
      </w:pPr>
      <w:r w:rsidRPr="000A15A0">
        <w:rPr>
          <w:rFonts w:asciiTheme="minorHAnsi" w:hAnsiTheme="minorHAnsi"/>
          <w:szCs w:val="22"/>
        </w:rPr>
        <w:t>položky nákladov a výnosov sa vykazujú kladnou hodnotou, s výnimkou na riadkoch 6, 13, 23, 25, 27,</w:t>
      </w:r>
      <w:r w:rsidR="00D358EA">
        <w:rPr>
          <w:rFonts w:asciiTheme="minorHAnsi" w:hAnsiTheme="minorHAnsi"/>
          <w:szCs w:val="22"/>
        </w:rPr>
        <w:t xml:space="preserve"> </w:t>
      </w:r>
      <w:r w:rsidRPr="000A15A0">
        <w:rPr>
          <w:rFonts w:asciiTheme="minorHAnsi" w:hAnsiTheme="minorHAnsi"/>
          <w:szCs w:val="22"/>
        </w:rPr>
        <w:t xml:space="preserve">28, 48, 55, 56, 57, 59, 60 a 61.      </w:t>
      </w:r>
    </w:p>
    <w:p w14:paraId="1EF1C0A1" w14:textId="667DF150" w:rsidR="0004494C" w:rsidRPr="000A15A0" w:rsidRDefault="00800112"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mikro účtovnej jednotky platí</w:t>
      </w:r>
      <w:r w:rsidR="0004494C" w:rsidRPr="000A15A0">
        <w:rPr>
          <w:rFonts w:asciiTheme="minorHAnsi" w:hAnsiTheme="minorHAnsi"/>
          <w:b/>
          <w:szCs w:val="22"/>
        </w:rPr>
        <w:t>:</w:t>
      </w:r>
    </w:p>
    <w:p w14:paraId="3B77996F" w14:textId="77777777" w:rsidR="002E6629" w:rsidRPr="000A15A0" w:rsidRDefault="002E6629" w:rsidP="00D358E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položky nákladov a výnosov sa vykazujú kladnou hodnotou, s výnimkou na riadkoch 4, 8, 16, 18, 19, 30, 34, 35,</w:t>
      </w:r>
      <w:r w:rsidR="00126A39" w:rsidRPr="000A15A0">
        <w:rPr>
          <w:rFonts w:asciiTheme="minorHAnsi" w:hAnsiTheme="minorHAnsi"/>
          <w:szCs w:val="22"/>
        </w:rPr>
        <w:t xml:space="preserve"> 36, 37, </w:t>
      </w:r>
      <w:r w:rsidRPr="000A15A0">
        <w:rPr>
          <w:rFonts w:asciiTheme="minorHAnsi" w:hAnsiTheme="minorHAnsi"/>
          <w:szCs w:val="22"/>
        </w:rPr>
        <w:t>38</w:t>
      </w:r>
      <w:r w:rsidR="00126A39" w:rsidRPr="000A15A0">
        <w:rPr>
          <w:rFonts w:asciiTheme="minorHAnsi" w:hAnsiTheme="minorHAnsi"/>
          <w:szCs w:val="22"/>
        </w:rPr>
        <w:t xml:space="preserve"> a 39</w:t>
      </w:r>
      <w:r w:rsidRPr="000A15A0">
        <w:rPr>
          <w:rFonts w:asciiTheme="minorHAnsi" w:hAnsiTheme="minorHAnsi"/>
          <w:szCs w:val="22"/>
        </w:rPr>
        <w:t xml:space="preserve">.    </w:t>
      </w:r>
    </w:p>
    <w:p w14:paraId="764612F5" w14:textId="77777777" w:rsidR="0004494C" w:rsidRPr="000A15A0" w:rsidRDefault="0004494C" w:rsidP="00D358EA">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795246D3" w14:textId="7067E114" w:rsidR="00132E34" w:rsidRPr="000A15A0" w:rsidRDefault="00132E34" w:rsidP="00D358EA">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položky nákladov a výnosov sa vykazujú kladnou hodnotou, s výnimkou na riadkoch</w:t>
      </w:r>
      <w:r w:rsidR="00AC7D74" w:rsidRPr="000A15A0">
        <w:rPr>
          <w:rFonts w:asciiTheme="minorHAnsi" w:hAnsiTheme="minorHAnsi"/>
          <w:szCs w:val="22"/>
        </w:rPr>
        <w:t xml:space="preserve"> 2, 5, 6,</w:t>
      </w:r>
      <w:r w:rsidRPr="000A15A0">
        <w:rPr>
          <w:rFonts w:asciiTheme="minorHAnsi" w:hAnsiTheme="minorHAnsi"/>
          <w:szCs w:val="22"/>
        </w:rPr>
        <w:t xml:space="preserve"> </w:t>
      </w:r>
      <w:r w:rsidR="00162421" w:rsidRPr="000A15A0">
        <w:rPr>
          <w:rFonts w:asciiTheme="minorHAnsi" w:hAnsiTheme="minorHAnsi"/>
          <w:szCs w:val="22"/>
        </w:rPr>
        <w:t>8,</w:t>
      </w:r>
      <w:r w:rsidR="00AC7D74" w:rsidRPr="000A15A0">
        <w:rPr>
          <w:rFonts w:asciiTheme="minorHAnsi" w:hAnsiTheme="minorHAnsi"/>
          <w:szCs w:val="22"/>
        </w:rPr>
        <w:t xml:space="preserve"> 10, 12, 13, 15 až</w:t>
      </w:r>
      <w:r w:rsidR="00162421" w:rsidRPr="000A15A0">
        <w:rPr>
          <w:rFonts w:asciiTheme="minorHAnsi" w:hAnsiTheme="minorHAnsi"/>
          <w:szCs w:val="22"/>
        </w:rPr>
        <w:t xml:space="preserve"> </w:t>
      </w:r>
      <w:r w:rsidRPr="000A15A0">
        <w:rPr>
          <w:rFonts w:asciiTheme="minorHAnsi" w:hAnsiTheme="minorHAnsi"/>
          <w:szCs w:val="22"/>
        </w:rPr>
        <w:t>24</w:t>
      </w:r>
      <w:r w:rsidR="00AC7D74" w:rsidRPr="000A15A0">
        <w:rPr>
          <w:rFonts w:asciiTheme="minorHAnsi" w:hAnsiTheme="minorHAnsi"/>
          <w:szCs w:val="22"/>
        </w:rPr>
        <w:t>, 26, 27</w:t>
      </w:r>
      <w:r w:rsidR="00162421" w:rsidRPr="000A15A0">
        <w:rPr>
          <w:rFonts w:asciiTheme="minorHAnsi" w:hAnsiTheme="minorHAnsi"/>
          <w:szCs w:val="22"/>
        </w:rPr>
        <w:t xml:space="preserve"> a 29</w:t>
      </w:r>
      <w:r w:rsidRPr="000A15A0">
        <w:rPr>
          <w:rFonts w:asciiTheme="minorHAnsi" w:hAnsiTheme="minorHAnsi"/>
          <w:szCs w:val="22"/>
        </w:rPr>
        <w:t>.</w:t>
      </w:r>
    </w:p>
    <w:p w14:paraId="6473F660" w14:textId="77777777" w:rsidR="0004494C" w:rsidRPr="000A15A0" w:rsidRDefault="0004494C" w:rsidP="00D358EA">
      <w:pPr>
        <w:spacing w:after="0" w:line="240" w:lineRule="auto"/>
        <w:ind w:left="708"/>
        <w:jc w:val="both"/>
        <w:rPr>
          <w:rFonts w:asciiTheme="minorHAnsi" w:hAnsiTheme="minorHAnsi"/>
          <w:b/>
          <w:szCs w:val="22"/>
        </w:rPr>
      </w:pPr>
      <w:r w:rsidRPr="000A15A0">
        <w:rPr>
          <w:rFonts w:asciiTheme="minorHAnsi" w:hAnsiTheme="minorHAnsi"/>
          <w:b/>
          <w:szCs w:val="22"/>
        </w:rPr>
        <w:t>Pre výkazy Fondu ochrany vkladov, Garančného fondu investícií a Národného fondu pre riešenie krízových situácií</w:t>
      </w:r>
    </w:p>
    <w:p w14:paraId="4FBFA61A" w14:textId="77777777" w:rsidR="00430DBE" w:rsidRPr="000A15A0" w:rsidRDefault="00FB7432" w:rsidP="00D358EA">
      <w:pPr>
        <w:pStyle w:val="Odsekzoznamu"/>
        <w:numPr>
          <w:ilvl w:val="0"/>
          <w:numId w:val="8"/>
        </w:numPr>
        <w:spacing w:after="0" w:line="240" w:lineRule="auto"/>
        <w:jc w:val="both"/>
        <w:rPr>
          <w:rFonts w:asciiTheme="minorHAnsi" w:hAnsiTheme="minorHAnsi"/>
          <w:b/>
          <w:szCs w:val="22"/>
        </w:rPr>
      </w:pPr>
      <w:r w:rsidRPr="000A15A0">
        <w:rPr>
          <w:rFonts w:asciiTheme="minorHAnsi" w:hAnsiTheme="minorHAnsi"/>
          <w:szCs w:val="22"/>
        </w:rPr>
        <w:t>položky nákladov a výnosov sa vykazujú kladnou hodnotou, s výnimkou na riadkoch 2./f., 3./g. a ,,A“.</w:t>
      </w:r>
    </w:p>
    <w:p w14:paraId="06541C80" w14:textId="77777777" w:rsidR="00430DBE" w:rsidRPr="000A15A0" w:rsidRDefault="00430DBE" w:rsidP="002B060E">
      <w:pPr>
        <w:pStyle w:val="Odsekzoznamu"/>
        <w:spacing w:after="120" w:line="240" w:lineRule="auto"/>
        <w:jc w:val="both"/>
        <w:rPr>
          <w:rFonts w:asciiTheme="minorHAnsi" w:hAnsiTheme="minorHAnsi"/>
          <w:b/>
          <w:szCs w:val="22"/>
        </w:rPr>
      </w:pPr>
    </w:p>
    <w:p w14:paraId="57AFB2E9" w14:textId="77777777" w:rsidR="002778AB" w:rsidRPr="002778AB" w:rsidRDefault="00D61C37" w:rsidP="001D7358">
      <w:pPr>
        <w:pStyle w:val="Odsekzoznamu"/>
        <w:numPr>
          <w:ilvl w:val="0"/>
          <w:numId w:val="1"/>
        </w:numPr>
        <w:spacing w:before="120" w:after="120" w:line="240" w:lineRule="auto"/>
        <w:ind w:left="641" w:hanging="357"/>
        <w:jc w:val="both"/>
        <w:rPr>
          <w:rFonts w:asciiTheme="minorHAnsi" w:hAnsiTheme="minorHAnsi"/>
          <w:b/>
          <w:szCs w:val="22"/>
        </w:rPr>
      </w:pPr>
      <w:r w:rsidRPr="005F019A">
        <w:rPr>
          <w:rFonts w:asciiTheme="minorHAnsi" w:hAnsiTheme="minorHAnsi"/>
          <w:b/>
          <w:szCs w:val="22"/>
        </w:rPr>
        <w:t>S</w:t>
      </w:r>
      <w:r w:rsidR="00A34A4C" w:rsidRPr="005F019A">
        <w:rPr>
          <w:rFonts w:asciiTheme="minorHAnsi" w:hAnsiTheme="minorHAnsi"/>
          <w:b/>
          <w:szCs w:val="22"/>
        </w:rPr>
        <w:t xml:space="preserve">umy položiek </w:t>
      </w:r>
      <w:r w:rsidR="00AA547B" w:rsidRPr="005F019A">
        <w:rPr>
          <w:rFonts w:asciiTheme="minorHAnsi" w:hAnsiTheme="minorHAnsi"/>
          <w:b/>
          <w:szCs w:val="22"/>
        </w:rPr>
        <w:t xml:space="preserve">za bežné účtovné obdobie </w:t>
      </w:r>
      <w:r w:rsidR="00A34A4C" w:rsidRPr="005F019A">
        <w:rPr>
          <w:rFonts w:asciiTheme="minorHAnsi" w:hAnsiTheme="minorHAnsi"/>
          <w:b/>
          <w:szCs w:val="22"/>
        </w:rPr>
        <w:t xml:space="preserve">v stĺpci 3 </w:t>
      </w:r>
      <w:r w:rsidR="00AA547B" w:rsidRPr="005F019A">
        <w:rPr>
          <w:rFonts w:asciiTheme="minorHAnsi" w:hAnsiTheme="minorHAnsi"/>
          <w:b/>
          <w:szCs w:val="22"/>
        </w:rPr>
        <w:t xml:space="preserve">sa </w:t>
      </w:r>
      <w:r w:rsidR="00A34A4C" w:rsidRPr="005F019A">
        <w:rPr>
          <w:rFonts w:asciiTheme="minorHAnsi" w:hAnsiTheme="minorHAnsi"/>
          <w:b/>
          <w:szCs w:val="22"/>
        </w:rPr>
        <w:t>musia</w:t>
      </w:r>
      <w:r w:rsidR="006C2835" w:rsidRPr="005F019A">
        <w:rPr>
          <w:rFonts w:asciiTheme="minorHAnsi" w:hAnsiTheme="minorHAnsi"/>
          <w:b/>
          <w:szCs w:val="22"/>
        </w:rPr>
        <w:t xml:space="preserve"> </w:t>
      </w:r>
      <w:r w:rsidR="00A34A4C" w:rsidRPr="005F019A">
        <w:rPr>
          <w:rFonts w:asciiTheme="minorHAnsi" w:hAnsiTheme="minorHAnsi"/>
          <w:b/>
          <w:szCs w:val="22"/>
        </w:rPr>
        <w:t xml:space="preserve">rovnať súčtu </w:t>
      </w:r>
      <w:r w:rsidR="00712C92" w:rsidRPr="005F019A">
        <w:rPr>
          <w:rFonts w:asciiTheme="minorHAnsi" w:hAnsiTheme="minorHAnsi"/>
          <w:b/>
          <w:szCs w:val="22"/>
        </w:rPr>
        <w:t xml:space="preserve">v jednotlivých riadkoch v </w:t>
      </w:r>
      <w:r w:rsidR="00A34A4C" w:rsidRPr="005F019A">
        <w:rPr>
          <w:rFonts w:asciiTheme="minorHAnsi" w:hAnsiTheme="minorHAnsi"/>
          <w:b/>
          <w:szCs w:val="22"/>
        </w:rPr>
        <w:t>stĺpco</w:t>
      </w:r>
      <w:r w:rsidR="00712C92" w:rsidRPr="005F019A">
        <w:rPr>
          <w:rFonts w:asciiTheme="minorHAnsi" w:hAnsiTheme="minorHAnsi"/>
          <w:b/>
          <w:szCs w:val="22"/>
        </w:rPr>
        <w:t>ch</w:t>
      </w:r>
      <w:r w:rsidR="00A34A4C" w:rsidRPr="005F019A">
        <w:rPr>
          <w:rFonts w:asciiTheme="minorHAnsi" w:hAnsiTheme="minorHAnsi"/>
          <w:b/>
          <w:szCs w:val="22"/>
        </w:rPr>
        <w:t xml:space="preserve"> 1 a</w:t>
      </w:r>
      <w:r w:rsidR="00AA547B" w:rsidRPr="005F019A">
        <w:rPr>
          <w:rFonts w:asciiTheme="minorHAnsi" w:hAnsiTheme="minorHAnsi"/>
          <w:b/>
          <w:szCs w:val="22"/>
        </w:rPr>
        <w:t> </w:t>
      </w:r>
      <w:r w:rsidR="006C2835" w:rsidRPr="005F019A">
        <w:rPr>
          <w:rFonts w:asciiTheme="minorHAnsi" w:hAnsiTheme="minorHAnsi"/>
          <w:b/>
          <w:szCs w:val="22"/>
        </w:rPr>
        <w:t>2</w:t>
      </w:r>
      <w:r w:rsidR="00AA547B" w:rsidRPr="005F019A">
        <w:rPr>
          <w:rFonts w:asciiTheme="minorHAnsi" w:hAnsiTheme="minorHAnsi"/>
          <w:b/>
          <w:szCs w:val="22"/>
        </w:rPr>
        <w:t xml:space="preserve"> za </w:t>
      </w:r>
      <w:r w:rsidR="00712C92" w:rsidRPr="005F019A">
        <w:rPr>
          <w:rFonts w:asciiTheme="minorHAnsi" w:hAnsiTheme="minorHAnsi"/>
          <w:b/>
          <w:szCs w:val="22"/>
        </w:rPr>
        <w:t>výkaz</w:t>
      </w:r>
      <w:r w:rsidR="00712C92" w:rsidRPr="005F019A">
        <w:rPr>
          <w:rFonts w:asciiTheme="minorHAnsi" w:hAnsiTheme="minorHAnsi"/>
          <w:szCs w:val="22"/>
        </w:rPr>
        <w:t xml:space="preserve"> </w:t>
      </w:r>
      <w:r w:rsidR="00AA547B" w:rsidRPr="005F019A">
        <w:rPr>
          <w:rFonts w:asciiTheme="minorHAnsi" w:hAnsiTheme="minorHAnsi"/>
          <w:szCs w:val="22"/>
        </w:rPr>
        <w:t>ROPO, ŠF, obce VUC, výkaz NUJ a výkaz pre zdravotné poisťovne</w:t>
      </w:r>
      <w:r w:rsidRPr="005F019A">
        <w:rPr>
          <w:rFonts w:asciiTheme="minorHAnsi" w:hAnsiTheme="minorHAnsi"/>
          <w:szCs w:val="22"/>
        </w:rPr>
        <w:t>.</w:t>
      </w:r>
      <w:r w:rsidR="001658F5" w:rsidRPr="005F019A">
        <w:rPr>
          <w:rFonts w:asciiTheme="minorHAnsi" w:hAnsiTheme="minorHAnsi"/>
          <w:szCs w:val="22"/>
        </w:rPr>
        <w:t xml:space="preserve"> </w:t>
      </w:r>
      <w:r w:rsidR="00B45FFC" w:rsidRPr="005F019A">
        <w:rPr>
          <w:rFonts w:asciiTheme="minorHAnsi" w:hAnsiTheme="minorHAnsi"/>
          <w:szCs w:val="22"/>
        </w:rPr>
        <w:t>Pre sociálnu poisťovňu platí kontrola v </w:t>
      </w:r>
      <w:r w:rsidR="002778AB">
        <w:rPr>
          <w:rFonts w:asciiTheme="minorHAnsi" w:hAnsiTheme="minorHAnsi"/>
          <w:szCs w:val="22"/>
        </w:rPr>
        <w:t>stĺpci 9 na súčet stĺpca 7 a 8.</w:t>
      </w:r>
    </w:p>
    <w:p w14:paraId="48CA492D" w14:textId="0A6F6A97" w:rsidR="005F019A" w:rsidRPr="0018449B" w:rsidRDefault="001658F5" w:rsidP="002778AB">
      <w:pPr>
        <w:pStyle w:val="Odsekzoznamu"/>
        <w:spacing w:before="120" w:after="120" w:line="240" w:lineRule="auto"/>
        <w:ind w:left="641"/>
        <w:jc w:val="both"/>
        <w:rPr>
          <w:rFonts w:asciiTheme="minorHAnsi" w:hAnsiTheme="minorHAnsi"/>
          <w:b/>
          <w:szCs w:val="22"/>
        </w:rPr>
      </w:pPr>
      <w:r w:rsidRPr="005F019A">
        <w:rPr>
          <w:rFonts w:asciiTheme="minorHAnsi" w:hAnsiTheme="minorHAnsi"/>
          <w:b/>
          <w:color w:val="FF0000"/>
          <w:szCs w:val="22"/>
        </w:rPr>
        <w:t>Blokujúc</w:t>
      </w:r>
      <w:r w:rsidR="00DB4859" w:rsidRPr="005F019A">
        <w:rPr>
          <w:rFonts w:asciiTheme="minorHAnsi" w:hAnsiTheme="minorHAnsi"/>
          <w:b/>
          <w:color w:val="FF0000"/>
          <w:szCs w:val="22"/>
        </w:rPr>
        <w:t>a</w:t>
      </w:r>
      <w:r w:rsidR="006A3B9A" w:rsidRPr="005F019A">
        <w:rPr>
          <w:rFonts w:asciiTheme="minorHAnsi" w:hAnsiTheme="minorHAnsi"/>
          <w:b/>
          <w:color w:val="FF0000"/>
          <w:szCs w:val="22"/>
        </w:rPr>
        <w:t xml:space="preserve"> </w:t>
      </w:r>
      <w:r w:rsidRPr="005F019A">
        <w:rPr>
          <w:rFonts w:asciiTheme="minorHAnsi" w:hAnsiTheme="minorHAnsi"/>
          <w:b/>
          <w:color w:val="FF0000"/>
          <w:szCs w:val="22"/>
        </w:rPr>
        <w:t>kontrola</w:t>
      </w:r>
    </w:p>
    <w:p w14:paraId="6CE4B76F" w14:textId="77777777" w:rsidR="0018449B" w:rsidRPr="005F019A" w:rsidRDefault="0018449B" w:rsidP="0018449B">
      <w:pPr>
        <w:pStyle w:val="Odsekzoznamu"/>
        <w:spacing w:before="120" w:after="120" w:line="240" w:lineRule="auto"/>
        <w:ind w:left="641"/>
        <w:jc w:val="both"/>
        <w:rPr>
          <w:rFonts w:asciiTheme="minorHAnsi" w:hAnsiTheme="minorHAnsi"/>
          <w:b/>
          <w:szCs w:val="22"/>
        </w:rPr>
      </w:pPr>
    </w:p>
    <w:p w14:paraId="62E7459C" w14:textId="2AE5CF8E" w:rsidR="0018449B" w:rsidRPr="0018449B" w:rsidRDefault="00DD4565" w:rsidP="0018449B">
      <w:pPr>
        <w:pStyle w:val="Odsekzoznamu"/>
        <w:numPr>
          <w:ilvl w:val="0"/>
          <w:numId w:val="1"/>
        </w:numPr>
        <w:spacing w:after="0" w:line="240" w:lineRule="auto"/>
        <w:ind w:left="641" w:hanging="357"/>
        <w:jc w:val="both"/>
        <w:rPr>
          <w:rFonts w:asciiTheme="minorHAnsi" w:hAnsiTheme="minorHAnsi"/>
          <w:b/>
          <w:szCs w:val="22"/>
        </w:rPr>
      </w:pPr>
      <w:r w:rsidRPr="005F019A">
        <w:rPr>
          <w:rFonts w:asciiTheme="minorHAnsi" w:hAnsiTheme="minorHAnsi"/>
          <w:b/>
          <w:szCs w:val="22"/>
        </w:rPr>
        <w:t>Sumy vo výkaze sa vykazujú v mene eur, podľa vzoru výkazu</w:t>
      </w:r>
      <w:r w:rsidRPr="005F019A">
        <w:rPr>
          <w:rFonts w:asciiTheme="minorHAnsi" w:hAnsiTheme="minorHAnsi"/>
          <w:szCs w:val="22"/>
        </w:rPr>
        <w:t xml:space="preserve"> </w:t>
      </w:r>
      <w:r w:rsidR="00D46AFD" w:rsidRPr="005F019A">
        <w:rPr>
          <w:rFonts w:asciiTheme="minorHAnsi" w:hAnsiTheme="minorHAnsi"/>
          <w:szCs w:val="22"/>
        </w:rPr>
        <w:t xml:space="preserve">(napríklad pri ROPO v eurách na dve miesta za desatinnou čiarkou, pri POD zaokrúhlené na celé eurá, pri EXIM Banke v tisícoch eur). </w:t>
      </w:r>
      <w:r w:rsidR="00D46AFD" w:rsidRPr="005F019A">
        <w:rPr>
          <w:rFonts w:asciiTheme="minorHAnsi" w:hAnsiTheme="minorHAnsi"/>
          <w:b/>
          <w:color w:val="FF0000"/>
          <w:szCs w:val="22"/>
        </w:rPr>
        <w:t>Blokujúca</w:t>
      </w:r>
      <w:r w:rsidR="006A3B9A" w:rsidRPr="005F019A">
        <w:rPr>
          <w:rFonts w:asciiTheme="minorHAnsi" w:hAnsiTheme="minorHAnsi"/>
          <w:b/>
          <w:color w:val="FF0000"/>
          <w:szCs w:val="22"/>
        </w:rPr>
        <w:t xml:space="preserve"> </w:t>
      </w:r>
      <w:r w:rsidR="00D46AFD" w:rsidRPr="005F019A">
        <w:rPr>
          <w:rFonts w:asciiTheme="minorHAnsi" w:hAnsiTheme="minorHAnsi"/>
          <w:b/>
          <w:color w:val="FF0000"/>
          <w:szCs w:val="22"/>
        </w:rPr>
        <w:t>kontrola</w:t>
      </w:r>
    </w:p>
    <w:p w14:paraId="4AEF8C54" w14:textId="77777777" w:rsidR="0018449B" w:rsidRPr="0018449B" w:rsidRDefault="0018449B" w:rsidP="0018449B">
      <w:pPr>
        <w:spacing w:after="0" w:line="240" w:lineRule="auto"/>
        <w:jc w:val="both"/>
        <w:rPr>
          <w:rFonts w:asciiTheme="minorHAnsi" w:hAnsiTheme="minorHAnsi"/>
          <w:b/>
          <w:szCs w:val="22"/>
        </w:rPr>
      </w:pPr>
    </w:p>
    <w:p w14:paraId="29DCEAC9" w14:textId="3CDA89BE" w:rsidR="00C04163" w:rsidRPr="0018449B" w:rsidRDefault="00C04163" w:rsidP="0018449B">
      <w:pPr>
        <w:pStyle w:val="Odsekzoznamu"/>
        <w:numPr>
          <w:ilvl w:val="0"/>
          <w:numId w:val="1"/>
        </w:numPr>
        <w:spacing w:after="0" w:line="240" w:lineRule="auto"/>
        <w:ind w:left="641" w:hanging="357"/>
        <w:jc w:val="both"/>
        <w:rPr>
          <w:rFonts w:asciiTheme="minorHAnsi" w:hAnsiTheme="minorHAnsi"/>
          <w:szCs w:val="22"/>
        </w:rPr>
      </w:pPr>
      <w:r w:rsidRPr="000A15A0">
        <w:rPr>
          <w:rFonts w:asciiTheme="minorHAnsi" w:hAnsiTheme="minorHAnsi"/>
          <w:b/>
          <w:szCs w:val="22"/>
        </w:rPr>
        <w:t xml:space="preserve">Neprípustnosť vykazovania </w:t>
      </w:r>
      <w:r w:rsidR="002F1DEE" w:rsidRPr="002F1DEE">
        <w:rPr>
          <w:rFonts w:asciiTheme="minorHAnsi" w:hAnsiTheme="minorHAnsi"/>
          <w:b/>
          <w:color w:val="FF0000"/>
          <w:szCs w:val="22"/>
        </w:rPr>
        <w:t>riadkov IUZ</w:t>
      </w:r>
      <w:r w:rsidRPr="000A15A0">
        <w:rPr>
          <w:rFonts w:asciiTheme="minorHAnsi" w:hAnsiTheme="minorHAnsi"/>
          <w:b/>
          <w:szCs w:val="22"/>
        </w:rPr>
        <w:t xml:space="preserve"> pre rozpočtové organizácie, príspevkové organizácie, </w:t>
      </w:r>
      <w:r w:rsidRPr="005F019A">
        <w:rPr>
          <w:rFonts w:asciiTheme="minorHAnsi" w:hAnsiTheme="minorHAnsi"/>
          <w:b/>
          <w:szCs w:val="22"/>
        </w:rPr>
        <w:t>štátne</w:t>
      </w:r>
      <w:r w:rsidR="005F019A">
        <w:rPr>
          <w:rFonts w:asciiTheme="minorHAnsi" w:hAnsiTheme="minorHAnsi"/>
          <w:b/>
          <w:szCs w:val="22"/>
        </w:rPr>
        <w:t xml:space="preserve"> </w:t>
      </w:r>
      <w:r w:rsidRPr="005F019A">
        <w:rPr>
          <w:rFonts w:asciiTheme="minorHAnsi" w:hAnsiTheme="minorHAnsi"/>
          <w:b/>
          <w:szCs w:val="22"/>
        </w:rPr>
        <w:t>fondy</w:t>
      </w:r>
      <w:r w:rsidRPr="000A15A0">
        <w:rPr>
          <w:rFonts w:asciiTheme="minorHAnsi" w:hAnsiTheme="minorHAnsi"/>
          <w:b/>
          <w:szCs w:val="22"/>
        </w:rPr>
        <w:t>, obce a vyššie územné celky</w:t>
      </w:r>
      <w:r w:rsidR="00571901" w:rsidRPr="000A15A0">
        <w:rPr>
          <w:rFonts w:asciiTheme="minorHAnsi" w:hAnsiTheme="minorHAnsi"/>
          <w:b/>
          <w:szCs w:val="22"/>
        </w:rPr>
        <w:t xml:space="preserve"> podľa </w:t>
      </w:r>
      <w:r w:rsidRPr="000A15A0">
        <w:rPr>
          <w:rFonts w:asciiTheme="minorHAnsi" w:hAnsiTheme="minorHAnsi"/>
          <w:b/>
          <w:szCs w:val="22"/>
        </w:rPr>
        <w:t>Príloh</w:t>
      </w:r>
      <w:r w:rsidR="00571901" w:rsidRPr="000A15A0">
        <w:rPr>
          <w:rFonts w:asciiTheme="minorHAnsi" w:hAnsiTheme="minorHAnsi"/>
          <w:b/>
          <w:szCs w:val="22"/>
        </w:rPr>
        <w:t>y</w:t>
      </w:r>
      <w:r w:rsidRPr="000A15A0">
        <w:rPr>
          <w:rFonts w:asciiTheme="minorHAnsi" w:hAnsiTheme="minorHAnsi"/>
          <w:b/>
          <w:szCs w:val="22"/>
        </w:rPr>
        <w:t xml:space="preserve"> č. </w:t>
      </w:r>
      <w:r w:rsidR="00BF1A4D" w:rsidRPr="000A15A0">
        <w:rPr>
          <w:rFonts w:asciiTheme="minorHAnsi" w:hAnsiTheme="minorHAnsi"/>
          <w:b/>
          <w:szCs w:val="22"/>
        </w:rPr>
        <w:t>1</w:t>
      </w:r>
      <w:r w:rsidR="006B344E" w:rsidRPr="000A15A0">
        <w:rPr>
          <w:rFonts w:asciiTheme="minorHAnsi" w:hAnsiTheme="minorHAnsi"/>
          <w:b/>
          <w:szCs w:val="22"/>
        </w:rPr>
        <w:t>3</w:t>
      </w:r>
      <w:r w:rsidR="009540E0" w:rsidRPr="000A15A0">
        <w:rPr>
          <w:rFonts w:asciiTheme="minorHAnsi" w:hAnsiTheme="minorHAnsi"/>
          <w:b/>
          <w:szCs w:val="22"/>
        </w:rPr>
        <w:t>.</w:t>
      </w:r>
      <w:r w:rsidR="004771FB" w:rsidRPr="000A15A0">
        <w:rPr>
          <w:rFonts w:asciiTheme="minorHAnsi" w:hAnsiTheme="minorHAnsi"/>
          <w:szCs w:val="22"/>
        </w:rPr>
        <w:t xml:space="preserve"> </w:t>
      </w:r>
      <w:r w:rsidR="004771FB" w:rsidRPr="000A15A0">
        <w:rPr>
          <w:rFonts w:asciiTheme="minorHAnsi" w:hAnsiTheme="minorHAnsi"/>
          <w:b/>
          <w:color w:val="FF0000"/>
          <w:szCs w:val="22"/>
        </w:rPr>
        <w:t>Blokujúc</w:t>
      </w:r>
      <w:r w:rsidR="00DB4859" w:rsidRPr="000A15A0">
        <w:rPr>
          <w:rFonts w:asciiTheme="minorHAnsi" w:hAnsiTheme="minorHAnsi"/>
          <w:b/>
          <w:color w:val="FF0000"/>
          <w:szCs w:val="22"/>
        </w:rPr>
        <w:t>a</w:t>
      </w:r>
      <w:r w:rsidR="006A3B9A" w:rsidRPr="000A15A0">
        <w:rPr>
          <w:rFonts w:asciiTheme="minorHAnsi" w:hAnsiTheme="minorHAnsi"/>
          <w:b/>
          <w:color w:val="FF0000"/>
          <w:szCs w:val="22"/>
        </w:rPr>
        <w:t xml:space="preserve"> </w:t>
      </w:r>
      <w:r w:rsidR="004771FB" w:rsidRPr="000A15A0">
        <w:rPr>
          <w:rFonts w:asciiTheme="minorHAnsi" w:hAnsiTheme="minorHAnsi"/>
          <w:b/>
          <w:color w:val="FF0000"/>
          <w:szCs w:val="22"/>
        </w:rPr>
        <w:t>kontrola</w:t>
      </w:r>
    </w:p>
    <w:p w14:paraId="4D584A02" w14:textId="77777777" w:rsidR="0018449B" w:rsidRPr="0018449B" w:rsidRDefault="0018449B" w:rsidP="0018449B">
      <w:pPr>
        <w:spacing w:after="0" w:line="240" w:lineRule="auto"/>
        <w:jc w:val="both"/>
        <w:rPr>
          <w:rFonts w:asciiTheme="minorHAnsi" w:hAnsiTheme="minorHAnsi"/>
          <w:szCs w:val="22"/>
        </w:rPr>
      </w:pPr>
    </w:p>
    <w:p w14:paraId="133532FE" w14:textId="6F33A0E5" w:rsidR="00660FB4" w:rsidRPr="000A15A0" w:rsidRDefault="00660FB4" w:rsidP="0018449B">
      <w:pPr>
        <w:pStyle w:val="Odsekzoznamu"/>
        <w:numPr>
          <w:ilvl w:val="0"/>
          <w:numId w:val="1"/>
        </w:numPr>
        <w:spacing w:after="0" w:line="240" w:lineRule="auto"/>
        <w:ind w:left="641" w:hanging="357"/>
        <w:jc w:val="both"/>
        <w:rPr>
          <w:rFonts w:asciiTheme="minorHAnsi" w:hAnsiTheme="minorHAnsi"/>
          <w:b/>
        </w:rPr>
      </w:pPr>
      <w:r w:rsidRPr="000A15A0">
        <w:rPr>
          <w:rFonts w:asciiTheme="minorHAnsi" w:hAnsiTheme="minorHAnsi"/>
          <w:b/>
          <w:szCs w:val="22"/>
        </w:rPr>
        <w:t>Vykazovanie</w:t>
      </w:r>
      <w:r w:rsidR="006A3B9A" w:rsidRPr="000A15A0">
        <w:rPr>
          <w:rFonts w:asciiTheme="minorHAnsi" w:hAnsiTheme="minorHAnsi"/>
          <w:b/>
          <w:szCs w:val="22"/>
        </w:rPr>
        <w:t xml:space="preserve"> </w:t>
      </w:r>
      <w:r w:rsidRPr="000A15A0">
        <w:rPr>
          <w:rFonts w:asciiTheme="minorHAnsi" w:hAnsiTheme="minorHAnsi"/>
          <w:b/>
          <w:szCs w:val="22"/>
        </w:rPr>
        <w:t xml:space="preserve">číselných hodnôt v bežnom období </w:t>
      </w:r>
      <w:r w:rsidRPr="000A15A0">
        <w:rPr>
          <w:rFonts w:asciiTheme="minorHAnsi" w:hAnsiTheme="minorHAnsi"/>
          <w:b/>
          <w:color w:val="FF0000"/>
          <w:szCs w:val="22"/>
        </w:rPr>
        <w:t>Blokujúca</w:t>
      </w:r>
      <w:r w:rsidR="006A3B9A" w:rsidRPr="000A15A0">
        <w:rPr>
          <w:rFonts w:asciiTheme="minorHAnsi" w:hAnsiTheme="minorHAnsi"/>
          <w:b/>
          <w:color w:val="FF0000"/>
          <w:szCs w:val="22"/>
        </w:rPr>
        <w:t xml:space="preserve"> </w:t>
      </w:r>
      <w:r w:rsidRPr="000A15A0">
        <w:rPr>
          <w:rFonts w:asciiTheme="minorHAnsi" w:hAnsiTheme="minorHAnsi"/>
          <w:b/>
          <w:color w:val="FF0000"/>
          <w:szCs w:val="22"/>
        </w:rPr>
        <w:t>kontrol</w:t>
      </w:r>
      <w:r w:rsidR="003241FF" w:rsidRPr="000A15A0">
        <w:rPr>
          <w:rFonts w:asciiTheme="minorHAnsi" w:hAnsiTheme="minorHAnsi"/>
          <w:b/>
          <w:color w:val="FF0000"/>
          <w:szCs w:val="22"/>
        </w:rPr>
        <w:t>a</w:t>
      </w:r>
    </w:p>
    <w:p w14:paraId="1B27F04C" w14:textId="2E635FCB" w:rsidR="00F86250" w:rsidRDefault="00660FB4" w:rsidP="002B060E">
      <w:pPr>
        <w:pStyle w:val="Odsekzoznamu"/>
        <w:spacing w:after="0" w:line="240" w:lineRule="auto"/>
        <w:ind w:left="646"/>
        <w:jc w:val="both"/>
        <w:rPr>
          <w:rFonts w:asciiTheme="minorHAnsi" w:hAnsiTheme="minorHAnsi"/>
        </w:rPr>
      </w:pPr>
      <w:r w:rsidRPr="000A15A0">
        <w:rPr>
          <w:rFonts w:asciiTheme="minorHAnsi" w:hAnsiTheme="minorHAnsi"/>
        </w:rPr>
        <w:t xml:space="preserve">Sumár nákladov resp. výnosov musí byť väčší ako nula v stĺpci ,,Spolu“ bežného účtovného obdobia. </w:t>
      </w:r>
    </w:p>
    <w:p w14:paraId="355EC6CA" w14:textId="77777777" w:rsidR="002B060E" w:rsidRPr="000A15A0" w:rsidRDefault="002B060E" w:rsidP="002B060E">
      <w:pPr>
        <w:pStyle w:val="Odsekzoznamu"/>
        <w:spacing w:after="0" w:line="240" w:lineRule="auto"/>
        <w:ind w:left="646"/>
        <w:jc w:val="both"/>
        <w:rPr>
          <w:rFonts w:asciiTheme="minorHAnsi" w:hAnsiTheme="minorHAnsi"/>
          <w:szCs w:val="22"/>
          <w:highlight w:val="green"/>
        </w:rPr>
      </w:pPr>
    </w:p>
    <w:p w14:paraId="5C3CD54E" w14:textId="3FCA3FE9" w:rsidR="00941B2F" w:rsidRPr="002B060E" w:rsidRDefault="00F86250" w:rsidP="006A4ACF">
      <w:pPr>
        <w:pStyle w:val="Nadpis3"/>
        <w:ind w:firstLine="567"/>
        <w:rPr>
          <w:rFonts w:asciiTheme="minorHAnsi" w:hAnsiTheme="minorHAnsi"/>
          <w:sz w:val="24"/>
          <w:szCs w:val="24"/>
        </w:rPr>
      </w:pPr>
      <w:bookmarkStart w:id="16" w:name="_Toc35812574"/>
      <w:r w:rsidRPr="002B060E">
        <w:rPr>
          <w:rFonts w:asciiTheme="minorHAnsi" w:hAnsiTheme="minorHAnsi"/>
          <w:sz w:val="24"/>
          <w:szCs w:val="24"/>
        </w:rPr>
        <w:t xml:space="preserve">3.1.3. </w:t>
      </w:r>
      <w:r w:rsidR="00941B2F" w:rsidRPr="002B060E">
        <w:rPr>
          <w:rFonts w:asciiTheme="minorHAnsi" w:hAnsiTheme="minorHAnsi"/>
          <w:sz w:val="24"/>
          <w:szCs w:val="24"/>
        </w:rPr>
        <w:t>Medzivýkazov</w:t>
      </w:r>
      <w:r w:rsidR="0019347E" w:rsidRPr="002B060E">
        <w:rPr>
          <w:rFonts w:asciiTheme="minorHAnsi" w:hAnsiTheme="minorHAnsi"/>
          <w:sz w:val="24"/>
          <w:szCs w:val="24"/>
        </w:rPr>
        <w:t>é</w:t>
      </w:r>
      <w:r w:rsidR="00941B2F" w:rsidRPr="002B060E">
        <w:rPr>
          <w:rFonts w:asciiTheme="minorHAnsi" w:hAnsiTheme="minorHAnsi"/>
          <w:sz w:val="24"/>
          <w:szCs w:val="24"/>
        </w:rPr>
        <w:t xml:space="preserve"> kontrol</w:t>
      </w:r>
      <w:r w:rsidR="0019347E" w:rsidRPr="002B060E">
        <w:rPr>
          <w:rFonts w:asciiTheme="minorHAnsi" w:hAnsiTheme="minorHAnsi"/>
          <w:sz w:val="24"/>
          <w:szCs w:val="24"/>
        </w:rPr>
        <w:t>y</w:t>
      </w:r>
      <w:r w:rsidR="00941B2F" w:rsidRPr="002B060E">
        <w:rPr>
          <w:rFonts w:asciiTheme="minorHAnsi" w:hAnsiTheme="minorHAnsi"/>
          <w:sz w:val="24"/>
          <w:szCs w:val="24"/>
        </w:rPr>
        <w:t xml:space="preserve"> </w:t>
      </w:r>
      <w:r w:rsidR="00EC2CE7" w:rsidRPr="002B060E">
        <w:rPr>
          <w:rFonts w:asciiTheme="minorHAnsi" w:hAnsiTheme="minorHAnsi"/>
          <w:sz w:val="24"/>
          <w:szCs w:val="24"/>
        </w:rPr>
        <w:t xml:space="preserve">medzi </w:t>
      </w:r>
      <w:r w:rsidR="00941B2F" w:rsidRPr="002B060E">
        <w:rPr>
          <w:rFonts w:asciiTheme="minorHAnsi" w:hAnsiTheme="minorHAnsi"/>
          <w:sz w:val="24"/>
          <w:szCs w:val="24"/>
        </w:rPr>
        <w:t>Súvah</w:t>
      </w:r>
      <w:r w:rsidR="00EC2CE7" w:rsidRPr="002B060E">
        <w:rPr>
          <w:rFonts w:asciiTheme="minorHAnsi" w:hAnsiTheme="minorHAnsi"/>
          <w:sz w:val="24"/>
          <w:szCs w:val="24"/>
        </w:rPr>
        <w:t>ou</w:t>
      </w:r>
      <w:r w:rsidR="00941B2F" w:rsidRPr="002B060E">
        <w:rPr>
          <w:rFonts w:asciiTheme="minorHAnsi" w:hAnsiTheme="minorHAnsi"/>
          <w:sz w:val="24"/>
          <w:szCs w:val="24"/>
        </w:rPr>
        <w:t xml:space="preserve"> </w:t>
      </w:r>
      <w:r w:rsidR="00EC2CE7" w:rsidRPr="002B060E">
        <w:rPr>
          <w:rFonts w:asciiTheme="minorHAnsi" w:hAnsiTheme="minorHAnsi"/>
          <w:sz w:val="24"/>
          <w:szCs w:val="24"/>
        </w:rPr>
        <w:t>a</w:t>
      </w:r>
      <w:r w:rsidR="00941B2F" w:rsidRPr="002B060E">
        <w:rPr>
          <w:rFonts w:asciiTheme="minorHAnsi" w:hAnsiTheme="minorHAnsi"/>
          <w:sz w:val="24"/>
          <w:szCs w:val="24"/>
        </w:rPr>
        <w:t xml:space="preserve"> Výkaz</w:t>
      </w:r>
      <w:r w:rsidR="00EC2CE7" w:rsidRPr="002B060E">
        <w:rPr>
          <w:rFonts w:asciiTheme="minorHAnsi" w:hAnsiTheme="minorHAnsi"/>
          <w:sz w:val="24"/>
          <w:szCs w:val="24"/>
        </w:rPr>
        <w:t>om</w:t>
      </w:r>
      <w:r w:rsidR="00941B2F" w:rsidRPr="002B060E">
        <w:rPr>
          <w:rFonts w:asciiTheme="minorHAnsi" w:hAnsiTheme="minorHAnsi"/>
          <w:sz w:val="24"/>
          <w:szCs w:val="24"/>
        </w:rPr>
        <w:t xml:space="preserve"> ziskov a strát</w:t>
      </w:r>
      <w:r w:rsidR="006A78C9" w:rsidRPr="002B060E">
        <w:rPr>
          <w:rFonts w:asciiTheme="minorHAnsi" w:hAnsiTheme="minorHAnsi"/>
          <w:sz w:val="24"/>
          <w:szCs w:val="24"/>
        </w:rPr>
        <w:t xml:space="preserve"> </w:t>
      </w:r>
      <w:r w:rsidR="004E55C8" w:rsidRPr="002B060E">
        <w:rPr>
          <w:rFonts w:asciiTheme="minorHAnsi" w:hAnsiTheme="minorHAnsi"/>
          <w:sz w:val="24"/>
          <w:szCs w:val="24"/>
        </w:rPr>
        <w:t>IUZ</w:t>
      </w:r>
      <w:bookmarkEnd w:id="16"/>
    </w:p>
    <w:p w14:paraId="24D00148" w14:textId="16A4B58F" w:rsidR="00941B2F" w:rsidRPr="000A15A0" w:rsidRDefault="00941B2F" w:rsidP="00C5131B">
      <w:pPr>
        <w:pStyle w:val="Odsekzoznamu"/>
        <w:spacing w:line="240" w:lineRule="auto"/>
        <w:ind w:left="0"/>
        <w:jc w:val="both"/>
        <w:rPr>
          <w:rFonts w:asciiTheme="minorHAnsi" w:hAnsiTheme="minorHAnsi"/>
          <w:b/>
          <w:szCs w:val="22"/>
        </w:rPr>
      </w:pPr>
      <w:r w:rsidRPr="000A15A0">
        <w:rPr>
          <w:rFonts w:asciiTheme="minorHAnsi" w:hAnsiTheme="minorHAnsi"/>
          <w:b/>
          <w:szCs w:val="22"/>
        </w:rPr>
        <w:t>Suma výsledku hospodárenia za účtovné obdobie (+/-) v  Súvahe  sa musí rovnať sume výsledku hospodárenia po zdanení za bežné účtovné obdobie vo Výkaze ziskov a strát. Rovnaká kontrola platí aj na</w:t>
      </w:r>
      <w:r w:rsidR="00C5131B">
        <w:rPr>
          <w:rFonts w:asciiTheme="minorHAnsi" w:hAnsiTheme="minorHAnsi"/>
          <w:b/>
          <w:szCs w:val="22"/>
        </w:rPr>
        <w:t xml:space="preserve"> </w:t>
      </w:r>
      <w:r w:rsidRPr="000A15A0">
        <w:rPr>
          <w:rFonts w:asciiTheme="minorHAnsi" w:hAnsiTheme="minorHAnsi"/>
          <w:b/>
          <w:szCs w:val="22"/>
        </w:rPr>
        <w:t xml:space="preserve">predchádzajúce </w:t>
      </w:r>
      <w:r w:rsidR="00BE61DC" w:rsidRPr="000A15A0">
        <w:rPr>
          <w:rFonts w:asciiTheme="minorHAnsi" w:hAnsiTheme="minorHAnsi"/>
          <w:b/>
          <w:szCs w:val="22"/>
        </w:rPr>
        <w:t xml:space="preserve">účtovné </w:t>
      </w:r>
      <w:r w:rsidRPr="000A15A0">
        <w:rPr>
          <w:rFonts w:asciiTheme="minorHAnsi" w:hAnsiTheme="minorHAnsi"/>
          <w:b/>
          <w:szCs w:val="22"/>
        </w:rPr>
        <w:t>obdobie.</w:t>
      </w:r>
      <w:r w:rsidR="00B0286D" w:rsidRPr="000A15A0">
        <w:rPr>
          <w:rFonts w:asciiTheme="minorHAnsi" w:hAnsiTheme="minorHAnsi"/>
          <w:b/>
          <w:szCs w:val="22"/>
        </w:rPr>
        <w:t xml:space="preserve"> </w:t>
      </w:r>
      <w:r w:rsidR="00DB4859" w:rsidRPr="000A15A0">
        <w:rPr>
          <w:rFonts w:asciiTheme="minorHAnsi" w:hAnsiTheme="minorHAnsi"/>
          <w:b/>
          <w:color w:val="FF0000"/>
          <w:szCs w:val="22"/>
        </w:rPr>
        <w:t>Blokujúca</w:t>
      </w:r>
      <w:r w:rsidR="001908E3" w:rsidRPr="000A15A0">
        <w:rPr>
          <w:rFonts w:asciiTheme="minorHAnsi" w:hAnsiTheme="minorHAnsi"/>
          <w:b/>
          <w:color w:val="FF0000"/>
          <w:szCs w:val="22"/>
        </w:rPr>
        <w:t xml:space="preserve"> kontrola</w:t>
      </w:r>
      <w:r w:rsidRPr="000A15A0">
        <w:rPr>
          <w:rFonts w:asciiTheme="minorHAnsi" w:hAnsiTheme="minorHAnsi"/>
          <w:b/>
          <w:szCs w:val="22"/>
        </w:rPr>
        <w:t xml:space="preserve"> </w:t>
      </w:r>
    </w:p>
    <w:p w14:paraId="5ACDE8DE" w14:textId="77777777" w:rsidR="00941B2F" w:rsidRPr="000A15A0" w:rsidRDefault="00941B2F"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ROPO, ŠF, obcí a VÚC platí:</w:t>
      </w:r>
    </w:p>
    <w:p w14:paraId="286B71F4"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125 v pasívach, stĺpec 5 = sume v riadku 138 vo výkaze ziskov a strát, stĺpec 3</w:t>
      </w:r>
    </w:p>
    <w:p w14:paraId="3CFF674C" w14:textId="77777777"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125 v pasívach, stĺpec 6 = sume v riadku 138 vo výkaze ziskov a strát, stĺpec 4</w:t>
      </w:r>
    </w:p>
    <w:p w14:paraId="747F5B6E" w14:textId="77777777" w:rsidR="002F1DEE" w:rsidRDefault="002F1DEE">
      <w:pPr>
        <w:spacing w:after="0" w:line="240" w:lineRule="auto"/>
        <w:rPr>
          <w:rFonts w:asciiTheme="minorHAnsi" w:hAnsiTheme="minorHAnsi"/>
          <w:b/>
          <w:szCs w:val="22"/>
        </w:rPr>
      </w:pPr>
      <w:r>
        <w:rPr>
          <w:rFonts w:asciiTheme="minorHAnsi" w:hAnsiTheme="minorHAnsi"/>
          <w:b/>
          <w:szCs w:val="22"/>
        </w:rPr>
        <w:br w:type="page"/>
      </w:r>
    </w:p>
    <w:p w14:paraId="2D2A974B" w14:textId="0567A707" w:rsidR="00941B2F" w:rsidRPr="000A15A0" w:rsidRDefault="00941B2F" w:rsidP="00C5131B">
      <w:pPr>
        <w:spacing w:after="0" w:line="240" w:lineRule="auto"/>
        <w:ind w:firstLine="708"/>
        <w:jc w:val="both"/>
        <w:rPr>
          <w:rFonts w:asciiTheme="minorHAnsi" w:hAnsiTheme="minorHAnsi"/>
          <w:b/>
          <w:szCs w:val="22"/>
        </w:rPr>
      </w:pPr>
      <w:r w:rsidRPr="000A15A0">
        <w:rPr>
          <w:rFonts w:asciiTheme="minorHAnsi" w:hAnsiTheme="minorHAnsi"/>
          <w:b/>
          <w:szCs w:val="22"/>
        </w:rPr>
        <w:lastRenderedPageBreak/>
        <w:t>Pre výkaz N</w:t>
      </w:r>
      <w:r w:rsidR="00A35834" w:rsidRPr="000A15A0">
        <w:rPr>
          <w:rFonts w:asciiTheme="minorHAnsi" w:hAnsiTheme="minorHAnsi"/>
          <w:b/>
          <w:szCs w:val="22"/>
        </w:rPr>
        <w:t>U</w:t>
      </w:r>
      <w:r w:rsidRPr="000A15A0">
        <w:rPr>
          <w:rFonts w:asciiTheme="minorHAnsi" w:hAnsiTheme="minorHAnsi"/>
          <w:b/>
          <w:szCs w:val="22"/>
        </w:rPr>
        <w:t>J platí:</w:t>
      </w:r>
    </w:p>
    <w:p w14:paraId="55FAD310"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073 v pasívach, stĺpec 5 = sume v riadku 78 vo výkaze ziskov a strát, stĺpec 3</w:t>
      </w:r>
    </w:p>
    <w:p w14:paraId="127FFD35" w14:textId="49019B36" w:rsidR="00941B2F"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073 v pasívach, stĺpec 6 = sume v riadku 78 vo výkaze ziskov a strát, stĺpec 4</w:t>
      </w:r>
    </w:p>
    <w:p w14:paraId="0E762BFB" w14:textId="79C3A402" w:rsidR="00ED778C" w:rsidRPr="00ED778C" w:rsidRDefault="00ED778C" w:rsidP="00ED778C">
      <w:pPr>
        <w:pStyle w:val="Odsekzoznamu"/>
        <w:numPr>
          <w:ilvl w:val="0"/>
          <w:numId w:val="8"/>
        </w:numPr>
        <w:spacing w:after="0" w:line="240" w:lineRule="auto"/>
        <w:jc w:val="both"/>
        <w:rPr>
          <w:rFonts w:asciiTheme="minorHAnsi" w:hAnsiTheme="minorHAnsi"/>
          <w:color w:val="FF0000"/>
          <w:szCs w:val="22"/>
        </w:rPr>
      </w:pPr>
      <w:r w:rsidRPr="00ED778C">
        <w:rPr>
          <w:rFonts w:asciiTheme="minorHAnsi" w:hAnsiTheme="minorHAnsi"/>
          <w:color w:val="FF0000"/>
          <w:szCs w:val="22"/>
        </w:rPr>
        <w:t>suma v riadku 072 v pasívach, stĺpec 5 = sume v riadku 78 vo výkaze ziskov a strát, stĺpec 3 (od 1.1.2022)</w:t>
      </w:r>
    </w:p>
    <w:p w14:paraId="31B2AEAF" w14:textId="77777777" w:rsidR="00ED778C" w:rsidRPr="00ED778C" w:rsidRDefault="00ED778C" w:rsidP="00ED778C">
      <w:pPr>
        <w:pStyle w:val="Odsekzoznamu"/>
        <w:numPr>
          <w:ilvl w:val="0"/>
          <w:numId w:val="8"/>
        </w:numPr>
        <w:spacing w:after="0" w:line="240" w:lineRule="auto"/>
        <w:jc w:val="both"/>
        <w:rPr>
          <w:rFonts w:asciiTheme="minorHAnsi" w:hAnsiTheme="minorHAnsi"/>
          <w:color w:val="FF0000"/>
          <w:szCs w:val="22"/>
        </w:rPr>
      </w:pPr>
      <w:r w:rsidRPr="00ED778C">
        <w:rPr>
          <w:rFonts w:asciiTheme="minorHAnsi" w:hAnsiTheme="minorHAnsi"/>
          <w:color w:val="FF0000"/>
          <w:szCs w:val="22"/>
        </w:rPr>
        <w:t>suma v riadku 072 v pasívach, stĺpec 6 = sume v riadku 78 vo výkaze ziskov a strát, stĺpec 4</w:t>
      </w:r>
      <w:r>
        <w:rPr>
          <w:rFonts w:asciiTheme="minorHAnsi" w:hAnsiTheme="minorHAnsi"/>
          <w:color w:val="FF0000"/>
          <w:szCs w:val="22"/>
        </w:rPr>
        <w:t xml:space="preserve"> </w:t>
      </w:r>
      <w:r w:rsidRPr="00ED778C">
        <w:rPr>
          <w:rFonts w:asciiTheme="minorHAnsi" w:hAnsiTheme="minorHAnsi"/>
          <w:color w:val="FF0000"/>
          <w:szCs w:val="22"/>
        </w:rPr>
        <w:t>(od 1.1.2022)</w:t>
      </w:r>
    </w:p>
    <w:p w14:paraId="40EDA41E" w14:textId="77777777" w:rsidR="00ED778C" w:rsidRDefault="00ED778C" w:rsidP="00C5131B">
      <w:pPr>
        <w:spacing w:after="0" w:line="240" w:lineRule="auto"/>
        <w:ind w:firstLine="708"/>
        <w:jc w:val="both"/>
        <w:rPr>
          <w:rFonts w:asciiTheme="minorHAnsi" w:hAnsiTheme="minorHAnsi"/>
          <w:b/>
          <w:szCs w:val="22"/>
        </w:rPr>
      </w:pPr>
    </w:p>
    <w:p w14:paraId="53219F69" w14:textId="6EF4D072" w:rsidR="00941B2F" w:rsidRPr="000A15A0" w:rsidRDefault="00941B2F"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Sociálnej poisťovne platí:</w:t>
      </w:r>
    </w:p>
    <w:p w14:paraId="4BED7216" w14:textId="2E187125"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07</w:t>
      </w:r>
      <w:r w:rsidR="00E2011D" w:rsidRPr="00E2011D">
        <w:rPr>
          <w:rFonts w:asciiTheme="minorHAnsi" w:hAnsiTheme="minorHAnsi"/>
          <w:color w:val="FF0000"/>
          <w:szCs w:val="22"/>
        </w:rPr>
        <w:t>4</w:t>
      </w:r>
      <w:r w:rsidRPr="000A15A0">
        <w:rPr>
          <w:rFonts w:asciiTheme="minorHAnsi" w:hAnsiTheme="minorHAnsi"/>
          <w:szCs w:val="22"/>
        </w:rPr>
        <w:t xml:space="preserve"> v pasívach, stĺpec 5 = sume v riadku 063 vo výkaze ziskov a strát, stĺpec 9</w:t>
      </w:r>
    </w:p>
    <w:p w14:paraId="6F3E81E4" w14:textId="0973C1B6"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07</w:t>
      </w:r>
      <w:r w:rsidR="00E2011D" w:rsidRPr="00E2011D">
        <w:rPr>
          <w:rFonts w:asciiTheme="minorHAnsi" w:hAnsiTheme="minorHAnsi"/>
          <w:color w:val="FF0000"/>
          <w:szCs w:val="22"/>
        </w:rPr>
        <w:t>4</w:t>
      </w:r>
      <w:r w:rsidRPr="000A15A0">
        <w:rPr>
          <w:rFonts w:asciiTheme="minorHAnsi" w:hAnsiTheme="minorHAnsi"/>
          <w:szCs w:val="22"/>
        </w:rPr>
        <w:t xml:space="preserve"> v pasívach, stĺpec 6 = sume v riadku 063 vo výkaze ziskov a strát, stĺpec 10</w:t>
      </w:r>
    </w:p>
    <w:p w14:paraId="4C0A081B" w14:textId="77777777" w:rsidR="00941B2F" w:rsidRPr="000A15A0" w:rsidRDefault="00941B2F"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zdravotných poisťovní platí:</w:t>
      </w:r>
    </w:p>
    <w:p w14:paraId="37E5CC73"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065 v pasívach, stĺpec 5 = sume v riadku 45 vo výkaze ziskov a strát, stĺpec 3</w:t>
      </w:r>
    </w:p>
    <w:p w14:paraId="05E12D0D" w14:textId="77777777"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065 v pasívach, stĺpec 6 = sume v riadku 45 vo výkaze ziskov a strát, stĺpec 4</w:t>
      </w:r>
    </w:p>
    <w:p w14:paraId="2A89F3F6" w14:textId="3EA0926D" w:rsidR="00941B2F" w:rsidRPr="000A15A0" w:rsidRDefault="00800112"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malej/veľkej účtovnej jednotky platí</w:t>
      </w:r>
      <w:r w:rsidR="00941B2F" w:rsidRPr="000A15A0">
        <w:rPr>
          <w:rFonts w:asciiTheme="minorHAnsi" w:hAnsiTheme="minorHAnsi"/>
          <w:b/>
          <w:szCs w:val="22"/>
        </w:rPr>
        <w:t>:</w:t>
      </w:r>
    </w:p>
    <w:p w14:paraId="0960EC9A"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100 v pasívach, stĺpec 4 = sume v riadku 61 vo výkaze ziskov a strát, stĺpec 1</w:t>
      </w:r>
    </w:p>
    <w:p w14:paraId="66618751" w14:textId="77777777"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100 v pasívach, stĺpec 5 = sume v riadku 61 vo výkaze ziskov a strát, stĺpec 2</w:t>
      </w:r>
    </w:p>
    <w:p w14:paraId="4691112E" w14:textId="51A18045" w:rsidR="00941B2F" w:rsidRPr="000A15A0" w:rsidRDefault="00800112"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obchodnej spoločnosti - mikro účtovnej jednotky platí</w:t>
      </w:r>
      <w:r w:rsidR="00941B2F" w:rsidRPr="000A15A0">
        <w:rPr>
          <w:rFonts w:asciiTheme="minorHAnsi" w:hAnsiTheme="minorHAnsi"/>
          <w:b/>
          <w:szCs w:val="22"/>
        </w:rPr>
        <w:t>:</w:t>
      </w:r>
    </w:p>
    <w:p w14:paraId="464CFAFC"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33 v pasívach, stĺpec 3 = sume v riadku 38 vo výkaze ziskov a strát, stĺpec 1</w:t>
      </w:r>
    </w:p>
    <w:p w14:paraId="12457742" w14:textId="77777777"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33 v pasívach, stĺpec 4 = sume v riadku 38 vo výkaze ziskov a strát, stĺpec 2</w:t>
      </w:r>
    </w:p>
    <w:p w14:paraId="0DFCCD10" w14:textId="77777777" w:rsidR="00941B2F" w:rsidRPr="000A15A0" w:rsidRDefault="00941B2F" w:rsidP="00C5131B">
      <w:pPr>
        <w:spacing w:after="0" w:line="240" w:lineRule="auto"/>
        <w:ind w:firstLine="708"/>
        <w:jc w:val="both"/>
        <w:rPr>
          <w:rFonts w:asciiTheme="minorHAnsi" w:hAnsiTheme="minorHAnsi"/>
          <w:b/>
          <w:szCs w:val="22"/>
        </w:rPr>
      </w:pPr>
      <w:r w:rsidRPr="000A15A0">
        <w:rPr>
          <w:rFonts w:asciiTheme="minorHAnsi" w:hAnsiTheme="minorHAnsi"/>
          <w:b/>
          <w:szCs w:val="22"/>
        </w:rPr>
        <w:t>Pre výkaz  Exportno-importnej banky Slovenskej republiky  platí:</w:t>
      </w:r>
    </w:p>
    <w:p w14:paraId="36538720" w14:textId="77777777" w:rsidR="00941B2F" w:rsidRPr="000A15A0" w:rsidRDefault="00941B2F"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suma v riadku 35 v pasívach, stĺpec 3 = sume v riadku 29  vo výkaze ziskov a strát, stĺpec 1</w:t>
      </w:r>
    </w:p>
    <w:p w14:paraId="3D73A5D3" w14:textId="77777777" w:rsidR="00941B2F" w:rsidRPr="000A15A0" w:rsidRDefault="00941B2F" w:rsidP="00C5131B">
      <w:pPr>
        <w:pStyle w:val="Odsekzoznamu"/>
        <w:numPr>
          <w:ilvl w:val="0"/>
          <w:numId w:val="8"/>
        </w:numPr>
        <w:spacing w:line="240" w:lineRule="auto"/>
        <w:ind w:left="714" w:hanging="357"/>
        <w:jc w:val="both"/>
        <w:rPr>
          <w:rFonts w:asciiTheme="minorHAnsi" w:hAnsiTheme="minorHAnsi"/>
          <w:szCs w:val="22"/>
        </w:rPr>
      </w:pPr>
      <w:r w:rsidRPr="000A15A0">
        <w:rPr>
          <w:rFonts w:asciiTheme="minorHAnsi" w:hAnsiTheme="minorHAnsi"/>
          <w:szCs w:val="22"/>
        </w:rPr>
        <w:t>suma v riadku 35 v pasívach, stĺpec 4 = sume v riadku 29 vo výkaze ziskov a strát, stĺpec 2</w:t>
      </w:r>
    </w:p>
    <w:p w14:paraId="18AD6945" w14:textId="77777777" w:rsidR="00A83AB5" w:rsidRPr="000A15A0" w:rsidRDefault="00A83AB5" w:rsidP="00C5131B">
      <w:pPr>
        <w:spacing w:after="0" w:line="240" w:lineRule="auto"/>
        <w:ind w:left="708"/>
        <w:jc w:val="both"/>
        <w:rPr>
          <w:rFonts w:asciiTheme="minorHAnsi" w:hAnsiTheme="minorHAnsi"/>
          <w:b/>
          <w:szCs w:val="22"/>
        </w:rPr>
      </w:pPr>
      <w:r w:rsidRPr="000A15A0">
        <w:rPr>
          <w:rFonts w:asciiTheme="minorHAnsi" w:hAnsiTheme="minorHAnsi"/>
          <w:b/>
          <w:szCs w:val="22"/>
        </w:rPr>
        <w:t>Pre výkazy Fondu ochrany vkladov, Garančného fondu investícií a Národného fondu pre riešenie krízových situácií</w:t>
      </w:r>
    </w:p>
    <w:p w14:paraId="4FAC38D5" w14:textId="77777777" w:rsidR="00A83AB5" w:rsidRPr="000A15A0" w:rsidRDefault="004D7BD5" w:rsidP="00C5131B">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záporná </w:t>
      </w:r>
      <w:r w:rsidR="00A83AB5" w:rsidRPr="000A15A0">
        <w:rPr>
          <w:rFonts w:asciiTheme="minorHAnsi" w:hAnsiTheme="minorHAnsi"/>
          <w:szCs w:val="22"/>
        </w:rPr>
        <w:t xml:space="preserve">suma v riadku </w:t>
      </w:r>
      <w:r w:rsidR="00B12138" w:rsidRPr="000A15A0">
        <w:rPr>
          <w:rFonts w:asciiTheme="minorHAnsi" w:hAnsiTheme="minorHAnsi"/>
          <w:szCs w:val="22"/>
        </w:rPr>
        <w:t>11</w:t>
      </w:r>
      <w:r w:rsidR="00A83AB5" w:rsidRPr="000A15A0">
        <w:rPr>
          <w:rFonts w:asciiTheme="minorHAnsi" w:hAnsiTheme="minorHAnsi"/>
          <w:szCs w:val="22"/>
        </w:rPr>
        <w:t xml:space="preserve"> v </w:t>
      </w:r>
      <w:r w:rsidRPr="000A15A0">
        <w:rPr>
          <w:rFonts w:asciiTheme="minorHAnsi" w:hAnsiTheme="minorHAnsi"/>
          <w:szCs w:val="22"/>
        </w:rPr>
        <w:t>aktívach</w:t>
      </w:r>
      <w:r w:rsidR="00B12138" w:rsidRPr="000A15A0">
        <w:rPr>
          <w:rFonts w:asciiTheme="minorHAnsi" w:hAnsiTheme="minorHAnsi"/>
          <w:szCs w:val="22"/>
        </w:rPr>
        <w:t>, stĺpec 3</w:t>
      </w:r>
      <w:r w:rsidR="00A83AB5" w:rsidRPr="000A15A0">
        <w:rPr>
          <w:rFonts w:asciiTheme="minorHAnsi" w:hAnsiTheme="minorHAnsi"/>
          <w:szCs w:val="22"/>
        </w:rPr>
        <w:t xml:space="preserve"> = </w:t>
      </w:r>
      <w:r w:rsidR="00257A98" w:rsidRPr="000A15A0">
        <w:rPr>
          <w:rFonts w:asciiTheme="minorHAnsi" w:hAnsiTheme="minorHAnsi"/>
          <w:szCs w:val="22"/>
        </w:rPr>
        <w:t xml:space="preserve">zápornej </w:t>
      </w:r>
      <w:r w:rsidR="00A83AB5" w:rsidRPr="000A15A0">
        <w:rPr>
          <w:rFonts w:asciiTheme="minorHAnsi" w:hAnsiTheme="minorHAnsi"/>
          <w:szCs w:val="22"/>
        </w:rPr>
        <w:t>sume v riadku ,,A“  vo výkaze ziskov a strát, stĺpec 1</w:t>
      </w:r>
    </w:p>
    <w:p w14:paraId="2AD75676" w14:textId="618D3208" w:rsidR="0018485F" w:rsidRDefault="004D7BD5" w:rsidP="001D7358">
      <w:pPr>
        <w:pStyle w:val="Odsekzoznamu"/>
        <w:numPr>
          <w:ilvl w:val="0"/>
          <w:numId w:val="8"/>
        </w:numPr>
        <w:spacing w:after="0" w:line="240" w:lineRule="auto"/>
        <w:jc w:val="both"/>
        <w:rPr>
          <w:rFonts w:asciiTheme="minorHAnsi" w:hAnsiTheme="minorHAnsi"/>
          <w:szCs w:val="22"/>
        </w:rPr>
      </w:pPr>
      <w:r w:rsidRPr="00F67682">
        <w:rPr>
          <w:rFonts w:asciiTheme="minorHAnsi" w:hAnsiTheme="minorHAnsi"/>
          <w:szCs w:val="22"/>
        </w:rPr>
        <w:t xml:space="preserve">kladná </w:t>
      </w:r>
      <w:r w:rsidR="00A83AB5" w:rsidRPr="00F67682">
        <w:rPr>
          <w:rFonts w:asciiTheme="minorHAnsi" w:hAnsiTheme="minorHAnsi"/>
          <w:szCs w:val="22"/>
        </w:rPr>
        <w:t xml:space="preserve">suma v riadku 8 v pasívach, stĺpec </w:t>
      </w:r>
      <w:r w:rsidRPr="00F67682">
        <w:rPr>
          <w:rFonts w:asciiTheme="minorHAnsi" w:hAnsiTheme="minorHAnsi"/>
          <w:szCs w:val="22"/>
        </w:rPr>
        <w:t>1</w:t>
      </w:r>
      <w:r w:rsidR="00A83AB5" w:rsidRPr="00F67682">
        <w:rPr>
          <w:rFonts w:asciiTheme="minorHAnsi" w:hAnsiTheme="minorHAnsi"/>
          <w:szCs w:val="22"/>
        </w:rPr>
        <w:t xml:space="preserve"> = </w:t>
      </w:r>
      <w:r w:rsidR="00257A98" w:rsidRPr="00F67682">
        <w:rPr>
          <w:rFonts w:asciiTheme="minorHAnsi" w:hAnsiTheme="minorHAnsi"/>
          <w:szCs w:val="22"/>
        </w:rPr>
        <w:t xml:space="preserve">kladnej </w:t>
      </w:r>
      <w:r w:rsidR="00A83AB5" w:rsidRPr="00F67682">
        <w:rPr>
          <w:rFonts w:asciiTheme="minorHAnsi" w:hAnsiTheme="minorHAnsi"/>
          <w:szCs w:val="22"/>
        </w:rPr>
        <w:t xml:space="preserve">sume v riadku ,,A“ vo výkaze ziskov a strát, stĺpec </w:t>
      </w:r>
      <w:r w:rsidRPr="00F67682">
        <w:rPr>
          <w:rFonts w:asciiTheme="minorHAnsi" w:hAnsiTheme="minorHAnsi"/>
          <w:szCs w:val="22"/>
        </w:rPr>
        <w:t>1</w:t>
      </w:r>
    </w:p>
    <w:p w14:paraId="00C540DD" w14:textId="77777777" w:rsidR="00F67682" w:rsidRPr="00F67682" w:rsidRDefault="00F67682" w:rsidP="00F67682">
      <w:pPr>
        <w:pStyle w:val="Odsekzoznamu"/>
        <w:spacing w:after="0" w:line="240" w:lineRule="auto"/>
        <w:jc w:val="both"/>
        <w:rPr>
          <w:rFonts w:asciiTheme="minorHAnsi" w:hAnsiTheme="minorHAnsi"/>
          <w:szCs w:val="22"/>
        </w:rPr>
      </w:pPr>
    </w:p>
    <w:p w14:paraId="1CEFCA75" w14:textId="6477DB91" w:rsidR="00371360" w:rsidRPr="002B060E" w:rsidRDefault="0018485F" w:rsidP="006A4ACF">
      <w:pPr>
        <w:pStyle w:val="Nadpis3"/>
        <w:ind w:firstLine="567"/>
        <w:rPr>
          <w:rFonts w:asciiTheme="minorHAnsi" w:hAnsiTheme="minorHAnsi"/>
          <w:sz w:val="24"/>
          <w:szCs w:val="24"/>
        </w:rPr>
      </w:pPr>
      <w:bookmarkStart w:id="17" w:name="_Toc35812575"/>
      <w:r w:rsidRPr="002B060E">
        <w:rPr>
          <w:rFonts w:asciiTheme="minorHAnsi" w:hAnsiTheme="minorHAnsi"/>
          <w:sz w:val="24"/>
          <w:szCs w:val="24"/>
        </w:rPr>
        <w:t xml:space="preserve">3.1.4. </w:t>
      </w:r>
      <w:r w:rsidR="00371360" w:rsidRPr="002B060E">
        <w:rPr>
          <w:rFonts w:asciiTheme="minorHAnsi" w:hAnsiTheme="minorHAnsi"/>
          <w:sz w:val="24"/>
          <w:szCs w:val="24"/>
        </w:rPr>
        <w:t>Vnútrovýkazové kontroly pre Súvahu</w:t>
      </w:r>
      <w:r w:rsidR="004E55C8" w:rsidRPr="002B060E">
        <w:rPr>
          <w:rFonts w:asciiTheme="minorHAnsi" w:hAnsiTheme="minorHAnsi"/>
          <w:sz w:val="24"/>
          <w:szCs w:val="24"/>
        </w:rPr>
        <w:t xml:space="preserve"> KUZ</w:t>
      </w:r>
      <w:r w:rsidR="00D724BD" w:rsidRPr="002B060E">
        <w:rPr>
          <w:rFonts w:asciiTheme="minorHAnsi" w:hAnsiTheme="minorHAnsi"/>
          <w:sz w:val="24"/>
          <w:szCs w:val="24"/>
        </w:rPr>
        <w:t xml:space="preserve"> subjektu verejnej správy</w:t>
      </w:r>
      <w:r w:rsidR="00D4241F" w:rsidRPr="002B060E">
        <w:rPr>
          <w:rFonts w:asciiTheme="minorHAnsi" w:hAnsiTheme="minorHAnsi"/>
          <w:sz w:val="24"/>
          <w:szCs w:val="24"/>
          <w:vertAlign w:val="superscript"/>
        </w:rPr>
        <w:footnoteReference w:id="6"/>
      </w:r>
      <w:bookmarkEnd w:id="17"/>
      <w:r w:rsidR="00D4241F" w:rsidRPr="002B060E">
        <w:rPr>
          <w:rFonts w:asciiTheme="minorHAnsi" w:hAnsiTheme="minorHAnsi"/>
          <w:sz w:val="24"/>
          <w:szCs w:val="24"/>
        </w:rPr>
        <w:t xml:space="preserve"> </w:t>
      </w:r>
    </w:p>
    <w:p w14:paraId="36369A75" w14:textId="1BBE74F7" w:rsidR="00371360" w:rsidRPr="000A15A0" w:rsidRDefault="00F52C51" w:rsidP="00D75D5A">
      <w:pPr>
        <w:pStyle w:val="Odsekzoznamu"/>
        <w:numPr>
          <w:ilvl w:val="0"/>
          <w:numId w:val="11"/>
        </w:numPr>
        <w:spacing w:after="0" w:line="240" w:lineRule="auto"/>
        <w:ind w:left="709" w:hanging="425"/>
        <w:jc w:val="both"/>
        <w:rPr>
          <w:rFonts w:asciiTheme="minorHAnsi" w:hAnsiTheme="minorHAnsi"/>
          <w:b/>
        </w:rPr>
      </w:pPr>
      <w:r w:rsidRPr="000A15A0">
        <w:rPr>
          <w:rFonts w:asciiTheme="minorHAnsi" w:hAnsiTheme="minorHAnsi"/>
          <w:b/>
        </w:rPr>
        <w:t>B</w:t>
      </w:r>
      <w:r w:rsidR="00371360" w:rsidRPr="000A15A0">
        <w:rPr>
          <w:rFonts w:asciiTheme="minorHAnsi" w:hAnsiTheme="minorHAnsi"/>
          <w:b/>
        </w:rPr>
        <w:t>ilančn</w:t>
      </w:r>
      <w:r w:rsidRPr="000A15A0">
        <w:rPr>
          <w:rFonts w:asciiTheme="minorHAnsi" w:hAnsiTheme="minorHAnsi"/>
          <w:b/>
        </w:rPr>
        <w:t>á</w:t>
      </w:r>
      <w:r w:rsidR="00371360" w:rsidRPr="000A15A0">
        <w:rPr>
          <w:rFonts w:asciiTheme="minorHAnsi" w:hAnsiTheme="minorHAnsi"/>
          <w:b/>
        </w:rPr>
        <w:t xml:space="preserve"> rovnováh</w:t>
      </w:r>
      <w:r w:rsidRPr="000A15A0">
        <w:rPr>
          <w:rFonts w:asciiTheme="minorHAnsi" w:hAnsiTheme="minorHAnsi"/>
          <w:b/>
        </w:rPr>
        <w:t>a</w:t>
      </w:r>
      <w:r w:rsidR="00371360" w:rsidRPr="000A15A0">
        <w:rPr>
          <w:rFonts w:asciiTheme="minorHAnsi" w:hAnsiTheme="minorHAnsi"/>
          <w:b/>
        </w:rPr>
        <w:t xml:space="preserve"> aktív a pasív za bežné aj bezprostredne predchádzajúce účtovné obdobie</w:t>
      </w:r>
      <w:r w:rsidR="00D75D5A">
        <w:rPr>
          <w:rFonts w:asciiTheme="minorHAnsi" w:hAnsiTheme="minorHAnsi"/>
          <w:b/>
        </w:rPr>
        <w:t xml:space="preserve">. </w:t>
      </w:r>
      <w:r w:rsidR="00C67158" w:rsidRPr="000A15A0">
        <w:rPr>
          <w:rFonts w:asciiTheme="minorHAnsi" w:hAnsiTheme="minorHAnsi"/>
          <w:b/>
          <w:color w:val="FF0000"/>
          <w:szCs w:val="22"/>
        </w:rPr>
        <w:t>Blokujúca</w:t>
      </w:r>
      <w:r w:rsidR="00E51C62" w:rsidRPr="000A15A0">
        <w:rPr>
          <w:rFonts w:asciiTheme="minorHAnsi" w:hAnsiTheme="minorHAnsi"/>
          <w:b/>
          <w:color w:val="FF0000"/>
          <w:szCs w:val="22"/>
        </w:rPr>
        <w:t xml:space="preserve"> </w:t>
      </w:r>
      <w:r w:rsidR="00C67158" w:rsidRPr="000A15A0">
        <w:rPr>
          <w:rFonts w:asciiTheme="minorHAnsi" w:hAnsiTheme="minorHAnsi"/>
          <w:b/>
          <w:color w:val="FF0000"/>
          <w:szCs w:val="22"/>
        </w:rPr>
        <w:t>kontrola</w:t>
      </w:r>
    </w:p>
    <w:p w14:paraId="67D05DEF" w14:textId="77777777" w:rsidR="00371360" w:rsidRPr="000A15A0" w:rsidRDefault="00371360" w:rsidP="00D75D5A">
      <w:pPr>
        <w:pStyle w:val="Odsekzoznamu"/>
        <w:numPr>
          <w:ilvl w:val="0"/>
          <w:numId w:val="8"/>
        </w:numPr>
        <w:spacing w:after="0" w:line="240" w:lineRule="auto"/>
        <w:ind w:hanging="153"/>
        <w:jc w:val="both"/>
        <w:rPr>
          <w:rFonts w:asciiTheme="minorHAnsi" w:hAnsiTheme="minorHAnsi"/>
          <w:szCs w:val="22"/>
        </w:rPr>
      </w:pPr>
      <w:r w:rsidRPr="000A15A0">
        <w:rPr>
          <w:rFonts w:asciiTheme="minorHAnsi" w:hAnsiTheme="minorHAnsi"/>
          <w:szCs w:val="22"/>
        </w:rPr>
        <w:t xml:space="preserve">suma v riadku 001, stĺpec </w:t>
      </w:r>
      <w:r w:rsidR="00D66228" w:rsidRPr="000A15A0">
        <w:rPr>
          <w:rFonts w:asciiTheme="minorHAnsi" w:hAnsiTheme="minorHAnsi"/>
          <w:szCs w:val="22"/>
        </w:rPr>
        <w:t>1</w:t>
      </w:r>
      <w:r w:rsidRPr="000A15A0">
        <w:rPr>
          <w:rFonts w:asciiTheme="minorHAnsi" w:hAnsiTheme="minorHAnsi"/>
          <w:szCs w:val="22"/>
        </w:rPr>
        <w:t xml:space="preserve"> = sume v </w:t>
      </w:r>
      <w:r w:rsidR="00D66228" w:rsidRPr="000A15A0">
        <w:rPr>
          <w:rFonts w:asciiTheme="minorHAnsi" w:hAnsiTheme="minorHAnsi"/>
          <w:szCs w:val="22"/>
        </w:rPr>
        <w:t>riadku 118</w:t>
      </w:r>
      <w:r w:rsidRPr="000A15A0">
        <w:rPr>
          <w:rFonts w:asciiTheme="minorHAnsi" w:hAnsiTheme="minorHAnsi"/>
          <w:szCs w:val="22"/>
        </w:rPr>
        <w:t xml:space="preserve">, stĺpec </w:t>
      </w:r>
      <w:r w:rsidR="00D66228" w:rsidRPr="000A15A0">
        <w:rPr>
          <w:rFonts w:asciiTheme="minorHAnsi" w:hAnsiTheme="minorHAnsi"/>
          <w:szCs w:val="22"/>
        </w:rPr>
        <w:t>3</w:t>
      </w:r>
    </w:p>
    <w:p w14:paraId="3FB07516" w14:textId="77777777" w:rsidR="00D66228" w:rsidRDefault="00371360" w:rsidP="004C11F4">
      <w:pPr>
        <w:pStyle w:val="Odsekzoznamu"/>
        <w:numPr>
          <w:ilvl w:val="0"/>
          <w:numId w:val="8"/>
        </w:numPr>
        <w:spacing w:line="240" w:lineRule="auto"/>
        <w:ind w:hanging="153"/>
        <w:jc w:val="both"/>
        <w:rPr>
          <w:rFonts w:asciiTheme="minorHAnsi" w:hAnsiTheme="minorHAnsi"/>
          <w:szCs w:val="22"/>
        </w:rPr>
      </w:pPr>
      <w:r w:rsidRPr="000A15A0">
        <w:rPr>
          <w:rFonts w:asciiTheme="minorHAnsi" w:hAnsiTheme="minorHAnsi"/>
          <w:szCs w:val="22"/>
        </w:rPr>
        <w:t xml:space="preserve">suma v riadku 001, stĺpec </w:t>
      </w:r>
      <w:r w:rsidR="00D66228" w:rsidRPr="000A15A0">
        <w:rPr>
          <w:rFonts w:asciiTheme="minorHAnsi" w:hAnsiTheme="minorHAnsi"/>
          <w:szCs w:val="22"/>
        </w:rPr>
        <w:t>2</w:t>
      </w:r>
      <w:r w:rsidRPr="000A15A0">
        <w:rPr>
          <w:rFonts w:asciiTheme="minorHAnsi" w:hAnsiTheme="minorHAnsi"/>
          <w:szCs w:val="22"/>
        </w:rPr>
        <w:t xml:space="preserve"> = sume v </w:t>
      </w:r>
      <w:r w:rsidR="00D66228" w:rsidRPr="000A15A0">
        <w:rPr>
          <w:rFonts w:asciiTheme="minorHAnsi" w:hAnsiTheme="minorHAnsi"/>
          <w:szCs w:val="22"/>
        </w:rPr>
        <w:t>riadku 118</w:t>
      </w:r>
      <w:r w:rsidRPr="000A15A0">
        <w:rPr>
          <w:rFonts w:asciiTheme="minorHAnsi" w:hAnsiTheme="minorHAnsi"/>
          <w:szCs w:val="22"/>
        </w:rPr>
        <w:t xml:space="preserve">, stĺpec </w:t>
      </w:r>
      <w:r w:rsidR="00D66228" w:rsidRPr="000A15A0">
        <w:rPr>
          <w:rFonts w:asciiTheme="minorHAnsi" w:hAnsiTheme="minorHAnsi"/>
          <w:szCs w:val="22"/>
        </w:rPr>
        <w:t>4</w:t>
      </w:r>
    </w:p>
    <w:p w14:paraId="3FE17C0F" w14:textId="77777777" w:rsidR="004C11F4" w:rsidRPr="000A15A0" w:rsidRDefault="004C11F4" w:rsidP="004C11F4">
      <w:pPr>
        <w:pStyle w:val="Odsekzoznamu"/>
        <w:spacing w:line="240" w:lineRule="auto"/>
        <w:jc w:val="both"/>
        <w:rPr>
          <w:rFonts w:asciiTheme="minorHAnsi" w:hAnsiTheme="minorHAnsi"/>
          <w:szCs w:val="22"/>
        </w:rPr>
      </w:pPr>
    </w:p>
    <w:p w14:paraId="6F88AFF8" w14:textId="4F06D567" w:rsidR="003E7A4E" w:rsidRPr="000A15A0" w:rsidRDefault="00371360" w:rsidP="00D75D5A">
      <w:pPr>
        <w:pStyle w:val="Odsekzoznamu"/>
        <w:numPr>
          <w:ilvl w:val="0"/>
          <w:numId w:val="11"/>
        </w:numPr>
        <w:spacing w:after="0" w:line="240" w:lineRule="auto"/>
        <w:ind w:left="709" w:hanging="425"/>
        <w:jc w:val="both"/>
        <w:rPr>
          <w:rFonts w:asciiTheme="minorHAnsi" w:hAnsiTheme="minorHAnsi"/>
          <w:b/>
          <w:szCs w:val="22"/>
        </w:rPr>
      </w:pPr>
      <w:r w:rsidRPr="000A15A0">
        <w:rPr>
          <w:rFonts w:asciiTheme="minorHAnsi" w:hAnsiTheme="minorHAnsi"/>
          <w:b/>
          <w:szCs w:val="22"/>
        </w:rPr>
        <w:t xml:space="preserve">Súčty riadkov musia súhlasiť na </w:t>
      </w:r>
      <w:r w:rsidR="000C1E2D" w:rsidRPr="000A15A0">
        <w:rPr>
          <w:rFonts w:asciiTheme="minorHAnsi" w:hAnsiTheme="minorHAnsi"/>
          <w:b/>
          <w:szCs w:val="22"/>
        </w:rPr>
        <w:t>(medzi)</w:t>
      </w:r>
      <w:r w:rsidRPr="000A15A0">
        <w:rPr>
          <w:rFonts w:asciiTheme="minorHAnsi" w:hAnsiTheme="minorHAnsi"/>
          <w:b/>
          <w:szCs w:val="22"/>
        </w:rPr>
        <w:t>súčet riadkov zadaných vo v</w:t>
      </w:r>
      <w:r w:rsidR="003E7A4E" w:rsidRPr="000A15A0">
        <w:rPr>
          <w:rFonts w:asciiTheme="minorHAnsi" w:hAnsiTheme="minorHAnsi"/>
          <w:b/>
          <w:szCs w:val="22"/>
        </w:rPr>
        <w:t>zorci pre  daný súčtový</w:t>
      </w:r>
      <w:r w:rsidR="003E7A4E" w:rsidRPr="000A15A0">
        <w:rPr>
          <w:rFonts w:asciiTheme="minorHAnsi" w:hAnsiTheme="minorHAnsi"/>
          <w:b/>
          <w:szCs w:val="22"/>
          <w:shd w:val="clear" w:color="auto" w:fill="D9D9D9" w:themeFill="background1" w:themeFillShade="D9"/>
        </w:rPr>
        <w:t xml:space="preserve"> </w:t>
      </w:r>
      <w:r w:rsidR="003E7A4E" w:rsidRPr="000A15A0">
        <w:rPr>
          <w:rFonts w:asciiTheme="minorHAnsi" w:hAnsiTheme="minorHAnsi"/>
          <w:b/>
          <w:szCs w:val="22"/>
        </w:rPr>
        <w:t>riadok.</w:t>
      </w:r>
      <w:r w:rsidR="00B67E44" w:rsidRPr="000A15A0">
        <w:rPr>
          <w:rFonts w:asciiTheme="minorHAnsi" w:hAnsiTheme="minorHAnsi"/>
          <w:szCs w:val="22"/>
        </w:rPr>
        <w:t xml:space="preserve"> </w:t>
      </w:r>
      <w:r w:rsidR="003E7A4E" w:rsidRPr="000A15A0">
        <w:rPr>
          <w:rFonts w:asciiTheme="minorHAnsi" w:hAnsiTheme="minorHAnsi"/>
          <w:b/>
          <w:color w:val="FF0000"/>
          <w:szCs w:val="22"/>
        </w:rPr>
        <w:t>Blokujúca kontro</w:t>
      </w:r>
      <w:r w:rsidR="0006767B" w:rsidRPr="000A15A0">
        <w:rPr>
          <w:rFonts w:asciiTheme="minorHAnsi" w:hAnsiTheme="minorHAnsi"/>
          <w:b/>
          <w:color w:val="FF0000"/>
          <w:szCs w:val="22"/>
        </w:rPr>
        <w:t>la</w:t>
      </w:r>
    </w:p>
    <w:p w14:paraId="69D3BB45" w14:textId="77777777" w:rsidR="00D66228" w:rsidRPr="000A15A0" w:rsidRDefault="003E7A4E" w:rsidP="00D75D5A">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w:t>
      </w:r>
      <w:r w:rsidR="00601C98" w:rsidRPr="000A15A0">
        <w:rPr>
          <w:rFonts w:asciiTheme="minorHAnsi" w:hAnsiTheme="minorHAnsi"/>
          <w:szCs w:val="22"/>
        </w:rPr>
        <w:t xml:space="preserve">účtové riadky </w:t>
      </w:r>
      <w:r w:rsidRPr="000A15A0">
        <w:rPr>
          <w:rFonts w:asciiTheme="minorHAnsi" w:hAnsiTheme="minorHAnsi"/>
          <w:szCs w:val="22"/>
        </w:rPr>
        <w:t xml:space="preserve">v aktívach </w:t>
      </w:r>
      <w:r w:rsidR="00601C98" w:rsidRPr="000A15A0">
        <w:rPr>
          <w:rFonts w:asciiTheme="minorHAnsi" w:hAnsiTheme="minorHAnsi"/>
          <w:szCs w:val="22"/>
        </w:rPr>
        <w:t xml:space="preserve">sú </w:t>
      </w:r>
      <w:r w:rsidR="009B3694" w:rsidRPr="000A15A0">
        <w:rPr>
          <w:rFonts w:asciiTheme="minorHAnsi" w:hAnsiTheme="minorHAnsi"/>
          <w:szCs w:val="22"/>
        </w:rPr>
        <w:t xml:space="preserve">1, 2, 3, 12, 25, 35, 36, 42, 50, 63, 88, 101, 107, </w:t>
      </w:r>
      <w:r w:rsidRPr="000A15A0">
        <w:rPr>
          <w:rFonts w:asciiTheme="minorHAnsi" w:hAnsiTheme="minorHAnsi"/>
          <w:szCs w:val="22"/>
        </w:rPr>
        <w:t>113.</w:t>
      </w:r>
    </w:p>
    <w:p w14:paraId="7AC441C5" w14:textId="77777777" w:rsidR="003E7A4E" w:rsidRDefault="003E7A4E" w:rsidP="00D75D5A">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(medzi)súčtové riadky v pasívach sú 118, 119, 120, 123, 126, 130, 131, 136, 144, 156, 178, 185. </w:t>
      </w:r>
    </w:p>
    <w:p w14:paraId="48612669" w14:textId="77777777" w:rsidR="004C11F4" w:rsidRPr="000A15A0" w:rsidRDefault="004C11F4" w:rsidP="004C11F4">
      <w:pPr>
        <w:pStyle w:val="Odsekzoznamu"/>
        <w:spacing w:after="0" w:line="240" w:lineRule="auto"/>
        <w:jc w:val="both"/>
        <w:rPr>
          <w:rFonts w:asciiTheme="minorHAnsi" w:hAnsiTheme="minorHAnsi"/>
          <w:szCs w:val="22"/>
        </w:rPr>
      </w:pPr>
    </w:p>
    <w:p w14:paraId="0FCAD8C3" w14:textId="5C8CC524" w:rsidR="004863A0" w:rsidRPr="004C11F4" w:rsidRDefault="00371360" w:rsidP="001D7358">
      <w:pPr>
        <w:pStyle w:val="Odsekzoznamu"/>
        <w:numPr>
          <w:ilvl w:val="0"/>
          <w:numId w:val="11"/>
        </w:numPr>
        <w:spacing w:after="0" w:line="240" w:lineRule="auto"/>
        <w:ind w:left="709" w:hanging="425"/>
        <w:jc w:val="both"/>
        <w:rPr>
          <w:rFonts w:asciiTheme="minorHAnsi" w:hAnsiTheme="minorHAnsi"/>
          <w:b/>
          <w:szCs w:val="22"/>
        </w:rPr>
      </w:pPr>
      <w:r w:rsidRPr="004C11F4">
        <w:rPr>
          <w:rFonts w:asciiTheme="minorHAnsi" w:hAnsiTheme="minorHAnsi"/>
          <w:b/>
          <w:szCs w:val="22"/>
        </w:rPr>
        <w:lastRenderedPageBreak/>
        <w:t>Položky</w:t>
      </w:r>
      <w:r w:rsidR="00482E09" w:rsidRPr="004C11F4">
        <w:rPr>
          <w:rFonts w:asciiTheme="minorHAnsi" w:hAnsiTheme="minorHAnsi"/>
          <w:b/>
          <w:szCs w:val="22"/>
        </w:rPr>
        <w:t xml:space="preserve"> </w:t>
      </w:r>
      <w:r w:rsidRPr="004C11F4">
        <w:rPr>
          <w:rFonts w:asciiTheme="minorHAnsi" w:hAnsiTheme="minorHAnsi"/>
          <w:b/>
          <w:szCs w:val="22"/>
        </w:rPr>
        <w:t xml:space="preserve">aktív a pasív </w:t>
      </w:r>
      <w:r w:rsidR="005F746A" w:rsidRPr="004C11F4">
        <w:rPr>
          <w:rFonts w:asciiTheme="minorHAnsi" w:hAnsiTheme="minorHAnsi"/>
          <w:b/>
          <w:szCs w:val="22"/>
        </w:rPr>
        <w:t xml:space="preserve">konsolidovanej súvahy </w:t>
      </w:r>
      <w:r w:rsidRPr="004C11F4">
        <w:rPr>
          <w:rFonts w:asciiTheme="minorHAnsi" w:hAnsiTheme="minorHAnsi"/>
          <w:b/>
          <w:szCs w:val="22"/>
        </w:rPr>
        <w:t>sa vykazujú kladnou hodnotou</w:t>
      </w:r>
      <w:r w:rsidRPr="004C11F4">
        <w:rPr>
          <w:rFonts w:asciiTheme="minorHAnsi" w:hAnsiTheme="minorHAnsi"/>
          <w:szCs w:val="22"/>
        </w:rPr>
        <w:t xml:space="preserve">, ak nie je v štruktúre výkazu uvedené inak </w:t>
      </w:r>
      <w:r w:rsidR="00E5516B" w:rsidRPr="004C11F4">
        <w:rPr>
          <w:rFonts w:asciiTheme="minorHAnsi" w:hAnsiTheme="minorHAnsi"/>
          <w:szCs w:val="22"/>
        </w:rPr>
        <w:t>resp. s výnimkou na riadku:</w:t>
      </w:r>
      <w:r w:rsidR="0006340B" w:rsidRPr="004C11F4">
        <w:rPr>
          <w:rFonts w:asciiTheme="minorHAnsi" w:hAnsiTheme="minorHAnsi"/>
          <w:szCs w:val="22"/>
        </w:rPr>
        <w:t xml:space="preserve"> 3,</w:t>
      </w:r>
      <w:r w:rsidR="0098161D" w:rsidRPr="004C11F4">
        <w:rPr>
          <w:rFonts w:asciiTheme="minorHAnsi" w:hAnsiTheme="minorHAnsi"/>
          <w:szCs w:val="22"/>
        </w:rPr>
        <w:t xml:space="preserve"> 7, 119, 120, 121, 122, 126, 127</w:t>
      </w:r>
      <w:r w:rsidR="0006340B" w:rsidRPr="004C11F4">
        <w:rPr>
          <w:rFonts w:asciiTheme="minorHAnsi" w:hAnsiTheme="minorHAnsi"/>
          <w:szCs w:val="22"/>
        </w:rPr>
        <w:t>,</w:t>
      </w:r>
      <w:r w:rsidR="001062FA" w:rsidRPr="004C11F4">
        <w:rPr>
          <w:rFonts w:asciiTheme="minorHAnsi" w:hAnsiTheme="minorHAnsi"/>
          <w:szCs w:val="22"/>
        </w:rPr>
        <w:t xml:space="preserve"> </w:t>
      </w:r>
      <w:r w:rsidR="0098161D" w:rsidRPr="004C11F4">
        <w:rPr>
          <w:rFonts w:asciiTheme="minorHAnsi" w:hAnsiTheme="minorHAnsi"/>
          <w:szCs w:val="22"/>
        </w:rPr>
        <w:t>128</w:t>
      </w:r>
      <w:r w:rsidR="0006340B" w:rsidRPr="004C11F4">
        <w:rPr>
          <w:rFonts w:asciiTheme="minorHAnsi" w:hAnsiTheme="minorHAnsi"/>
          <w:szCs w:val="22"/>
        </w:rPr>
        <w:t xml:space="preserve"> a 129</w:t>
      </w:r>
      <w:r w:rsidRPr="004C11F4">
        <w:rPr>
          <w:rFonts w:asciiTheme="minorHAnsi" w:hAnsiTheme="minorHAnsi"/>
          <w:szCs w:val="22"/>
        </w:rPr>
        <w:t>.</w:t>
      </w:r>
      <w:r w:rsidR="004C11F4">
        <w:rPr>
          <w:rFonts w:asciiTheme="minorHAnsi" w:hAnsiTheme="minorHAnsi"/>
          <w:szCs w:val="22"/>
        </w:rPr>
        <w:t xml:space="preserve"> </w:t>
      </w:r>
      <w:r w:rsidR="001E337D" w:rsidRPr="004C11F4">
        <w:rPr>
          <w:rFonts w:asciiTheme="minorHAnsi" w:hAnsiTheme="minorHAnsi"/>
          <w:b/>
          <w:color w:val="FF0000"/>
          <w:szCs w:val="22"/>
        </w:rPr>
        <w:t>Blokujúca</w:t>
      </w:r>
      <w:r w:rsidR="00482E09" w:rsidRPr="004C11F4">
        <w:rPr>
          <w:rFonts w:asciiTheme="minorHAnsi" w:hAnsiTheme="minorHAnsi"/>
          <w:b/>
          <w:color w:val="FF0000"/>
          <w:szCs w:val="22"/>
        </w:rPr>
        <w:t xml:space="preserve"> </w:t>
      </w:r>
      <w:r w:rsidR="001E337D" w:rsidRPr="004C11F4">
        <w:rPr>
          <w:rFonts w:asciiTheme="minorHAnsi" w:hAnsiTheme="minorHAnsi"/>
          <w:b/>
          <w:color w:val="FF0000"/>
          <w:szCs w:val="22"/>
        </w:rPr>
        <w:t>kontrola</w:t>
      </w:r>
    </w:p>
    <w:p w14:paraId="1F73E2A7" w14:textId="77777777" w:rsidR="004C11F4" w:rsidRPr="004C11F4" w:rsidRDefault="004C11F4" w:rsidP="004C11F4">
      <w:pPr>
        <w:spacing w:after="0" w:line="240" w:lineRule="auto"/>
        <w:ind w:left="284"/>
        <w:jc w:val="both"/>
        <w:rPr>
          <w:rFonts w:asciiTheme="minorHAnsi" w:hAnsiTheme="minorHAnsi"/>
          <w:b/>
          <w:szCs w:val="22"/>
        </w:rPr>
      </w:pPr>
    </w:p>
    <w:p w14:paraId="73EA7685" w14:textId="4E905EDF" w:rsidR="004863A0" w:rsidRPr="004C11F4" w:rsidRDefault="004863A0" w:rsidP="00D75D5A">
      <w:pPr>
        <w:pStyle w:val="Odsekzoznamu"/>
        <w:numPr>
          <w:ilvl w:val="0"/>
          <w:numId w:val="11"/>
        </w:numPr>
        <w:spacing w:after="0" w:line="240" w:lineRule="auto"/>
        <w:ind w:left="709" w:hanging="425"/>
        <w:jc w:val="both"/>
        <w:rPr>
          <w:rFonts w:asciiTheme="minorHAnsi" w:hAnsiTheme="minorHAnsi"/>
          <w:szCs w:val="22"/>
        </w:rPr>
      </w:pPr>
      <w:r w:rsidRPr="000A15A0">
        <w:rPr>
          <w:rFonts w:asciiTheme="minorHAnsi" w:hAnsiTheme="minorHAnsi"/>
          <w:b/>
          <w:szCs w:val="22"/>
        </w:rPr>
        <w:t>V rámci vyhodnotenia správnosti eliminácie vzájomných vzťahov v konsolidovanom celku obce resp. VÚC by mali byť po konsolidácii nulové riadky:</w:t>
      </w:r>
      <w:r w:rsidR="005F2E3B" w:rsidRPr="000A15A0">
        <w:rPr>
          <w:rFonts w:asciiTheme="minorHAnsi" w:hAnsiTheme="minorHAnsi"/>
          <w:b/>
          <w:szCs w:val="22"/>
        </w:rPr>
        <w:t xml:space="preserve"> 43, </w:t>
      </w:r>
      <w:r w:rsidRPr="000A15A0">
        <w:rPr>
          <w:rFonts w:asciiTheme="minorHAnsi" w:hAnsiTheme="minorHAnsi"/>
          <w:b/>
          <w:szCs w:val="22"/>
        </w:rPr>
        <w:t>45, 137, 139.</w:t>
      </w:r>
      <w:r w:rsidR="00931980" w:rsidRPr="000A15A0">
        <w:rPr>
          <w:rFonts w:asciiTheme="minorHAnsi" w:hAnsiTheme="minorHAnsi"/>
          <w:b/>
          <w:szCs w:val="22"/>
        </w:rPr>
        <w:t xml:space="preserve"> </w:t>
      </w:r>
      <w:r w:rsidR="00931980" w:rsidRPr="000A15A0">
        <w:rPr>
          <w:rFonts w:asciiTheme="minorHAnsi" w:hAnsiTheme="minorHAnsi"/>
          <w:b/>
          <w:color w:val="FF0000"/>
          <w:szCs w:val="22"/>
        </w:rPr>
        <w:t>Blokujúca</w:t>
      </w:r>
      <w:r w:rsidR="00482E09" w:rsidRPr="000A15A0">
        <w:rPr>
          <w:rFonts w:asciiTheme="minorHAnsi" w:hAnsiTheme="minorHAnsi"/>
          <w:b/>
          <w:color w:val="FF0000"/>
          <w:szCs w:val="22"/>
        </w:rPr>
        <w:t xml:space="preserve"> </w:t>
      </w:r>
      <w:r w:rsidR="00931980" w:rsidRPr="000A15A0">
        <w:rPr>
          <w:rFonts w:asciiTheme="minorHAnsi" w:hAnsiTheme="minorHAnsi"/>
          <w:b/>
          <w:color w:val="FF0000"/>
          <w:szCs w:val="22"/>
        </w:rPr>
        <w:t>kontr</w:t>
      </w:r>
      <w:r w:rsidR="00DF379A" w:rsidRPr="000A15A0">
        <w:rPr>
          <w:rFonts w:asciiTheme="minorHAnsi" w:hAnsiTheme="minorHAnsi"/>
          <w:b/>
          <w:color w:val="FF0000"/>
          <w:szCs w:val="22"/>
        </w:rPr>
        <w:t>ola</w:t>
      </w:r>
    </w:p>
    <w:p w14:paraId="2EF8C097" w14:textId="77777777" w:rsidR="004C11F4" w:rsidRPr="004C11F4" w:rsidRDefault="004C11F4" w:rsidP="004C11F4">
      <w:pPr>
        <w:spacing w:after="0" w:line="240" w:lineRule="auto"/>
        <w:jc w:val="both"/>
        <w:rPr>
          <w:rFonts w:asciiTheme="minorHAnsi" w:hAnsiTheme="minorHAnsi"/>
          <w:szCs w:val="22"/>
        </w:rPr>
      </w:pPr>
    </w:p>
    <w:p w14:paraId="04D1C9AD" w14:textId="0035C99F" w:rsidR="00371360" w:rsidRPr="00F67682" w:rsidRDefault="00371360" w:rsidP="00D75D5A">
      <w:pPr>
        <w:pStyle w:val="Odsekzoznamu"/>
        <w:numPr>
          <w:ilvl w:val="0"/>
          <w:numId w:val="11"/>
        </w:numPr>
        <w:spacing w:after="0" w:line="240" w:lineRule="auto"/>
        <w:ind w:left="709" w:hanging="425"/>
        <w:jc w:val="both"/>
        <w:rPr>
          <w:rFonts w:asciiTheme="minorHAnsi" w:hAnsiTheme="minorHAnsi"/>
          <w:szCs w:val="22"/>
        </w:rPr>
      </w:pPr>
      <w:r w:rsidRPr="000A15A0">
        <w:rPr>
          <w:rFonts w:asciiTheme="minorHAnsi" w:hAnsiTheme="minorHAnsi"/>
          <w:b/>
          <w:szCs w:val="22"/>
        </w:rPr>
        <w:t>Sumy vo výkaze sa vykazujú v mene eur, zaokrúhlene na dve miesta za desa</w:t>
      </w:r>
      <w:r w:rsidR="005F2E3B" w:rsidRPr="000A15A0">
        <w:rPr>
          <w:rFonts w:asciiTheme="minorHAnsi" w:hAnsiTheme="minorHAnsi"/>
          <w:b/>
          <w:szCs w:val="22"/>
        </w:rPr>
        <w:t xml:space="preserve">tinou čiarkou </w:t>
      </w:r>
      <w:r w:rsidR="005F2E3B" w:rsidRPr="000A15A0">
        <w:rPr>
          <w:rFonts w:asciiTheme="minorHAnsi" w:hAnsiTheme="minorHAnsi"/>
          <w:b/>
          <w:szCs w:val="22"/>
        </w:rPr>
        <w:br/>
        <w:t xml:space="preserve">(v euro centoch). </w:t>
      </w:r>
      <w:r w:rsidR="004C42CB" w:rsidRPr="000A15A0">
        <w:rPr>
          <w:rFonts w:asciiTheme="minorHAnsi" w:hAnsiTheme="minorHAnsi"/>
          <w:b/>
          <w:color w:val="FF0000"/>
          <w:szCs w:val="22"/>
        </w:rPr>
        <w:t>Blokujúca</w:t>
      </w:r>
      <w:r w:rsidR="00482E09" w:rsidRPr="000A15A0">
        <w:rPr>
          <w:rFonts w:asciiTheme="minorHAnsi" w:hAnsiTheme="minorHAnsi"/>
          <w:b/>
          <w:color w:val="FF0000"/>
          <w:szCs w:val="22"/>
        </w:rPr>
        <w:t xml:space="preserve"> </w:t>
      </w:r>
      <w:r w:rsidR="005F2E3B" w:rsidRPr="000A15A0">
        <w:rPr>
          <w:rFonts w:asciiTheme="minorHAnsi" w:hAnsiTheme="minorHAnsi"/>
          <w:b/>
          <w:color w:val="FF0000"/>
          <w:szCs w:val="22"/>
        </w:rPr>
        <w:t>kontrola</w:t>
      </w:r>
    </w:p>
    <w:p w14:paraId="3A47A8A2" w14:textId="77777777" w:rsidR="00F67682" w:rsidRPr="00F67682" w:rsidRDefault="00F67682" w:rsidP="00F67682">
      <w:pPr>
        <w:pStyle w:val="Odsekzoznamu"/>
        <w:rPr>
          <w:rFonts w:asciiTheme="minorHAnsi" w:hAnsiTheme="minorHAnsi"/>
          <w:szCs w:val="22"/>
        </w:rPr>
      </w:pPr>
    </w:p>
    <w:p w14:paraId="7F32A0F9" w14:textId="231E59C0" w:rsidR="009B2B7F" w:rsidRPr="002B060E" w:rsidRDefault="0018485F" w:rsidP="006A4ACF">
      <w:pPr>
        <w:pStyle w:val="Nadpis3"/>
        <w:ind w:firstLine="567"/>
        <w:rPr>
          <w:rFonts w:asciiTheme="minorHAnsi" w:hAnsiTheme="minorHAnsi"/>
          <w:sz w:val="24"/>
          <w:szCs w:val="24"/>
        </w:rPr>
      </w:pPr>
      <w:bookmarkStart w:id="18" w:name="_Toc35812576"/>
      <w:r w:rsidRPr="002B060E">
        <w:rPr>
          <w:rFonts w:asciiTheme="minorHAnsi" w:hAnsiTheme="minorHAnsi"/>
          <w:sz w:val="24"/>
          <w:szCs w:val="24"/>
        </w:rPr>
        <w:t xml:space="preserve">3.1.5. </w:t>
      </w:r>
      <w:r w:rsidR="009B2B7F" w:rsidRPr="002B060E">
        <w:rPr>
          <w:rFonts w:asciiTheme="minorHAnsi" w:hAnsiTheme="minorHAnsi"/>
          <w:sz w:val="24"/>
          <w:szCs w:val="24"/>
        </w:rPr>
        <w:t>Vnútrovýkazové kontroly pre Výkaz ziskov a strát</w:t>
      </w:r>
      <w:r w:rsidR="00C801B3" w:rsidRPr="002B060E">
        <w:rPr>
          <w:rFonts w:asciiTheme="minorHAnsi" w:hAnsiTheme="minorHAnsi"/>
          <w:sz w:val="24"/>
          <w:szCs w:val="24"/>
        </w:rPr>
        <w:t xml:space="preserve"> </w:t>
      </w:r>
      <w:r w:rsidR="004E55C8" w:rsidRPr="002B060E">
        <w:rPr>
          <w:rFonts w:asciiTheme="minorHAnsi" w:hAnsiTheme="minorHAnsi"/>
          <w:sz w:val="24"/>
          <w:szCs w:val="24"/>
        </w:rPr>
        <w:t xml:space="preserve">KUZ </w:t>
      </w:r>
      <w:r w:rsidR="00C801B3" w:rsidRPr="002B060E">
        <w:rPr>
          <w:rFonts w:asciiTheme="minorHAnsi" w:hAnsiTheme="minorHAnsi"/>
          <w:sz w:val="24"/>
          <w:szCs w:val="24"/>
        </w:rPr>
        <w:t>subjektu verejnej správy</w:t>
      </w:r>
      <w:bookmarkEnd w:id="18"/>
    </w:p>
    <w:p w14:paraId="54567A53" w14:textId="77777777" w:rsidR="009B2B7F" w:rsidRPr="000A15A0" w:rsidRDefault="009B2B7F" w:rsidP="001A33E4">
      <w:pPr>
        <w:pStyle w:val="Odsekzoznamu"/>
        <w:numPr>
          <w:ilvl w:val="0"/>
          <w:numId w:val="12"/>
        </w:numPr>
        <w:spacing w:after="0" w:line="240" w:lineRule="auto"/>
        <w:ind w:left="567" w:hanging="283"/>
        <w:jc w:val="both"/>
        <w:rPr>
          <w:rFonts w:asciiTheme="minorHAnsi" w:hAnsiTheme="minorHAnsi"/>
          <w:szCs w:val="22"/>
        </w:rPr>
      </w:pPr>
      <w:r w:rsidRPr="000A15A0">
        <w:rPr>
          <w:rFonts w:asciiTheme="minorHAnsi" w:hAnsiTheme="minorHAnsi"/>
          <w:b/>
          <w:szCs w:val="22"/>
        </w:rPr>
        <w:t xml:space="preserve">Súčty riadkov musia súhlasiť na </w:t>
      </w:r>
      <w:r w:rsidR="00A8595F" w:rsidRPr="000A15A0">
        <w:rPr>
          <w:rFonts w:asciiTheme="minorHAnsi" w:hAnsiTheme="minorHAnsi"/>
          <w:b/>
          <w:szCs w:val="22"/>
        </w:rPr>
        <w:t>(medzi)</w:t>
      </w:r>
      <w:r w:rsidRPr="000A15A0">
        <w:rPr>
          <w:rFonts w:asciiTheme="minorHAnsi" w:hAnsiTheme="minorHAnsi"/>
          <w:b/>
          <w:szCs w:val="22"/>
        </w:rPr>
        <w:t>súčet riadkov zadaných vo vzorci pre  daný súčtový riadok.</w:t>
      </w:r>
      <w:r w:rsidRPr="000A15A0">
        <w:rPr>
          <w:rFonts w:asciiTheme="minorHAnsi" w:hAnsiTheme="minorHAnsi"/>
          <w:szCs w:val="22"/>
        </w:rPr>
        <w:t xml:space="preserve"> </w:t>
      </w:r>
      <w:r w:rsidR="006413F7" w:rsidRPr="000A15A0">
        <w:rPr>
          <w:rFonts w:asciiTheme="minorHAnsi" w:hAnsiTheme="minorHAnsi"/>
          <w:b/>
          <w:color w:val="FF0000"/>
          <w:szCs w:val="22"/>
        </w:rPr>
        <w:t>Blokujúca kontrola</w:t>
      </w:r>
    </w:p>
    <w:p w14:paraId="149FA463" w14:textId="77777777" w:rsidR="001F29E9" w:rsidRPr="000A15A0" w:rsidRDefault="001F29E9" w:rsidP="001A33E4">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 </w:t>
      </w:r>
      <w:r w:rsidR="000014A7" w:rsidRPr="000A15A0">
        <w:rPr>
          <w:rFonts w:asciiTheme="minorHAnsi" w:hAnsiTheme="minorHAnsi"/>
          <w:szCs w:val="22"/>
        </w:rPr>
        <w:t>nákladoch</w:t>
      </w:r>
      <w:r w:rsidRPr="000A15A0">
        <w:rPr>
          <w:rFonts w:asciiTheme="minorHAnsi" w:hAnsiTheme="minorHAnsi"/>
          <w:szCs w:val="22"/>
        </w:rPr>
        <w:t xml:space="preserve"> sú</w:t>
      </w:r>
      <w:r w:rsidR="00675D70" w:rsidRPr="000A15A0">
        <w:rPr>
          <w:rFonts w:asciiTheme="minorHAnsi" w:hAnsiTheme="minorHAnsi"/>
          <w:szCs w:val="22"/>
        </w:rPr>
        <w:t xml:space="preserve"> 1, 6, 11, 17, 21, 29, 31, 36, 40, 50, 55, 65.</w:t>
      </w:r>
    </w:p>
    <w:p w14:paraId="4B722276" w14:textId="77777777" w:rsidR="001F29E9" w:rsidRDefault="001F29E9" w:rsidP="001A33E4">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(medzi)súčtové riadky v</w:t>
      </w:r>
      <w:r w:rsidR="000014A7" w:rsidRPr="000A15A0">
        <w:rPr>
          <w:rFonts w:asciiTheme="minorHAnsi" w:hAnsiTheme="minorHAnsi"/>
          <w:szCs w:val="22"/>
        </w:rPr>
        <w:t>o výnosoch</w:t>
      </w:r>
      <w:r w:rsidRPr="000A15A0">
        <w:rPr>
          <w:rFonts w:asciiTheme="minorHAnsi" w:hAnsiTheme="minorHAnsi"/>
          <w:szCs w:val="22"/>
        </w:rPr>
        <w:t xml:space="preserve"> sú </w:t>
      </w:r>
      <w:r w:rsidR="00675D70" w:rsidRPr="000A15A0">
        <w:rPr>
          <w:rFonts w:asciiTheme="minorHAnsi" w:hAnsiTheme="minorHAnsi"/>
          <w:szCs w:val="22"/>
        </w:rPr>
        <w:t>66, 70, 75, 80, 84, 91, 92, 97, 101, 111, 116, 126, 136, 137, 140.</w:t>
      </w:r>
    </w:p>
    <w:p w14:paraId="6D7E6AC4" w14:textId="77777777" w:rsidR="00FE7AE5" w:rsidRPr="000A15A0" w:rsidRDefault="00FE7AE5" w:rsidP="00FE7AE5">
      <w:pPr>
        <w:pStyle w:val="Odsekzoznamu"/>
        <w:spacing w:after="0" w:line="240" w:lineRule="auto"/>
        <w:jc w:val="both"/>
        <w:rPr>
          <w:rFonts w:asciiTheme="minorHAnsi" w:hAnsiTheme="minorHAnsi"/>
          <w:szCs w:val="22"/>
        </w:rPr>
      </w:pPr>
    </w:p>
    <w:p w14:paraId="74A0E10E" w14:textId="01A49A86" w:rsidR="009B2B7F" w:rsidRPr="00FE7AE5" w:rsidRDefault="009B2B7F" w:rsidP="001A33E4">
      <w:pPr>
        <w:pStyle w:val="Odsekzoznamu"/>
        <w:numPr>
          <w:ilvl w:val="0"/>
          <w:numId w:val="12"/>
        </w:numPr>
        <w:spacing w:after="0" w:line="240" w:lineRule="auto"/>
        <w:ind w:left="567" w:hanging="283"/>
        <w:jc w:val="both"/>
        <w:rPr>
          <w:rFonts w:asciiTheme="minorHAnsi" w:hAnsiTheme="minorHAnsi"/>
          <w:szCs w:val="22"/>
        </w:rPr>
      </w:pPr>
      <w:r w:rsidRPr="00FE7AE5">
        <w:rPr>
          <w:rFonts w:asciiTheme="minorHAnsi" w:hAnsiTheme="minorHAnsi"/>
          <w:szCs w:val="22"/>
        </w:rPr>
        <w:t xml:space="preserve">Sumy položiek </w:t>
      </w:r>
      <w:r w:rsidR="00D023C3" w:rsidRPr="00FE7AE5">
        <w:rPr>
          <w:rFonts w:asciiTheme="minorHAnsi" w:hAnsiTheme="minorHAnsi"/>
          <w:szCs w:val="22"/>
        </w:rPr>
        <w:t xml:space="preserve">za bežné účtovné obdobie </w:t>
      </w:r>
      <w:r w:rsidRPr="00FE7AE5">
        <w:rPr>
          <w:rFonts w:asciiTheme="minorHAnsi" w:hAnsiTheme="minorHAnsi"/>
          <w:szCs w:val="22"/>
        </w:rPr>
        <w:t xml:space="preserve">v stĺpci 3 sa musia rovnať </w:t>
      </w:r>
      <w:r w:rsidR="00D023C3" w:rsidRPr="00FE7AE5">
        <w:rPr>
          <w:rFonts w:asciiTheme="minorHAnsi" w:hAnsiTheme="minorHAnsi"/>
          <w:szCs w:val="22"/>
        </w:rPr>
        <w:t xml:space="preserve">v jednotlivých riadkoch </w:t>
      </w:r>
      <w:r w:rsidRPr="00FE7AE5">
        <w:rPr>
          <w:rFonts w:asciiTheme="minorHAnsi" w:hAnsiTheme="minorHAnsi"/>
          <w:szCs w:val="22"/>
        </w:rPr>
        <w:t>súčtu stĺpcov 1 hlavná činnosť a 2 podnikateľská činnosť</w:t>
      </w:r>
      <w:r w:rsidRPr="000A15A0">
        <w:rPr>
          <w:rFonts w:asciiTheme="minorHAnsi" w:hAnsiTheme="minorHAnsi"/>
          <w:b/>
          <w:szCs w:val="22"/>
        </w:rPr>
        <w:t>.</w:t>
      </w:r>
      <w:r w:rsidR="00D416A7" w:rsidRPr="000A15A0">
        <w:rPr>
          <w:rFonts w:asciiTheme="minorHAnsi" w:hAnsiTheme="minorHAnsi"/>
          <w:szCs w:val="22"/>
        </w:rPr>
        <w:t xml:space="preserve"> </w:t>
      </w:r>
      <w:r w:rsidR="00D416A7" w:rsidRPr="000A15A0">
        <w:rPr>
          <w:rFonts w:asciiTheme="minorHAnsi" w:hAnsiTheme="minorHAnsi"/>
          <w:b/>
          <w:color w:val="FF0000"/>
          <w:szCs w:val="22"/>
        </w:rPr>
        <w:t>Blokujúca k</w:t>
      </w:r>
      <w:r w:rsidR="00BF2068" w:rsidRPr="000A15A0">
        <w:rPr>
          <w:rFonts w:asciiTheme="minorHAnsi" w:hAnsiTheme="minorHAnsi"/>
          <w:b/>
          <w:color w:val="FF0000"/>
          <w:szCs w:val="22"/>
        </w:rPr>
        <w:t>ontrola</w:t>
      </w:r>
    </w:p>
    <w:p w14:paraId="25D2C10A" w14:textId="77777777" w:rsidR="00FE7AE5" w:rsidRPr="000A15A0" w:rsidRDefault="00FE7AE5" w:rsidP="00FE7AE5">
      <w:pPr>
        <w:pStyle w:val="Odsekzoznamu"/>
        <w:spacing w:after="0" w:line="240" w:lineRule="auto"/>
        <w:ind w:left="567"/>
        <w:jc w:val="both"/>
        <w:rPr>
          <w:rFonts w:asciiTheme="minorHAnsi" w:hAnsiTheme="minorHAnsi"/>
          <w:szCs w:val="22"/>
        </w:rPr>
      </w:pPr>
    </w:p>
    <w:p w14:paraId="63841464" w14:textId="4588B860" w:rsidR="009B2B7F" w:rsidRPr="00FE7AE5" w:rsidRDefault="009B2B7F" w:rsidP="001A33E4">
      <w:pPr>
        <w:pStyle w:val="Odsekzoznamu"/>
        <w:numPr>
          <w:ilvl w:val="0"/>
          <w:numId w:val="12"/>
        </w:numPr>
        <w:spacing w:after="0" w:line="240" w:lineRule="auto"/>
        <w:ind w:left="567" w:hanging="283"/>
        <w:jc w:val="both"/>
        <w:rPr>
          <w:rFonts w:asciiTheme="minorHAnsi" w:hAnsiTheme="minorHAnsi"/>
          <w:szCs w:val="22"/>
        </w:rPr>
      </w:pPr>
      <w:r w:rsidRPr="00FE7AE5">
        <w:rPr>
          <w:rFonts w:asciiTheme="minorHAnsi" w:hAnsiTheme="minorHAnsi"/>
          <w:szCs w:val="22"/>
        </w:rPr>
        <w:t>Položky nákladov a výnosov sa vykazujú kladnou hodnotou, ak nie je v štruktúre výkazu uvedené inak resp. s výnimkou na riadku: 70 až 74, 12</w:t>
      </w:r>
      <w:r w:rsidR="00AE1805" w:rsidRPr="00FE7AE5">
        <w:rPr>
          <w:rFonts w:asciiTheme="minorHAnsi" w:hAnsiTheme="minorHAnsi"/>
          <w:szCs w:val="22"/>
        </w:rPr>
        <w:t>9,</w:t>
      </w:r>
      <w:r w:rsidRPr="00FE7AE5">
        <w:rPr>
          <w:rFonts w:asciiTheme="minorHAnsi" w:hAnsiTheme="minorHAnsi"/>
          <w:szCs w:val="22"/>
        </w:rPr>
        <w:t xml:space="preserve"> </w:t>
      </w:r>
      <w:r w:rsidR="00AE1805" w:rsidRPr="00FE7AE5">
        <w:rPr>
          <w:rFonts w:asciiTheme="minorHAnsi" w:hAnsiTheme="minorHAnsi"/>
          <w:szCs w:val="22"/>
        </w:rPr>
        <w:t>130,</w:t>
      </w:r>
      <w:r w:rsidRPr="00FE7AE5">
        <w:rPr>
          <w:rFonts w:asciiTheme="minorHAnsi" w:hAnsiTheme="minorHAnsi"/>
          <w:szCs w:val="22"/>
        </w:rPr>
        <w:t xml:space="preserve"> 137 až 141.</w:t>
      </w:r>
      <w:r w:rsidR="0004557B" w:rsidRPr="000A15A0">
        <w:rPr>
          <w:rFonts w:asciiTheme="minorHAnsi" w:hAnsiTheme="minorHAnsi"/>
          <w:szCs w:val="22"/>
        </w:rPr>
        <w:t xml:space="preserve"> </w:t>
      </w:r>
      <w:r w:rsidR="0004557B" w:rsidRPr="000A15A0">
        <w:rPr>
          <w:rFonts w:asciiTheme="minorHAnsi" w:hAnsiTheme="minorHAnsi"/>
          <w:b/>
          <w:color w:val="FF0000"/>
          <w:szCs w:val="22"/>
        </w:rPr>
        <w:t>Blokujúca</w:t>
      </w:r>
      <w:r w:rsidR="00BF2068" w:rsidRPr="000A15A0">
        <w:rPr>
          <w:rFonts w:asciiTheme="minorHAnsi" w:hAnsiTheme="minorHAnsi"/>
          <w:b/>
          <w:color w:val="FF0000"/>
          <w:szCs w:val="22"/>
        </w:rPr>
        <w:t xml:space="preserve"> kontrola</w:t>
      </w:r>
    </w:p>
    <w:p w14:paraId="21445C66" w14:textId="77777777" w:rsidR="00FE7AE5" w:rsidRPr="00FE7AE5" w:rsidRDefault="00FE7AE5" w:rsidP="00FE7AE5">
      <w:pPr>
        <w:spacing w:after="0" w:line="240" w:lineRule="auto"/>
        <w:jc w:val="both"/>
        <w:rPr>
          <w:rFonts w:asciiTheme="minorHAnsi" w:hAnsiTheme="minorHAnsi"/>
          <w:szCs w:val="22"/>
        </w:rPr>
      </w:pPr>
    </w:p>
    <w:p w14:paraId="5D0F2CAC" w14:textId="3C9916F6" w:rsidR="009B2B7F" w:rsidRPr="00FE7AE5" w:rsidRDefault="009B2B7F" w:rsidP="001A33E4">
      <w:pPr>
        <w:pStyle w:val="Odsekzoznamu"/>
        <w:numPr>
          <w:ilvl w:val="0"/>
          <w:numId w:val="12"/>
        </w:numPr>
        <w:spacing w:after="0" w:line="240" w:lineRule="auto"/>
        <w:ind w:left="644"/>
        <w:jc w:val="both"/>
        <w:rPr>
          <w:rFonts w:asciiTheme="minorHAnsi" w:hAnsiTheme="minorHAnsi"/>
          <w:szCs w:val="22"/>
        </w:rPr>
      </w:pPr>
      <w:r w:rsidRPr="00FE7AE5">
        <w:rPr>
          <w:rFonts w:asciiTheme="minorHAnsi" w:hAnsiTheme="minorHAnsi"/>
          <w:szCs w:val="22"/>
        </w:rPr>
        <w:t>V rámci vyhodnotenia správnosti eliminácie vzájomných vzťahov v konsolidovanom celku obce resp. VÚC by mali byť po konsolidácii nulové riadky: 59, 63, 64, 127, 128, 135</w:t>
      </w:r>
      <w:r w:rsidRPr="000A15A0">
        <w:rPr>
          <w:rFonts w:asciiTheme="minorHAnsi" w:hAnsiTheme="minorHAnsi"/>
          <w:szCs w:val="22"/>
        </w:rPr>
        <w:t>.</w:t>
      </w:r>
      <w:r w:rsidR="005A6303" w:rsidRPr="000A15A0">
        <w:rPr>
          <w:rFonts w:asciiTheme="minorHAnsi" w:hAnsiTheme="minorHAnsi"/>
          <w:szCs w:val="22"/>
        </w:rPr>
        <w:t xml:space="preserve"> </w:t>
      </w:r>
      <w:r w:rsidR="005A6303" w:rsidRPr="000A15A0">
        <w:rPr>
          <w:rFonts w:asciiTheme="minorHAnsi" w:hAnsiTheme="minorHAnsi"/>
          <w:b/>
          <w:color w:val="FF0000"/>
          <w:szCs w:val="22"/>
        </w:rPr>
        <w:t>Blokujúca</w:t>
      </w:r>
      <w:r w:rsidR="00575725" w:rsidRPr="000A15A0">
        <w:rPr>
          <w:rFonts w:asciiTheme="minorHAnsi" w:hAnsiTheme="minorHAnsi"/>
          <w:b/>
          <w:color w:val="FF0000"/>
          <w:szCs w:val="22"/>
        </w:rPr>
        <w:t xml:space="preserve"> </w:t>
      </w:r>
      <w:r w:rsidR="00BF2068" w:rsidRPr="000A15A0">
        <w:rPr>
          <w:rFonts w:asciiTheme="minorHAnsi" w:hAnsiTheme="minorHAnsi"/>
          <w:b/>
          <w:color w:val="FF0000"/>
          <w:szCs w:val="22"/>
        </w:rPr>
        <w:t>kontrola</w:t>
      </w:r>
    </w:p>
    <w:p w14:paraId="31C2FB9A" w14:textId="77777777" w:rsidR="00FE7AE5" w:rsidRPr="00FE7AE5" w:rsidRDefault="00FE7AE5" w:rsidP="00FE7AE5">
      <w:pPr>
        <w:spacing w:after="0" w:line="240" w:lineRule="auto"/>
        <w:jc w:val="both"/>
        <w:rPr>
          <w:rFonts w:asciiTheme="minorHAnsi" w:hAnsiTheme="minorHAnsi"/>
          <w:szCs w:val="22"/>
        </w:rPr>
      </w:pPr>
    </w:p>
    <w:p w14:paraId="6C1E06CB" w14:textId="66AF9DBD" w:rsidR="0046423D" w:rsidRDefault="009B2B7F" w:rsidP="001D7358">
      <w:pPr>
        <w:pStyle w:val="Odsekzoznamu"/>
        <w:numPr>
          <w:ilvl w:val="0"/>
          <w:numId w:val="12"/>
        </w:numPr>
        <w:spacing w:after="0" w:line="240" w:lineRule="auto"/>
        <w:ind w:left="567" w:hanging="283"/>
        <w:jc w:val="both"/>
        <w:rPr>
          <w:rFonts w:asciiTheme="minorHAnsi" w:hAnsiTheme="minorHAnsi"/>
          <w:b/>
          <w:color w:val="FF0000"/>
          <w:szCs w:val="22"/>
        </w:rPr>
      </w:pPr>
      <w:r w:rsidRPr="00F67682">
        <w:rPr>
          <w:rFonts w:asciiTheme="minorHAnsi" w:hAnsiTheme="minorHAnsi"/>
          <w:szCs w:val="22"/>
        </w:rPr>
        <w:t>Sumy vo výkaze sa vykazujú v mene eur, zaokrúhlene na dve miesta za desa</w:t>
      </w:r>
      <w:r w:rsidR="009E0B1E" w:rsidRPr="00F67682">
        <w:rPr>
          <w:rFonts w:asciiTheme="minorHAnsi" w:hAnsiTheme="minorHAnsi"/>
          <w:szCs w:val="22"/>
        </w:rPr>
        <w:t xml:space="preserve">tinou čiarkou </w:t>
      </w:r>
      <w:r w:rsidR="009E0B1E" w:rsidRPr="00F67682">
        <w:rPr>
          <w:rFonts w:asciiTheme="minorHAnsi" w:hAnsiTheme="minorHAnsi"/>
          <w:szCs w:val="22"/>
        </w:rPr>
        <w:br/>
        <w:t xml:space="preserve">(v euro centoch). </w:t>
      </w:r>
      <w:r w:rsidR="009E0B1E" w:rsidRPr="00F67682">
        <w:rPr>
          <w:rFonts w:asciiTheme="minorHAnsi" w:hAnsiTheme="minorHAnsi"/>
          <w:b/>
          <w:color w:val="FF0000"/>
          <w:szCs w:val="22"/>
        </w:rPr>
        <w:t>Blokujúca kon</w:t>
      </w:r>
      <w:r w:rsidR="00BF2068" w:rsidRPr="00F67682">
        <w:rPr>
          <w:rFonts w:asciiTheme="minorHAnsi" w:hAnsiTheme="minorHAnsi"/>
          <w:b/>
          <w:color w:val="FF0000"/>
          <w:szCs w:val="22"/>
        </w:rPr>
        <w:t>trola</w:t>
      </w:r>
    </w:p>
    <w:p w14:paraId="7A433858" w14:textId="77777777" w:rsidR="00F67682" w:rsidRPr="00F67682" w:rsidRDefault="00F67682" w:rsidP="00F67682">
      <w:pPr>
        <w:spacing w:after="0" w:line="240" w:lineRule="auto"/>
        <w:jc w:val="both"/>
        <w:rPr>
          <w:rFonts w:asciiTheme="minorHAnsi" w:hAnsiTheme="minorHAnsi"/>
          <w:b/>
          <w:color w:val="FF0000"/>
          <w:szCs w:val="22"/>
        </w:rPr>
      </w:pPr>
    </w:p>
    <w:p w14:paraId="500702A1" w14:textId="275B2F6A" w:rsidR="009C5E7F" w:rsidRPr="002B060E" w:rsidRDefault="0070046B" w:rsidP="006A4ACF">
      <w:pPr>
        <w:pStyle w:val="Nadpis3"/>
        <w:ind w:firstLine="567"/>
        <w:rPr>
          <w:rFonts w:asciiTheme="minorHAnsi" w:hAnsiTheme="minorHAnsi"/>
          <w:sz w:val="24"/>
          <w:szCs w:val="24"/>
        </w:rPr>
      </w:pPr>
      <w:bookmarkStart w:id="19" w:name="_Toc35812577"/>
      <w:r w:rsidRPr="002B060E">
        <w:rPr>
          <w:rFonts w:asciiTheme="minorHAnsi" w:hAnsiTheme="minorHAnsi"/>
          <w:sz w:val="24"/>
          <w:szCs w:val="24"/>
        </w:rPr>
        <w:t xml:space="preserve">3.1.6. </w:t>
      </w:r>
      <w:r w:rsidR="009C5E7F" w:rsidRPr="002B060E">
        <w:rPr>
          <w:rFonts w:asciiTheme="minorHAnsi" w:hAnsiTheme="minorHAnsi"/>
          <w:sz w:val="24"/>
          <w:szCs w:val="24"/>
        </w:rPr>
        <w:t xml:space="preserve">Medzivýkazová kontrola </w:t>
      </w:r>
      <w:r w:rsidR="00FA6D5E" w:rsidRPr="002B060E">
        <w:rPr>
          <w:rFonts w:asciiTheme="minorHAnsi" w:hAnsiTheme="minorHAnsi"/>
          <w:sz w:val="24"/>
          <w:szCs w:val="24"/>
        </w:rPr>
        <w:t>medzi</w:t>
      </w:r>
      <w:r w:rsidR="009C5E7F" w:rsidRPr="002B060E">
        <w:rPr>
          <w:rFonts w:asciiTheme="minorHAnsi" w:hAnsiTheme="minorHAnsi"/>
          <w:sz w:val="24"/>
          <w:szCs w:val="24"/>
        </w:rPr>
        <w:t xml:space="preserve"> Súvah</w:t>
      </w:r>
      <w:r w:rsidR="00FA6D5E" w:rsidRPr="002B060E">
        <w:rPr>
          <w:rFonts w:asciiTheme="minorHAnsi" w:hAnsiTheme="minorHAnsi"/>
          <w:sz w:val="24"/>
          <w:szCs w:val="24"/>
        </w:rPr>
        <w:t>ou</w:t>
      </w:r>
      <w:r w:rsidR="009C5E7F" w:rsidRPr="002B060E">
        <w:rPr>
          <w:rFonts w:asciiTheme="minorHAnsi" w:hAnsiTheme="minorHAnsi"/>
          <w:sz w:val="24"/>
          <w:szCs w:val="24"/>
        </w:rPr>
        <w:t xml:space="preserve"> a Výkaz</w:t>
      </w:r>
      <w:r w:rsidR="00FA6D5E" w:rsidRPr="002B060E">
        <w:rPr>
          <w:rFonts w:asciiTheme="minorHAnsi" w:hAnsiTheme="minorHAnsi"/>
          <w:sz w:val="24"/>
          <w:szCs w:val="24"/>
        </w:rPr>
        <w:t>om</w:t>
      </w:r>
      <w:r w:rsidR="009C5E7F" w:rsidRPr="002B060E">
        <w:rPr>
          <w:rFonts w:asciiTheme="minorHAnsi" w:hAnsiTheme="minorHAnsi"/>
          <w:sz w:val="24"/>
          <w:szCs w:val="24"/>
        </w:rPr>
        <w:t xml:space="preserve"> ziskov a strát</w:t>
      </w:r>
      <w:r w:rsidR="00FA6D5E" w:rsidRPr="002B060E">
        <w:rPr>
          <w:rFonts w:asciiTheme="minorHAnsi" w:hAnsiTheme="minorHAnsi"/>
          <w:sz w:val="24"/>
          <w:szCs w:val="24"/>
        </w:rPr>
        <w:t xml:space="preserve"> </w:t>
      </w:r>
      <w:r w:rsidR="004E55C8" w:rsidRPr="002B060E">
        <w:rPr>
          <w:rFonts w:asciiTheme="minorHAnsi" w:hAnsiTheme="minorHAnsi"/>
          <w:sz w:val="24"/>
          <w:szCs w:val="24"/>
        </w:rPr>
        <w:t>KUZ</w:t>
      </w:r>
      <w:bookmarkEnd w:id="19"/>
    </w:p>
    <w:p w14:paraId="37FCB886" w14:textId="3F8E5257" w:rsidR="009731C4" w:rsidRPr="000A15A0" w:rsidRDefault="009C5E7F" w:rsidP="00FE7AE5">
      <w:pPr>
        <w:pStyle w:val="Odsekzoznamu"/>
        <w:spacing w:after="0" w:line="240" w:lineRule="auto"/>
        <w:ind w:left="0"/>
        <w:jc w:val="both"/>
        <w:rPr>
          <w:rFonts w:asciiTheme="minorHAnsi" w:hAnsiTheme="minorHAnsi"/>
          <w:szCs w:val="22"/>
        </w:rPr>
      </w:pPr>
      <w:r w:rsidRPr="000A15A0">
        <w:rPr>
          <w:rFonts w:asciiTheme="minorHAnsi" w:hAnsiTheme="minorHAnsi"/>
          <w:b/>
          <w:szCs w:val="22"/>
        </w:rPr>
        <w:t>Suma výsledku hospodárenia (+/-) v</w:t>
      </w:r>
      <w:r w:rsidR="008E1C04" w:rsidRPr="000A15A0">
        <w:rPr>
          <w:rFonts w:asciiTheme="minorHAnsi" w:hAnsiTheme="minorHAnsi"/>
          <w:b/>
          <w:szCs w:val="22"/>
        </w:rPr>
        <w:t xml:space="preserve"> pasívach </w:t>
      </w:r>
      <w:r w:rsidRPr="000A15A0">
        <w:rPr>
          <w:rFonts w:asciiTheme="minorHAnsi" w:hAnsiTheme="minorHAnsi"/>
          <w:b/>
          <w:szCs w:val="22"/>
        </w:rPr>
        <w:t>Súvah</w:t>
      </w:r>
      <w:r w:rsidR="008E1C04" w:rsidRPr="000A15A0">
        <w:rPr>
          <w:rFonts w:asciiTheme="minorHAnsi" w:hAnsiTheme="minorHAnsi"/>
          <w:b/>
          <w:szCs w:val="22"/>
        </w:rPr>
        <w:t>y</w:t>
      </w:r>
      <w:r w:rsidRPr="000A15A0">
        <w:rPr>
          <w:rFonts w:asciiTheme="minorHAnsi" w:hAnsiTheme="minorHAnsi"/>
          <w:b/>
          <w:szCs w:val="22"/>
        </w:rPr>
        <w:t xml:space="preserve"> sa musí rovnať sume výsledku hospodárenia po zdanení za vo V</w:t>
      </w:r>
      <w:r w:rsidR="009731C4" w:rsidRPr="000A15A0">
        <w:rPr>
          <w:rFonts w:asciiTheme="minorHAnsi" w:hAnsiTheme="minorHAnsi"/>
          <w:b/>
          <w:szCs w:val="22"/>
        </w:rPr>
        <w:t>ýkaze ziskov a strát.</w:t>
      </w:r>
      <w:r w:rsidR="00D54B7D" w:rsidRPr="000A15A0">
        <w:rPr>
          <w:rFonts w:asciiTheme="minorHAnsi" w:hAnsiTheme="minorHAnsi"/>
          <w:szCs w:val="22"/>
        </w:rPr>
        <w:t xml:space="preserve"> </w:t>
      </w:r>
      <w:r w:rsidR="00D54B7D" w:rsidRPr="000A15A0">
        <w:rPr>
          <w:rFonts w:asciiTheme="minorHAnsi" w:hAnsiTheme="minorHAnsi"/>
          <w:b/>
          <w:color w:val="FF0000"/>
          <w:szCs w:val="22"/>
        </w:rPr>
        <w:t>Blokujúca kontrola</w:t>
      </w:r>
    </w:p>
    <w:p w14:paraId="753FC4F1" w14:textId="77777777" w:rsidR="009C5E7F" w:rsidRPr="000A15A0" w:rsidRDefault="009C5E7F" w:rsidP="00FE7AE5">
      <w:pPr>
        <w:pStyle w:val="Odsekzoznamu"/>
        <w:numPr>
          <w:ilvl w:val="0"/>
          <w:numId w:val="8"/>
        </w:numPr>
        <w:spacing w:after="0" w:line="240" w:lineRule="auto"/>
        <w:jc w:val="both"/>
        <w:rPr>
          <w:rFonts w:asciiTheme="minorHAnsi" w:hAnsiTheme="minorHAnsi"/>
        </w:rPr>
      </w:pPr>
      <w:r w:rsidRPr="000A15A0">
        <w:rPr>
          <w:rFonts w:asciiTheme="minorHAnsi" w:hAnsiTheme="minorHAnsi"/>
          <w:szCs w:val="22"/>
        </w:rPr>
        <w:t>suma v riadku 128 v pasív</w:t>
      </w:r>
      <w:r w:rsidRPr="000A15A0">
        <w:rPr>
          <w:rFonts w:asciiTheme="minorHAnsi" w:hAnsiTheme="minorHAnsi"/>
        </w:rPr>
        <w:t>ach</w:t>
      </w:r>
      <w:r w:rsidRPr="000A15A0">
        <w:rPr>
          <w:rFonts w:asciiTheme="minorHAnsi" w:hAnsiTheme="minorHAnsi"/>
          <w:szCs w:val="22"/>
        </w:rPr>
        <w:t>, stĺpec 3 = riad</w:t>
      </w:r>
      <w:r w:rsidR="00046C1F" w:rsidRPr="000A15A0">
        <w:rPr>
          <w:rFonts w:asciiTheme="minorHAnsi" w:hAnsiTheme="minorHAnsi"/>
          <w:szCs w:val="22"/>
        </w:rPr>
        <w:t xml:space="preserve">ok 140 </w:t>
      </w:r>
      <w:r w:rsidR="006E1339" w:rsidRPr="000A15A0">
        <w:rPr>
          <w:rFonts w:asciiTheme="minorHAnsi" w:hAnsiTheme="minorHAnsi"/>
          <w:szCs w:val="22"/>
        </w:rPr>
        <w:t>mínus</w:t>
      </w:r>
      <w:r w:rsidR="00046C1F" w:rsidRPr="000A15A0">
        <w:rPr>
          <w:rFonts w:asciiTheme="minorHAnsi" w:hAnsiTheme="minorHAnsi"/>
          <w:szCs w:val="22"/>
        </w:rPr>
        <w:t xml:space="preserve"> riadok 141</w:t>
      </w:r>
      <w:r w:rsidRPr="000A15A0">
        <w:rPr>
          <w:rFonts w:asciiTheme="minorHAnsi" w:hAnsiTheme="minorHAnsi"/>
          <w:szCs w:val="22"/>
        </w:rPr>
        <w:t xml:space="preserve"> vo výkaze ziskov a strát, stĺpec 3</w:t>
      </w:r>
      <w:r w:rsidR="00FF5604" w:rsidRPr="000A15A0">
        <w:rPr>
          <w:rFonts w:asciiTheme="minorHAnsi" w:hAnsiTheme="minorHAnsi"/>
          <w:szCs w:val="22"/>
        </w:rPr>
        <w:t>.</w:t>
      </w:r>
    </w:p>
    <w:p w14:paraId="2A7350B5" w14:textId="77777777" w:rsidR="009C5E7F" w:rsidRDefault="009C5E7F" w:rsidP="00FE7AE5">
      <w:pPr>
        <w:pStyle w:val="Odsekzoznamu"/>
        <w:numPr>
          <w:ilvl w:val="0"/>
          <w:numId w:val="8"/>
        </w:numPr>
        <w:spacing w:after="0" w:line="240" w:lineRule="auto"/>
        <w:jc w:val="both"/>
        <w:rPr>
          <w:rFonts w:asciiTheme="minorHAnsi" w:hAnsiTheme="minorHAnsi"/>
          <w:szCs w:val="22"/>
        </w:rPr>
      </w:pPr>
      <w:r w:rsidRPr="000A15A0">
        <w:rPr>
          <w:rFonts w:asciiTheme="minorHAnsi" w:hAnsiTheme="minorHAnsi"/>
          <w:szCs w:val="22"/>
        </w:rPr>
        <w:t xml:space="preserve">suma v riadku 128 v pasívach, stĺpec 4 = </w:t>
      </w:r>
      <w:r w:rsidR="00046C1F" w:rsidRPr="000A15A0">
        <w:rPr>
          <w:rFonts w:asciiTheme="minorHAnsi" w:hAnsiTheme="minorHAnsi"/>
          <w:szCs w:val="22"/>
        </w:rPr>
        <w:t xml:space="preserve">riadok 140 </w:t>
      </w:r>
      <w:r w:rsidR="006E1339" w:rsidRPr="000A15A0">
        <w:rPr>
          <w:rFonts w:asciiTheme="minorHAnsi" w:hAnsiTheme="minorHAnsi"/>
          <w:szCs w:val="22"/>
        </w:rPr>
        <w:t>mínus</w:t>
      </w:r>
      <w:r w:rsidR="00046C1F" w:rsidRPr="000A15A0">
        <w:rPr>
          <w:rFonts w:asciiTheme="minorHAnsi" w:hAnsiTheme="minorHAnsi"/>
          <w:szCs w:val="22"/>
        </w:rPr>
        <w:t xml:space="preserve"> riadok 141 vo výkaze ziskov a strát, stĺpec </w:t>
      </w:r>
      <w:r w:rsidRPr="000A15A0">
        <w:rPr>
          <w:rFonts w:asciiTheme="minorHAnsi" w:hAnsiTheme="minorHAnsi"/>
          <w:szCs w:val="22"/>
        </w:rPr>
        <w:t>4</w:t>
      </w:r>
      <w:r w:rsidR="00FF5604" w:rsidRPr="000A15A0">
        <w:rPr>
          <w:rFonts w:asciiTheme="minorHAnsi" w:hAnsiTheme="minorHAnsi"/>
          <w:szCs w:val="22"/>
        </w:rPr>
        <w:t>.</w:t>
      </w:r>
    </w:p>
    <w:p w14:paraId="26C6A7BF" w14:textId="77777777" w:rsidR="00F67682" w:rsidRPr="00F67682" w:rsidRDefault="00F67682" w:rsidP="00F67682">
      <w:pPr>
        <w:spacing w:after="0" w:line="240" w:lineRule="auto"/>
        <w:jc w:val="both"/>
        <w:rPr>
          <w:rFonts w:asciiTheme="minorHAnsi" w:hAnsiTheme="minorHAnsi"/>
          <w:szCs w:val="22"/>
        </w:rPr>
      </w:pPr>
    </w:p>
    <w:p w14:paraId="1B5C6842" w14:textId="55E7443B" w:rsidR="0079567D" w:rsidRPr="002B060E" w:rsidRDefault="00A62D54" w:rsidP="006A4ACF">
      <w:pPr>
        <w:pStyle w:val="Nadpis3"/>
        <w:spacing w:before="200"/>
        <w:ind w:firstLine="567"/>
        <w:rPr>
          <w:rFonts w:asciiTheme="minorHAnsi" w:hAnsiTheme="minorHAnsi"/>
          <w:sz w:val="24"/>
          <w:szCs w:val="24"/>
        </w:rPr>
      </w:pPr>
      <w:bookmarkStart w:id="20" w:name="_Toc35812578"/>
      <w:r w:rsidRPr="002B060E">
        <w:rPr>
          <w:rFonts w:asciiTheme="minorHAnsi" w:hAnsiTheme="minorHAnsi"/>
          <w:sz w:val="24"/>
          <w:szCs w:val="24"/>
        </w:rPr>
        <w:t xml:space="preserve">3.1.7. </w:t>
      </w:r>
      <w:r w:rsidR="0079567D" w:rsidRPr="002B060E">
        <w:rPr>
          <w:rFonts w:asciiTheme="minorHAnsi" w:hAnsiTheme="minorHAnsi"/>
          <w:sz w:val="24"/>
          <w:szCs w:val="24"/>
        </w:rPr>
        <w:t>Medzivýkazov</w:t>
      </w:r>
      <w:r w:rsidR="00626D0B" w:rsidRPr="002B060E">
        <w:rPr>
          <w:rFonts w:asciiTheme="minorHAnsi" w:hAnsiTheme="minorHAnsi"/>
          <w:sz w:val="24"/>
          <w:szCs w:val="24"/>
        </w:rPr>
        <w:t>é</w:t>
      </w:r>
      <w:r w:rsidR="0079567D" w:rsidRPr="002B060E">
        <w:rPr>
          <w:rFonts w:asciiTheme="minorHAnsi" w:hAnsiTheme="minorHAnsi"/>
          <w:sz w:val="24"/>
          <w:szCs w:val="24"/>
        </w:rPr>
        <w:t xml:space="preserve"> kontrol</w:t>
      </w:r>
      <w:r w:rsidR="00626D0B" w:rsidRPr="002B060E">
        <w:rPr>
          <w:rFonts w:asciiTheme="minorHAnsi" w:hAnsiTheme="minorHAnsi"/>
          <w:sz w:val="24"/>
          <w:szCs w:val="24"/>
        </w:rPr>
        <w:t>y</w:t>
      </w:r>
      <w:r w:rsidR="0079567D" w:rsidRPr="002B060E">
        <w:rPr>
          <w:rFonts w:asciiTheme="minorHAnsi" w:hAnsiTheme="minorHAnsi"/>
          <w:sz w:val="24"/>
          <w:szCs w:val="24"/>
        </w:rPr>
        <w:t xml:space="preserve"> na predchádzajúce účtovné obdobie</w:t>
      </w:r>
      <w:r w:rsidR="0025527E" w:rsidRPr="002B060E">
        <w:rPr>
          <w:rFonts w:asciiTheme="minorHAnsi" w:hAnsiTheme="minorHAnsi"/>
          <w:sz w:val="24"/>
          <w:szCs w:val="24"/>
        </w:rPr>
        <w:t xml:space="preserve"> IUZ a KUZ</w:t>
      </w:r>
      <w:bookmarkEnd w:id="20"/>
    </w:p>
    <w:p w14:paraId="59108EAA" w14:textId="77777777" w:rsidR="00FE7AE5" w:rsidRPr="00FE7AE5" w:rsidRDefault="0053735E" w:rsidP="001D7358">
      <w:pPr>
        <w:pStyle w:val="Odsekzoznamu"/>
        <w:numPr>
          <w:ilvl w:val="0"/>
          <w:numId w:val="48"/>
        </w:numPr>
        <w:spacing w:after="0" w:line="240" w:lineRule="auto"/>
        <w:jc w:val="both"/>
        <w:rPr>
          <w:rFonts w:asciiTheme="minorHAnsi" w:hAnsiTheme="minorHAnsi"/>
          <w:b/>
          <w:szCs w:val="22"/>
        </w:rPr>
      </w:pPr>
      <w:r w:rsidRPr="00FE7AE5">
        <w:rPr>
          <w:rFonts w:asciiTheme="minorHAnsi" w:hAnsiTheme="minorHAnsi"/>
          <w:szCs w:val="22"/>
        </w:rPr>
        <w:t xml:space="preserve">Sumy v stĺpci ,,predchádzajúce účtovné obdobie“ v súvahe </w:t>
      </w:r>
      <w:r w:rsidR="000E48D2" w:rsidRPr="00FE7AE5">
        <w:rPr>
          <w:rFonts w:asciiTheme="minorHAnsi" w:hAnsiTheme="minorHAnsi"/>
          <w:szCs w:val="22"/>
        </w:rPr>
        <w:t xml:space="preserve">IUZ </w:t>
      </w:r>
      <w:r w:rsidRPr="00FE7AE5">
        <w:rPr>
          <w:rFonts w:asciiTheme="minorHAnsi" w:hAnsiTheme="minorHAnsi"/>
          <w:szCs w:val="22"/>
        </w:rPr>
        <w:t>za rok 20xx sa musia rovnať sumám v stĺpci ,,bežné účtovné obdobie“ v</w:t>
      </w:r>
      <w:r w:rsidR="000E48D2" w:rsidRPr="00FE7AE5">
        <w:rPr>
          <w:rFonts w:asciiTheme="minorHAnsi" w:hAnsiTheme="minorHAnsi"/>
          <w:szCs w:val="22"/>
        </w:rPr>
        <w:t> </w:t>
      </w:r>
      <w:r w:rsidRPr="00FE7AE5">
        <w:rPr>
          <w:rFonts w:asciiTheme="minorHAnsi" w:hAnsiTheme="minorHAnsi"/>
          <w:szCs w:val="22"/>
        </w:rPr>
        <w:t>súvahe</w:t>
      </w:r>
      <w:r w:rsidR="000E48D2" w:rsidRPr="00FE7AE5">
        <w:rPr>
          <w:rFonts w:asciiTheme="minorHAnsi" w:hAnsiTheme="minorHAnsi"/>
          <w:szCs w:val="22"/>
        </w:rPr>
        <w:t xml:space="preserve"> IUZ</w:t>
      </w:r>
      <w:r w:rsidRPr="00FE7AE5">
        <w:rPr>
          <w:rFonts w:asciiTheme="minorHAnsi" w:hAnsiTheme="minorHAnsi"/>
          <w:szCs w:val="22"/>
        </w:rPr>
        <w:t xml:space="preserve"> za rok 20xx-1. </w:t>
      </w:r>
      <w:r w:rsidRPr="00FE7AE5">
        <w:rPr>
          <w:rFonts w:asciiTheme="minorHAnsi" w:hAnsiTheme="minorHAnsi"/>
          <w:b/>
          <w:color w:val="FF0000"/>
          <w:szCs w:val="22"/>
        </w:rPr>
        <w:t>Blokujúc</w:t>
      </w:r>
      <w:r w:rsidR="00FF7F53" w:rsidRPr="00FE7AE5">
        <w:rPr>
          <w:rFonts w:asciiTheme="minorHAnsi" w:hAnsiTheme="minorHAnsi"/>
          <w:b/>
          <w:color w:val="FF0000"/>
          <w:szCs w:val="22"/>
        </w:rPr>
        <w:t>a kontrola</w:t>
      </w:r>
    </w:p>
    <w:p w14:paraId="2B749D9E" w14:textId="77777777" w:rsidR="00FE7AE5" w:rsidRPr="00FE7AE5" w:rsidRDefault="00FE7AE5" w:rsidP="00FE7AE5">
      <w:pPr>
        <w:pStyle w:val="Odsekzoznamu"/>
        <w:spacing w:after="0" w:line="240" w:lineRule="auto"/>
        <w:jc w:val="both"/>
        <w:rPr>
          <w:rFonts w:asciiTheme="minorHAnsi" w:hAnsiTheme="minorHAnsi"/>
          <w:b/>
          <w:szCs w:val="22"/>
        </w:rPr>
      </w:pPr>
    </w:p>
    <w:p w14:paraId="79DB6DC9" w14:textId="6B3DF343" w:rsidR="000E48D2" w:rsidRPr="00FE7AE5" w:rsidRDefault="000E48D2" w:rsidP="001D7358">
      <w:pPr>
        <w:pStyle w:val="Odsekzoznamu"/>
        <w:numPr>
          <w:ilvl w:val="0"/>
          <w:numId w:val="48"/>
        </w:numPr>
        <w:spacing w:after="0" w:line="240" w:lineRule="auto"/>
        <w:jc w:val="both"/>
        <w:rPr>
          <w:rFonts w:asciiTheme="minorHAnsi" w:hAnsiTheme="minorHAnsi"/>
          <w:b/>
          <w:szCs w:val="22"/>
        </w:rPr>
      </w:pPr>
      <w:r w:rsidRPr="00FE7AE5">
        <w:rPr>
          <w:rFonts w:asciiTheme="minorHAnsi" w:hAnsiTheme="minorHAnsi"/>
          <w:szCs w:val="22"/>
        </w:rPr>
        <w:t>Sumy v stĺpci ,,predchádzajúce účtovné obdobie“ vo výkaze ziskov IUZ a strát za rok 20xx sa musia rovnať sumám v stĺpci ,,bežné účtovné obdobie“ vo výkaze ziskov a strát IUZ</w:t>
      </w:r>
      <w:r w:rsidR="00AD4AB6" w:rsidRPr="00FE7AE5">
        <w:rPr>
          <w:rFonts w:asciiTheme="minorHAnsi" w:hAnsiTheme="minorHAnsi"/>
          <w:szCs w:val="22"/>
        </w:rPr>
        <w:t>  za rok</w:t>
      </w:r>
      <w:r w:rsidR="00AD4AB6" w:rsidRPr="00FE7AE5">
        <w:rPr>
          <w:rFonts w:asciiTheme="minorHAnsi" w:hAnsiTheme="minorHAnsi"/>
          <w:szCs w:val="22"/>
        </w:rPr>
        <w:br/>
        <w:t>20xx-</w:t>
      </w:r>
      <w:r w:rsidRPr="00FE7AE5">
        <w:rPr>
          <w:rFonts w:asciiTheme="minorHAnsi" w:hAnsiTheme="minorHAnsi"/>
          <w:szCs w:val="22"/>
        </w:rPr>
        <w:t>1.</w:t>
      </w:r>
      <w:r w:rsidRPr="00FE7AE5">
        <w:rPr>
          <w:rFonts w:asciiTheme="minorHAnsi" w:hAnsiTheme="minorHAnsi"/>
          <w:b/>
          <w:szCs w:val="22"/>
        </w:rPr>
        <w:t xml:space="preserve"> </w:t>
      </w:r>
      <w:r w:rsidR="00FF7F53" w:rsidRPr="00FE7AE5">
        <w:rPr>
          <w:rFonts w:asciiTheme="minorHAnsi" w:hAnsiTheme="minorHAnsi"/>
          <w:b/>
          <w:color w:val="FF0000"/>
          <w:szCs w:val="22"/>
        </w:rPr>
        <w:t>Blokujúca kontrola</w:t>
      </w:r>
    </w:p>
    <w:p w14:paraId="33CF841A" w14:textId="77777777" w:rsidR="00FE7AE5" w:rsidRPr="00FE7AE5" w:rsidRDefault="00FE7AE5" w:rsidP="00FE7AE5">
      <w:pPr>
        <w:spacing w:after="0" w:line="240" w:lineRule="auto"/>
        <w:jc w:val="both"/>
        <w:rPr>
          <w:rFonts w:asciiTheme="minorHAnsi" w:hAnsiTheme="minorHAnsi"/>
          <w:b/>
          <w:szCs w:val="22"/>
        </w:rPr>
      </w:pPr>
    </w:p>
    <w:p w14:paraId="3C43587F" w14:textId="39EE9ACA" w:rsidR="0079567D" w:rsidRPr="00FE7AE5" w:rsidRDefault="0079567D" w:rsidP="00FE7AE5">
      <w:pPr>
        <w:pStyle w:val="Odsekzoznamu"/>
        <w:numPr>
          <w:ilvl w:val="0"/>
          <w:numId w:val="48"/>
        </w:numPr>
        <w:spacing w:after="0" w:line="240" w:lineRule="auto"/>
        <w:jc w:val="both"/>
        <w:rPr>
          <w:rFonts w:asciiTheme="minorHAnsi" w:hAnsiTheme="minorHAnsi"/>
          <w:b/>
          <w:szCs w:val="22"/>
        </w:rPr>
      </w:pPr>
      <w:r w:rsidRPr="000A15A0">
        <w:rPr>
          <w:rFonts w:asciiTheme="minorHAnsi" w:hAnsiTheme="minorHAnsi"/>
          <w:szCs w:val="22"/>
        </w:rPr>
        <w:lastRenderedPageBreak/>
        <w:t>Sumy</w:t>
      </w:r>
      <w:r w:rsidR="00575725" w:rsidRPr="000A15A0">
        <w:rPr>
          <w:rFonts w:asciiTheme="minorHAnsi" w:hAnsiTheme="minorHAnsi"/>
          <w:szCs w:val="22"/>
        </w:rPr>
        <w:t xml:space="preserve"> </w:t>
      </w:r>
      <w:r w:rsidRPr="000A15A0">
        <w:rPr>
          <w:rFonts w:asciiTheme="minorHAnsi" w:hAnsiTheme="minorHAnsi"/>
          <w:szCs w:val="22"/>
        </w:rPr>
        <w:t xml:space="preserve">v stĺpci ,,predchádzajúce účtovné obdobie“ v konsolidovanej  súvahe za rok 20xx sa musia rovnať sumám v stĺpci ,,bežné účtovné obdobie“ v konsolidovanej súvahe za rok 20xx-1. </w:t>
      </w:r>
      <w:r w:rsidR="00FF7F53" w:rsidRPr="000A15A0">
        <w:rPr>
          <w:rFonts w:asciiTheme="minorHAnsi" w:hAnsiTheme="minorHAnsi"/>
          <w:b/>
          <w:color w:val="FF0000"/>
          <w:szCs w:val="22"/>
        </w:rPr>
        <w:t>Blokujúca</w:t>
      </w:r>
      <w:r w:rsidR="00575725" w:rsidRPr="000A15A0">
        <w:rPr>
          <w:rFonts w:asciiTheme="minorHAnsi" w:hAnsiTheme="minorHAnsi"/>
          <w:b/>
          <w:color w:val="FF0000"/>
          <w:szCs w:val="22"/>
        </w:rPr>
        <w:t xml:space="preserve"> </w:t>
      </w:r>
      <w:r w:rsidR="00FF7F53" w:rsidRPr="000A15A0">
        <w:rPr>
          <w:rFonts w:asciiTheme="minorHAnsi" w:hAnsiTheme="minorHAnsi"/>
          <w:b/>
          <w:color w:val="FF0000"/>
          <w:szCs w:val="22"/>
        </w:rPr>
        <w:t>kontrola</w:t>
      </w:r>
    </w:p>
    <w:p w14:paraId="13693C10" w14:textId="77777777" w:rsidR="00FE7AE5" w:rsidRPr="00FE7AE5" w:rsidRDefault="00FE7AE5" w:rsidP="00FE7AE5">
      <w:pPr>
        <w:spacing w:after="0" w:line="240" w:lineRule="auto"/>
        <w:jc w:val="both"/>
        <w:rPr>
          <w:rFonts w:asciiTheme="minorHAnsi" w:hAnsiTheme="minorHAnsi"/>
          <w:b/>
          <w:szCs w:val="22"/>
        </w:rPr>
      </w:pPr>
    </w:p>
    <w:p w14:paraId="4F8F5DE4" w14:textId="529F3578" w:rsidR="002E3734" w:rsidRDefault="0079567D" w:rsidP="007F3B3F">
      <w:pPr>
        <w:pStyle w:val="Odsekzoznamu"/>
        <w:numPr>
          <w:ilvl w:val="0"/>
          <w:numId w:val="48"/>
        </w:numPr>
        <w:spacing w:after="0" w:line="240" w:lineRule="auto"/>
        <w:jc w:val="both"/>
        <w:rPr>
          <w:rFonts w:asciiTheme="minorHAnsi" w:hAnsiTheme="minorHAnsi"/>
          <w:b/>
          <w:color w:val="FF0000"/>
          <w:szCs w:val="22"/>
        </w:rPr>
      </w:pPr>
      <w:r w:rsidRPr="00AE6150">
        <w:rPr>
          <w:rFonts w:asciiTheme="minorHAnsi" w:hAnsiTheme="minorHAnsi"/>
          <w:szCs w:val="22"/>
        </w:rPr>
        <w:t>Sumy</w:t>
      </w:r>
      <w:r w:rsidR="002365C8" w:rsidRPr="00AE6150">
        <w:rPr>
          <w:rFonts w:asciiTheme="minorHAnsi" w:hAnsiTheme="minorHAnsi"/>
          <w:szCs w:val="22"/>
        </w:rPr>
        <w:t xml:space="preserve"> </w:t>
      </w:r>
      <w:r w:rsidRPr="00AE6150">
        <w:rPr>
          <w:rFonts w:asciiTheme="minorHAnsi" w:hAnsiTheme="minorHAnsi"/>
          <w:szCs w:val="22"/>
        </w:rPr>
        <w:t xml:space="preserve">v stĺpci ,,predchádzajúce účtovné obdobie“ </w:t>
      </w:r>
      <w:r w:rsidR="000E48D2" w:rsidRPr="00AE6150">
        <w:rPr>
          <w:rFonts w:asciiTheme="minorHAnsi" w:hAnsiTheme="minorHAnsi"/>
          <w:szCs w:val="22"/>
        </w:rPr>
        <w:t>v konsolidovanom</w:t>
      </w:r>
      <w:r w:rsidRPr="00AE6150">
        <w:rPr>
          <w:rFonts w:asciiTheme="minorHAnsi" w:hAnsiTheme="minorHAnsi"/>
          <w:szCs w:val="22"/>
        </w:rPr>
        <w:t xml:space="preserve"> výkaze ziskov a strát  za rok 20xx sa musia rovnať sumám v stĺpci ,,bežné účtovné obdobie“ </w:t>
      </w:r>
      <w:r w:rsidR="000E48D2" w:rsidRPr="00AE6150">
        <w:rPr>
          <w:rFonts w:asciiTheme="minorHAnsi" w:hAnsiTheme="minorHAnsi"/>
          <w:szCs w:val="22"/>
        </w:rPr>
        <w:t xml:space="preserve">v konsolidovanom </w:t>
      </w:r>
      <w:r w:rsidRPr="00AE6150">
        <w:rPr>
          <w:rFonts w:asciiTheme="minorHAnsi" w:hAnsiTheme="minorHAnsi"/>
          <w:szCs w:val="22"/>
        </w:rPr>
        <w:t>výkaze ziskov a strát  za rok 20xx-1.</w:t>
      </w:r>
      <w:r w:rsidRPr="00AE6150">
        <w:rPr>
          <w:rFonts w:asciiTheme="minorHAnsi" w:hAnsiTheme="minorHAnsi"/>
          <w:b/>
          <w:szCs w:val="22"/>
        </w:rPr>
        <w:t xml:space="preserve"> </w:t>
      </w:r>
      <w:r w:rsidR="00FF7F53" w:rsidRPr="00AE6150">
        <w:rPr>
          <w:rFonts w:asciiTheme="minorHAnsi" w:hAnsiTheme="minorHAnsi"/>
          <w:b/>
          <w:color w:val="FF0000"/>
          <w:szCs w:val="22"/>
        </w:rPr>
        <w:t>Blokujúca kontrola</w:t>
      </w:r>
    </w:p>
    <w:p w14:paraId="5FC93E86" w14:textId="77777777" w:rsidR="00AE6150" w:rsidRPr="00AE6150" w:rsidRDefault="00AE6150" w:rsidP="00AE6150">
      <w:pPr>
        <w:pStyle w:val="Odsekzoznamu"/>
        <w:rPr>
          <w:rFonts w:asciiTheme="minorHAnsi" w:hAnsiTheme="minorHAnsi"/>
          <w:b/>
          <w:color w:val="FF0000"/>
          <w:szCs w:val="22"/>
        </w:rPr>
      </w:pPr>
    </w:p>
    <w:p w14:paraId="24EBECAC" w14:textId="189CDA69" w:rsidR="00B05573" w:rsidRPr="000A15A0" w:rsidRDefault="0070457A" w:rsidP="006A4ACF">
      <w:pPr>
        <w:pStyle w:val="Nadpis2"/>
        <w:ind w:firstLine="567"/>
        <w:rPr>
          <w:rFonts w:asciiTheme="minorHAnsi" w:hAnsiTheme="minorHAnsi"/>
        </w:rPr>
      </w:pPr>
      <w:bookmarkStart w:id="21" w:name="_Toc35812579"/>
      <w:bookmarkStart w:id="22" w:name="_Toc355944495"/>
      <w:r w:rsidRPr="000A15A0">
        <w:rPr>
          <w:rFonts w:asciiTheme="minorHAnsi" w:hAnsiTheme="minorHAnsi"/>
          <w:lang w:val="sk-SK"/>
        </w:rPr>
        <w:t xml:space="preserve">3.2. </w:t>
      </w:r>
      <w:r w:rsidR="006B6B3D" w:rsidRPr="000A15A0">
        <w:rPr>
          <w:rFonts w:asciiTheme="minorHAnsi" w:hAnsiTheme="minorHAnsi"/>
          <w:lang w:val="sk-SK"/>
        </w:rPr>
        <w:t>Poznámky účtovn</w:t>
      </w:r>
      <w:r w:rsidR="00B91BC3" w:rsidRPr="000A15A0">
        <w:rPr>
          <w:rFonts w:asciiTheme="minorHAnsi" w:hAnsiTheme="minorHAnsi"/>
          <w:lang w:val="sk-SK"/>
        </w:rPr>
        <w:t>ej</w:t>
      </w:r>
      <w:r w:rsidR="006B6B3D" w:rsidRPr="000A15A0">
        <w:rPr>
          <w:rFonts w:asciiTheme="minorHAnsi" w:hAnsiTheme="minorHAnsi"/>
          <w:lang w:val="sk-SK"/>
        </w:rPr>
        <w:t xml:space="preserve"> závierk</w:t>
      </w:r>
      <w:r w:rsidR="00B91BC3" w:rsidRPr="000A15A0">
        <w:rPr>
          <w:rFonts w:asciiTheme="minorHAnsi" w:hAnsiTheme="minorHAnsi"/>
          <w:lang w:val="sk-SK"/>
        </w:rPr>
        <w:t>y ROPO, ŠF, obcí a</w:t>
      </w:r>
      <w:r w:rsidR="00B05573" w:rsidRPr="000A15A0">
        <w:rPr>
          <w:rFonts w:asciiTheme="minorHAnsi" w:hAnsiTheme="minorHAnsi"/>
          <w:lang w:val="sk-SK"/>
        </w:rPr>
        <w:t> </w:t>
      </w:r>
      <w:r w:rsidR="00B91BC3" w:rsidRPr="000A15A0">
        <w:rPr>
          <w:rFonts w:asciiTheme="minorHAnsi" w:hAnsiTheme="minorHAnsi"/>
          <w:lang w:val="sk-SK"/>
        </w:rPr>
        <w:t>VUC</w:t>
      </w:r>
      <w:bookmarkEnd w:id="21"/>
    </w:p>
    <w:p w14:paraId="09E34FD0" w14:textId="7E3145EF" w:rsidR="00A61434" w:rsidRPr="002B060E" w:rsidRDefault="00C72C16" w:rsidP="006A4ACF">
      <w:pPr>
        <w:pStyle w:val="Nadpis3"/>
        <w:keepNext/>
        <w:keepLines/>
        <w:spacing w:before="200" w:line="276" w:lineRule="auto"/>
        <w:ind w:left="709" w:hanging="142"/>
        <w:contextualSpacing w:val="0"/>
        <w:jc w:val="left"/>
        <w:rPr>
          <w:rFonts w:asciiTheme="minorHAnsi" w:hAnsiTheme="minorHAnsi"/>
          <w:bCs/>
          <w:color w:val="4F81BD"/>
          <w:sz w:val="24"/>
          <w:szCs w:val="24"/>
          <w:lang w:eastAsia="x-none"/>
        </w:rPr>
      </w:pPr>
      <w:bookmarkStart w:id="23" w:name="_Toc35812580"/>
      <w:r w:rsidRPr="002B060E">
        <w:rPr>
          <w:rFonts w:asciiTheme="minorHAnsi" w:hAnsiTheme="minorHAnsi"/>
          <w:bCs/>
          <w:color w:val="4F81BD"/>
          <w:sz w:val="24"/>
          <w:szCs w:val="24"/>
          <w:lang w:eastAsia="x-none"/>
        </w:rPr>
        <w:t xml:space="preserve">3.2.1. </w:t>
      </w:r>
      <w:r w:rsidR="00B05573" w:rsidRPr="002B060E">
        <w:rPr>
          <w:rFonts w:asciiTheme="minorHAnsi" w:hAnsiTheme="minorHAnsi"/>
          <w:bCs/>
          <w:color w:val="4F81BD"/>
          <w:sz w:val="24"/>
          <w:szCs w:val="24"/>
          <w:lang w:eastAsia="x-none"/>
        </w:rPr>
        <w:t xml:space="preserve">Poznámky </w:t>
      </w:r>
      <w:r w:rsidR="00D45C55" w:rsidRPr="002B060E">
        <w:rPr>
          <w:rFonts w:asciiTheme="minorHAnsi" w:hAnsiTheme="minorHAnsi"/>
          <w:bCs/>
          <w:color w:val="4F81BD"/>
          <w:sz w:val="24"/>
          <w:szCs w:val="24"/>
          <w:lang w:eastAsia="x-none"/>
        </w:rPr>
        <w:t>IUZ</w:t>
      </w:r>
      <w:r w:rsidR="00B05573" w:rsidRPr="002B060E">
        <w:rPr>
          <w:rFonts w:asciiTheme="minorHAnsi" w:hAnsiTheme="minorHAnsi"/>
          <w:bCs/>
          <w:color w:val="4F81BD"/>
          <w:sz w:val="24"/>
          <w:szCs w:val="24"/>
          <w:lang w:eastAsia="x-none"/>
        </w:rPr>
        <w:t xml:space="preserve"> ROPO, ŠF, obcí a</w:t>
      </w:r>
      <w:r w:rsidR="008660D4" w:rsidRPr="002B060E">
        <w:rPr>
          <w:rFonts w:asciiTheme="minorHAnsi" w:hAnsiTheme="minorHAnsi"/>
          <w:bCs/>
          <w:color w:val="4F81BD"/>
          <w:sz w:val="24"/>
          <w:szCs w:val="24"/>
          <w:lang w:eastAsia="x-none"/>
        </w:rPr>
        <w:t> </w:t>
      </w:r>
      <w:r w:rsidR="00B05573" w:rsidRPr="002B060E">
        <w:rPr>
          <w:rFonts w:asciiTheme="minorHAnsi" w:hAnsiTheme="minorHAnsi"/>
          <w:bCs/>
          <w:color w:val="4F81BD"/>
          <w:sz w:val="24"/>
          <w:szCs w:val="24"/>
          <w:lang w:eastAsia="x-none"/>
        </w:rPr>
        <w:t>VUC</w:t>
      </w:r>
      <w:r w:rsidR="008660D4" w:rsidRPr="002B060E">
        <w:rPr>
          <w:rFonts w:asciiTheme="minorHAnsi" w:hAnsiTheme="minorHAnsi"/>
          <w:bCs/>
          <w:color w:val="4F81BD"/>
          <w:sz w:val="24"/>
          <w:szCs w:val="24"/>
          <w:lang w:eastAsia="x-none"/>
        </w:rPr>
        <w:t xml:space="preserve"> – tabuľková časť</w:t>
      </w:r>
      <w:bookmarkEnd w:id="23"/>
    </w:p>
    <w:p w14:paraId="7079A36B" w14:textId="6CA5110E" w:rsidR="006B6B3D" w:rsidRPr="000A15A0" w:rsidRDefault="00A61434" w:rsidP="003702C6">
      <w:pPr>
        <w:spacing w:before="120" w:after="120"/>
        <w:rPr>
          <w:rFonts w:asciiTheme="minorHAnsi" w:hAnsiTheme="minorHAnsi"/>
          <w:b/>
        </w:rPr>
      </w:pPr>
      <w:r w:rsidRPr="000A15A0">
        <w:rPr>
          <w:rFonts w:asciiTheme="minorHAnsi" w:hAnsiTheme="minorHAnsi"/>
          <w:b/>
        </w:rPr>
        <w:t>Pre tabuľkovú časť poznámok IUZ</w:t>
      </w:r>
      <w:r w:rsidR="00496B6A" w:rsidRPr="000A15A0">
        <w:rPr>
          <w:rStyle w:val="Odkaznapoznmkupodiarou"/>
          <w:rFonts w:asciiTheme="minorHAnsi" w:hAnsiTheme="minorHAnsi"/>
          <w:b/>
        </w:rPr>
        <w:footnoteReference w:id="7"/>
      </w:r>
      <w:r w:rsidRPr="000A15A0">
        <w:rPr>
          <w:rFonts w:asciiTheme="minorHAnsi" w:hAnsiTheme="minorHAnsi"/>
          <w:b/>
        </w:rPr>
        <w:t xml:space="preserve"> </w:t>
      </w:r>
      <w:r w:rsidR="0048011E" w:rsidRPr="000A15A0">
        <w:rPr>
          <w:rFonts w:asciiTheme="minorHAnsi" w:hAnsiTheme="minorHAnsi"/>
          <w:b/>
        </w:rPr>
        <w:t>platia tieto všeobecné pravidlá</w:t>
      </w:r>
      <w:r w:rsidR="006B6B3D" w:rsidRPr="000A15A0">
        <w:rPr>
          <w:rFonts w:asciiTheme="minorHAnsi" w:hAnsiTheme="minorHAnsi"/>
          <w:b/>
        </w:rPr>
        <w:t xml:space="preserve"> </w:t>
      </w:r>
      <w:r w:rsidR="0048011E" w:rsidRPr="000A15A0">
        <w:rPr>
          <w:rFonts w:asciiTheme="minorHAnsi" w:hAnsiTheme="minorHAnsi"/>
          <w:b/>
          <w:color w:val="FF0000"/>
          <w:szCs w:val="22"/>
        </w:rPr>
        <w:t>Blokujúce kontroly</w:t>
      </w:r>
    </w:p>
    <w:p w14:paraId="24F9B462" w14:textId="77777777" w:rsidR="00FE7AE5" w:rsidRPr="00FE7AE5" w:rsidRDefault="006B6B3D" w:rsidP="00FE7AE5">
      <w:pPr>
        <w:pStyle w:val="Odsekzoznamu"/>
        <w:numPr>
          <w:ilvl w:val="0"/>
          <w:numId w:val="36"/>
        </w:numPr>
        <w:spacing w:after="0" w:line="240" w:lineRule="auto"/>
        <w:ind w:left="714" w:hanging="357"/>
        <w:rPr>
          <w:rFonts w:asciiTheme="minorHAnsi" w:hAnsiTheme="minorHAnsi"/>
          <w:b/>
          <w:lang w:eastAsia="x-none"/>
        </w:rPr>
      </w:pPr>
      <w:r w:rsidRPr="000A15A0">
        <w:rPr>
          <w:rFonts w:asciiTheme="minorHAnsi" w:hAnsiTheme="minorHAnsi"/>
          <w:szCs w:val="22"/>
        </w:rPr>
        <w:t>Ak nie je uvedené inak, údaje v tabuľkách majú kladnú hodnotu, s výnimkou údajov, ktoré vyplňuje účtovná jednotka v stĺpci „presuny“.</w:t>
      </w:r>
      <w:r w:rsidRPr="000A15A0">
        <w:rPr>
          <w:rFonts w:asciiTheme="minorHAnsi" w:hAnsiTheme="minorHAnsi"/>
          <w:b/>
          <w:szCs w:val="22"/>
        </w:rPr>
        <w:t xml:space="preserve"> </w:t>
      </w:r>
    </w:p>
    <w:p w14:paraId="36032252" w14:textId="77777777" w:rsidR="00FE7AE5" w:rsidRPr="00FE7AE5" w:rsidRDefault="00FE7AE5" w:rsidP="00FE7AE5">
      <w:pPr>
        <w:pStyle w:val="Odsekzoznamu"/>
        <w:spacing w:after="0" w:line="240" w:lineRule="auto"/>
        <w:ind w:left="714"/>
        <w:rPr>
          <w:rFonts w:asciiTheme="minorHAnsi" w:hAnsiTheme="minorHAnsi"/>
          <w:b/>
          <w:lang w:eastAsia="x-none"/>
        </w:rPr>
      </w:pPr>
    </w:p>
    <w:p w14:paraId="31487337" w14:textId="35E68F74" w:rsidR="00FE7AE5" w:rsidRPr="00FE7AE5" w:rsidRDefault="00FE7AE5" w:rsidP="00FE7AE5">
      <w:pPr>
        <w:pStyle w:val="Odsekzoznamu"/>
        <w:numPr>
          <w:ilvl w:val="0"/>
          <w:numId w:val="36"/>
        </w:numPr>
        <w:spacing w:after="0" w:line="240" w:lineRule="auto"/>
        <w:ind w:left="714" w:hanging="357"/>
        <w:rPr>
          <w:rFonts w:asciiTheme="minorHAnsi" w:hAnsiTheme="minorHAnsi"/>
          <w:b/>
          <w:lang w:eastAsia="x-none"/>
        </w:rPr>
      </w:pPr>
      <w:r w:rsidRPr="00FE7AE5">
        <w:rPr>
          <w:rFonts w:asciiTheme="minorHAnsi" w:hAnsiTheme="minorHAnsi"/>
          <w:szCs w:val="22"/>
        </w:rPr>
        <w:t>S</w:t>
      </w:r>
      <w:r w:rsidR="006B6B3D" w:rsidRPr="00FE7AE5">
        <w:rPr>
          <w:rFonts w:asciiTheme="minorHAnsi" w:hAnsiTheme="minorHAnsi"/>
          <w:szCs w:val="22"/>
        </w:rPr>
        <w:t>uma presunov v stĺpci „presuny“ musí byť v sumári vždy nula.</w:t>
      </w:r>
      <w:r w:rsidR="006B6B3D" w:rsidRPr="00FE7AE5">
        <w:rPr>
          <w:rFonts w:asciiTheme="minorHAnsi" w:hAnsiTheme="minorHAnsi"/>
          <w:b/>
          <w:szCs w:val="22"/>
        </w:rPr>
        <w:t xml:space="preserve"> </w:t>
      </w:r>
    </w:p>
    <w:p w14:paraId="691A1EB8" w14:textId="77777777" w:rsidR="00FE7AE5" w:rsidRPr="00FE7AE5" w:rsidRDefault="00FE7AE5" w:rsidP="00FE7AE5">
      <w:pPr>
        <w:spacing w:after="0" w:line="240" w:lineRule="auto"/>
        <w:rPr>
          <w:rFonts w:asciiTheme="minorHAnsi" w:hAnsiTheme="minorHAnsi"/>
          <w:b/>
          <w:lang w:eastAsia="x-none"/>
        </w:rPr>
      </w:pPr>
    </w:p>
    <w:p w14:paraId="56115494" w14:textId="0ACE9FFB" w:rsidR="006B6B3D" w:rsidRPr="00FE7AE5" w:rsidRDefault="006B6B3D" w:rsidP="00FE7AE5">
      <w:pPr>
        <w:pStyle w:val="Odsekzoznamu"/>
        <w:numPr>
          <w:ilvl w:val="0"/>
          <w:numId w:val="36"/>
        </w:numPr>
        <w:spacing w:after="0" w:line="240" w:lineRule="auto"/>
        <w:ind w:left="714" w:hanging="357"/>
        <w:rPr>
          <w:rFonts w:asciiTheme="minorHAnsi" w:hAnsiTheme="minorHAnsi"/>
          <w:b/>
          <w:lang w:eastAsia="x-none"/>
        </w:rPr>
      </w:pPr>
      <w:r w:rsidRPr="00FE7AE5">
        <w:rPr>
          <w:rFonts w:asciiTheme="minorHAnsi" w:hAnsiTheme="minorHAnsi"/>
          <w:szCs w:val="22"/>
        </w:rPr>
        <w:t xml:space="preserve">Kontrola </w:t>
      </w:r>
      <w:r w:rsidR="00E2719F" w:rsidRPr="00FE7AE5">
        <w:rPr>
          <w:rFonts w:asciiTheme="minorHAnsi" w:hAnsiTheme="minorHAnsi"/>
          <w:szCs w:val="22"/>
        </w:rPr>
        <w:t>hodnôt (medzi)</w:t>
      </w:r>
      <w:r w:rsidRPr="00FE7AE5">
        <w:rPr>
          <w:rFonts w:asciiTheme="minorHAnsi" w:hAnsiTheme="minorHAnsi"/>
          <w:szCs w:val="22"/>
        </w:rPr>
        <w:t>súčtov</w:t>
      </w:r>
      <w:r w:rsidR="00E2719F" w:rsidRPr="00FE7AE5">
        <w:rPr>
          <w:rFonts w:asciiTheme="minorHAnsi" w:hAnsiTheme="minorHAnsi"/>
          <w:szCs w:val="22"/>
        </w:rPr>
        <w:t>ých</w:t>
      </w:r>
      <w:r w:rsidRPr="00FE7AE5">
        <w:rPr>
          <w:rFonts w:asciiTheme="minorHAnsi" w:hAnsiTheme="minorHAnsi"/>
          <w:szCs w:val="22"/>
        </w:rPr>
        <w:t xml:space="preserve"> riadkov, ktoré tvoria sumár za jednotlivé stĺpce v</w:t>
      </w:r>
      <w:r w:rsidR="00E2719F" w:rsidRPr="00FE7AE5">
        <w:rPr>
          <w:rFonts w:asciiTheme="minorHAnsi" w:hAnsiTheme="minorHAnsi"/>
          <w:szCs w:val="22"/>
        </w:rPr>
        <w:t> príslušnej</w:t>
      </w:r>
      <w:r w:rsidR="00E2719F" w:rsidRPr="00FE7AE5">
        <w:rPr>
          <w:rFonts w:asciiTheme="minorHAnsi" w:hAnsiTheme="minorHAnsi"/>
          <w:szCs w:val="22"/>
          <w:shd w:val="clear" w:color="auto" w:fill="D9D9D9" w:themeFill="background1" w:themeFillShade="D9"/>
        </w:rPr>
        <w:t xml:space="preserve"> </w:t>
      </w:r>
      <w:r w:rsidRPr="00FE7AE5">
        <w:rPr>
          <w:rFonts w:asciiTheme="minorHAnsi" w:hAnsiTheme="minorHAnsi"/>
          <w:szCs w:val="22"/>
        </w:rPr>
        <w:t>tabuľke na hodnoty uvedené v súvahe.</w:t>
      </w:r>
      <w:r w:rsidRPr="00FE7AE5">
        <w:rPr>
          <w:rFonts w:asciiTheme="minorHAnsi" w:hAnsiTheme="minorHAnsi"/>
          <w:b/>
          <w:szCs w:val="22"/>
        </w:rPr>
        <w:t xml:space="preserve"> </w:t>
      </w:r>
    </w:p>
    <w:p w14:paraId="71E69066" w14:textId="341AF5C5" w:rsidR="006B6B3D" w:rsidRPr="002B060E" w:rsidRDefault="0070457A" w:rsidP="006A4ACF">
      <w:pPr>
        <w:pStyle w:val="Nadpis3"/>
        <w:keepNext/>
        <w:keepLines/>
        <w:spacing w:before="200" w:line="276" w:lineRule="auto"/>
        <w:ind w:left="709" w:hanging="142"/>
        <w:contextualSpacing w:val="0"/>
        <w:jc w:val="left"/>
        <w:rPr>
          <w:rFonts w:asciiTheme="minorHAnsi" w:hAnsiTheme="minorHAnsi"/>
          <w:bCs/>
          <w:color w:val="4F81BD"/>
          <w:sz w:val="24"/>
          <w:szCs w:val="24"/>
          <w:lang w:eastAsia="x-none"/>
        </w:rPr>
      </w:pPr>
      <w:bookmarkStart w:id="24" w:name="_Toc35812581"/>
      <w:r w:rsidRPr="002B060E">
        <w:rPr>
          <w:rFonts w:asciiTheme="minorHAnsi" w:hAnsiTheme="minorHAnsi"/>
          <w:bCs/>
          <w:color w:val="4F81BD"/>
          <w:sz w:val="24"/>
          <w:szCs w:val="24"/>
          <w:lang w:eastAsia="x-none"/>
        </w:rPr>
        <w:t>3.2.1</w:t>
      </w:r>
      <w:r w:rsidR="005743DA" w:rsidRPr="002B060E">
        <w:rPr>
          <w:rFonts w:asciiTheme="minorHAnsi" w:hAnsiTheme="minorHAnsi"/>
          <w:bCs/>
          <w:color w:val="4F81BD"/>
          <w:sz w:val="24"/>
          <w:szCs w:val="24"/>
          <w:lang w:eastAsia="x-none"/>
        </w:rPr>
        <w:t xml:space="preserve">.1. </w:t>
      </w:r>
      <w:r w:rsidR="00614ACE" w:rsidRPr="002B060E">
        <w:rPr>
          <w:rFonts w:asciiTheme="minorHAnsi" w:hAnsiTheme="minorHAnsi"/>
          <w:bCs/>
          <w:color w:val="4F81BD"/>
          <w:sz w:val="24"/>
          <w:szCs w:val="24"/>
          <w:lang w:eastAsia="x-none"/>
        </w:rPr>
        <w:t xml:space="preserve">Vnútrovýkazové kontroly pre </w:t>
      </w:r>
      <w:r w:rsidR="005C3563" w:rsidRPr="002B060E">
        <w:rPr>
          <w:rFonts w:asciiTheme="minorHAnsi" w:hAnsiTheme="minorHAnsi"/>
          <w:bCs/>
          <w:color w:val="4F81BD"/>
          <w:sz w:val="24"/>
          <w:szCs w:val="24"/>
          <w:lang w:eastAsia="x-none"/>
        </w:rPr>
        <w:t>t</w:t>
      </w:r>
      <w:r w:rsidR="006B6B3D" w:rsidRPr="002B060E">
        <w:rPr>
          <w:rFonts w:asciiTheme="minorHAnsi" w:hAnsiTheme="minorHAnsi"/>
          <w:bCs/>
          <w:color w:val="4F81BD"/>
          <w:sz w:val="24"/>
          <w:szCs w:val="24"/>
          <w:lang w:eastAsia="x-none"/>
        </w:rPr>
        <w:t>abuľkov</w:t>
      </w:r>
      <w:r w:rsidR="005C3563" w:rsidRPr="002B060E">
        <w:rPr>
          <w:rFonts w:asciiTheme="minorHAnsi" w:hAnsiTheme="minorHAnsi"/>
          <w:bCs/>
          <w:color w:val="4F81BD"/>
          <w:sz w:val="24"/>
          <w:szCs w:val="24"/>
          <w:lang w:eastAsia="x-none"/>
        </w:rPr>
        <w:t>ú</w:t>
      </w:r>
      <w:r w:rsidR="006B6B3D" w:rsidRPr="002B060E">
        <w:rPr>
          <w:rFonts w:asciiTheme="minorHAnsi" w:hAnsiTheme="minorHAnsi"/>
          <w:bCs/>
          <w:color w:val="4F81BD"/>
          <w:sz w:val="24"/>
          <w:szCs w:val="24"/>
          <w:lang w:eastAsia="x-none"/>
        </w:rPr>
        <w:t xml:space="preserve"> časť</w:t>
      </w:r>
      <w:bookmarkEnd w:id="24"/>
    </w:p>
    <w:p w14:paraId="353E82B4" w14:textId="68965A81" w:rsidR="006B6B3D" w:rsidRPr="000A15A0" w:rsidRDefault="001A7CDE" w:rsidP="006B6B3D">
      <w:pPr>
        <w:pStyle w:val="Nadpis4"/>
        <w:rPr>
          <w:rFonts w:asciiTheme="minorHAnsi" w:hAnsiTheme="minorHAnsi"/>
          <w:lang w:val="sk-SK"/>
        </w:rPr>
      </w:pPr>
      <w:bookmarkStart w:id="25" w:name="_Toc452468972"/>
      <w:bookmarkStart w:id="26" w:name="_Toc452642228"/>
      <w:r w:rsidRPr="000A15A0">
        <w:rPr>
          <w:rFonts w:asciiTheme="minorHAnsi" w:hAnsiTheme="minorHAnsi"/>
          <w:lang w:val="sk-SK"/>
        </w:rPr>
        <w:t>TAB</w:t>
      </w:r>
      <w:r w:rsidR="006B6B3D" w:rsidRPr="000A15A0">
        <w:rPr>
          <w:rFonts w:asciiTheme="minorHAnsi" w:hAnsiTheme="minorHAnsi"/>
        </w:rPr>
        <w:t>1</w:t>
      </w:r>
      <w:bookmarkEnd w:id="25"/>
      <w:bookmarkEnd w:id="26"/>
      <w:r w:rsidR="006B6B3D" w:rsidRPr="000A15A0">
        <w:rPr>
          <w:rFonts w:asciiTheme="minorHAnsi" w:hAnsiTheme="minorHAnsi"/>
        </w:rPr>
        <w:t xml:space="preserve"> Neobežný majetok</w:t>
      </w:r>
      <w:r w:rsidR="0048011E" w:rsidRPr="000A15A0">
        <w:rPr>
          <w:rFonts w:asciiTheme="minorHAnsi" w:hAnsiTheme="minorHAnsi"/>
          <w:lang w:val="sk-SK"/>
        </w:rPr>
        <w:t xml:space="preserve"> </w:t>
      </w:r>
      <w:r w:rsidR="0048011E" w:rsidRPr="000A15A0">
        <w:rPr>
          <w:rFonts w:asciiTheme="minorHAnsi" w:hAnsiTheme="minorHAnsi"/>
          <w:color w:val="FF0000"/>
          <w:szCs w:val="22"/>
        </w:rPr>
        <w:t>Blokujúce kontroly</w:t>
      </w:r>
    </w:p>
    <w:p w14:paraId="3A2911BA" w14:textId="31180436" w:rsidR="006B6B3D" w:rsidRDefault="006B6B3D" w:rsidP="00FE7AE5">
      <w:pPr>
        <w:pStyle w:val="Odsekzoznamu"/>
        <w:numPr>
          <w:ilvl w:val="0"/>
          <w:numId w:val="14"/>
        </w:numPr>
        <w:spacing w:after="0" w:line="240" w:lineRule="auto"/>
        <w:ind w:left="714" w:hanging="357"/>
        <w:jc w:val="both"/>
        <w:rPr>
          <w:rFonts w:asciiTheme="minorHAnsi" w:hAnsiTheme="minorHAnsi"/>
          <w:szCs w:val="22"/>
        </w:rPr>
      </w:pPr>
      <w:r w:rsidRPr="000A15A0">
        <w:rPr>
          <w:rFonts w:asciiTheme="minorHAnsi" w:hAnsiTheme="minorHAnsi"/>
          <w:szCs w:val="22"/>
        </w:rPr>
        <w:t>Neprípustnosť vyplňovania údajov v</w:t>
      </w:r>
      <w:r w:rsidR="00BF0739" w:rsidRPr="000A15A0">
        <w:rPr>
          <w:rFonts w:asciiTheme="minorHAnsi" w:hAnsiTheme="minorHAnsi"/>
          <w:szCs w:val="22"/>
        </w:rPr>
        <w:t> </w:t>
      </w:r>
      <w:r w:rsidRPr="000A15A0">
        <w:rPr>
          <w:rFonts w:asciiTheme="minorHAnsi" w:hAnsiTheme="minorHAnsi"/>
          <w:szCs w:val="22"/>
        </w:rPr>
        <w:t>stĺpc</w:t>
      </w:r>
      <w:r w:rsidR="00BF0739" w:rsidRPr="000A15A0">
        <w:rPr>
          <w:rFonts w:asciiTheme="minorHAnsi" w:hAnsiTheme="minorHAnsi"/>
          <w:szCs w:val="22"/>
        </w:rPr>
        <w:t>och 6 až 10 pre</w:t>
      </w:r>
      <w:r w:rsidRPr="000A15A0">
        <w:rPr>
          <w:rFonts w:asciiTheme="minorHAnsi" w:hAnsiTheme="minorHAnsi"/>
          <w:szCs w:val="22"/>
        </w:rPr>
        <w:t xml:space="preserve"> „Oprávky“ </w:t>
      </w:r>
      <w:r w:rsidR="00BF0739" w:rsidRPr="000A15A0">
        <w:rPr>
          <w:rFonts w:asciiTheme="minorHAnsi" w:hAnsiTheme="minorHAnsi"/>
          <w:szCs w:val="22"/>
        </w:rPr>
        <w:t xml:space="preserve">a zároveň </w:t>
      </w:r>
      <w:r w:rsidRPr="000A15A0">
        <w:rPr>
          <w:rFonts w:asciiTheme="minorHAnsi" w:hAnsiTheme="minorHAnsi"/>
          <w:szCs w:val="22"/>
        </w:rPr>
        <w:t>pre riadky 6, 7, 9 až 11, 19, 20 a 22 až 30.</w:t>
      </w:r>
    </w:p>
    <w:p w14:paraId="0166549A" w14:textId="77777777" w:rsidR="003F57C0" w:rsidRPr="000A15A0" w:rsidRDefault="003F57C0" w:rsidP="003F57C0">
      <w:pPr>
        <w:pStyle w:val="Odsekzoznamu"/>
        <w:spacing w:after="0" w:line="240" w:lineRule="auto"/>
        <w:ind w:left="714"/>
        <w:jc w:val="both"/>
        <w:rPr>
          <w:rFonts w:asciiTheme="minorHAnsi" w:hAnsiTheme="minorHAnsi"/>
          <w:szCs w:val="22"/>
        </w:rPr>
      </w:pPr>
    </w:p>
    <w:p w14:paraId="0EB361DF" w14:textId="2DA96EA5" w:rsidR="009314DD" w:rsidRDefault="006B6B3D" w:rsidP="009314DD">
      <w:pPr>
        <w:pStyle w:val="Odsekzoznamu"/>
        <w:numPr>
          <w:ilvl w:val="0"/>
          <w:numId w:val="14"/>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Kontrola </w:t>
      </w:r>
      <w:r w:rsidR="006E684F" w:rsidRPr="000A15A0">
        <w:rPr>
          <w:rFonts w:asciiTheme="minorHAnsi" w:hAnsiTheme="minorHAnsi"/>
          <w:szCs w:val="22"/>
        </w:rPr>
        <w:t>súčtu v (medzi)súčtových riadkoch 8, 21, 30, 31</w:t>
      </w:r>
      <w:r w:rsidRPr="000A15A0">
        <w:rPr>
          <w:rFonts w:asciiTheme="minorHAnsi" w:hAnsiTheme="minorHAnsi"/>
          <w:szCs w:val="22"/>
        </w:rPr>
        <w:t>.</w:t>
      </w:r>
      <w:r w:rsidR="00FD77D7" w:rsidRPr="000A15A0">
        <w:rPr>
          <w:rFonts w:asciiTheme="minorHAnsi" w:hAnsiTheme="minorHAnsi"/>
          <w:szCs w:val="22"/>
        </w:rPr>
        <w:t xml:space="preserve"> </w:t>
      </w:r>
    </w:p>
    <w:p w14:paraId="58068270" w14:textId="77777777" w:rsidR="009314DD" w:rsidRPr="009314DD" w:rsidRDefault="009314DD" w:rsidP="009314DD">
      <w:pPr>
        <w:spacing w:after="0" w:line="240" w:lineRule="auto"/>
        <w:jc w:val="both"/>
        <w:rPr>
          <w:rFonts w:asciiTheme="minorHAnsi" w:hAnsiTheme="minorHAnsi"/>
          <w:szCs w:val="22"/>
        </w:rPr>
      </w:pPr>
    </w:p>
    <w:p w14:paraId="0CD8173D" w14:textId="77777777" w:rsidR="00E60AAC" w:rsidRDefault="006B6B3D" w:rsidP="0044422C">
      <w:pPr>
        <w:pStyle w:val="Odsekzoznamu"/>
        <w:numPr>
          <w:ilvl w:val="0"/>
          <w:numId w:val="14"/>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Kontrola </w:t>
      </w:r>
      <w:r w:rsidR="004B4488" w:rsidRPr="000A15A0">
        <w:rPr>
          <w:rFonts w:asciiTheme="minorHAnsi" w:hAnsiTheme="minorHAnsi"/>
          <w:szCs w:val="22"/>
        </w:rPr>
        <w:t>súčtu v </w:t>
      </w:r>
      <w:r w:rsidRPr="000A15A0">
        <w:rPr>
          <w:rFonts w:asciiTheme="minorHAnsi" w:hAnsiTheme="minorHAnsi"/>
          <w:szCs w:val="22"/>
        </w:rPr>
        <w:t>stĺpco</w:t>
      </w:r>
      <w:r w:rsidR="004B4488" w:rsidRPr="000A15A0">
        <w:rPr>
          <w:rFonts w:asciiTheme="minorHAnsi" w:hAnsiTheme="minorHAnsi"/>
          <w:szCs w:val="22"/>
        </w:rPr>
        <w:t>ch 5, 10 a 15</w:t>
      </w:r>
      <w:r w:rsidRPr="000A15A0">
        <w:rPr>
          <w:rFonts w:asciiTheme="minorHAnsi" w:hAnsiTheme="minorHAnsi"/>
          <w:szCs w:val="22"/>
        </w:rPr>
        <w:t>. Stĺpec 5 = stĺpce 1 + 2 - 3 ± 4, stĺpec 10</w:t>
      </w:r>
      <w:r w:rsidR="00BB31FB" w:rsidRPr="000A15A0">
        <w:rPr>
          <w:rFonts w:asciiTheme="minorHAnsi" w:hAnsiTheme="minorHAnsi"/>
          <w:szCs w:val="22"/>
        </w:rPr>
        <w:t xml:space="preserve"> = stĺpce 6 + 7 - 8 ± </w:t>
      </w:r>
      <w:r w:rsidRPr="000A15A0">
        <w:rPr>
          <w:rFonts w:asciiTheme="minorHAnsi" w:hAnsiTheme="minorHAnsi"/>
          <w:szCs w:val="22"/>
        </w:rPr>
        <w:t xml:space="preserve"> </w:t>
      </w:r>
      <w:r w:rsidR="00BB31FB" w:rsidRPr="000A15A0">
        <w:rPr>
          <w:rFonts w:asciiTheme="minorHAnsi" w:hAnsiTheme="minorHAnsi"/>
          <w:szCs w:val="22"/>
        </w:rPr>
        <w:t xml:space="preserve">9, </w:t>
      </w:r>
      <w:r w:rsidRPr="000A15A0">
        <w:rPr>
          <w:rFonts w:asciiTheme="minorHAnsi" w:hAnsiTheme="minorHAnsi"/>
          <w:szCs w:val="22"/>
        </w:rPr>
        <w:t>stĺpec 15</w:t>
      </w:r>
      <w:r w:rsidR="00BB31FB" w:rsidRPr="000A15A0">
        <w:rPr>
          <w:rFonts w:asciiTheme="minorHAnsi" w:hAnsiTheme="minorHAnsi"/>
          <w:szCs w:val="22"/>
        </w:rPr>
        <w:t xml:space="preserve"> = stĺpce 11 + 12 - 13 ± 14</w:t>
      </w:r>
      <w:r w:rsidRPr="000A15A0">
        <w:rPr>
          <w:rFonts w:asciiTheme="minorHAnsi" w:hAnsiTheme="minorHAnsi"/>
          <w:szCs w:val="22"/>
        </w:rPr>
        <w:t>. Stĺpec 16 = stĺpec 1 - 6 - 11. Stĺpec 17 = stĺpec 5 - 10 - 15.</w:t>
      </w:r>
    </w:p>
    <w:p w14:paraId="2D5A50A4" w14:textId="762AD9D3" w:rsidR="006B6B3D" w:rsidRPr="000A15A0" w:rsidRDefault="006B6B3D" w:rsidP="00E60AAC">
      <w:pPr>
        <w:pStyle w:val="Odsekzoznamu"/>
        <w:spacing w:after="0" w:line="240" w:lineRule="auto"/>
        <w:ind w:left="714"/>
        <w:rPr>
          <w:rFonts w:asciiTheme="minorHAnsi" w:hAnsiTheme="minorHAnsi"/>
          <w:szCs w:val="22"/>
        </w:rPr>
      </w:pPr>
    </w:p>
    <w:p w14:paraId="219146B8" w14:textId="77777777" w:rsidR="00BA014F" w:rsidRDefault="004B4488" w:rsidP="00BA014F">
      <w:pPr>
        <w:pStyle w:val="Odsekzoznamu"/>
        <w:numPr>
          <w:ilvl w:val="0"/>
          <w:numId w:val="14"/>
        </w:numPr>
        <w:spacing w:after="0" w:line="240" w:lineRule="auto"/>
        <w:ind w:left="714" w:hanging="357"/>
        <w:rPr>
          <w:rFonts w:asciiTheme="minorHAnsi" w:hAnsiTheme="minorHAnsi"/>
          <w:szCs w:val="22"/>
        </w:rPr>
      </w:pPr>
      <w:r w:rsidRPr="000A15A0">
        <w:rPr>
          <w:rFonts w:asciiTheme="minorHAnsi" w:hAnsiTheme="minorHAnsi"/>
          <w:szCs w:val="22"/>
        </w:rPr>
        <w:t>Kontrola na</w:t>
      </w:r>
      <w:r w:rsidR="002503B1" w:rsidRPr="000A15A0">
        <w:rPr>
          <w:rFonts w:asciiTheme="minorHAnsi" w:hAnsiTheme="minorHAnsi"/>
          <w:szCs w:val="22"/>
        </w:rPr>
        <w:t xml:space="preserve"> sumár presunov. Sumár presunov na riadku 31 </w:t>
      </w:r>
      <w:r w:rsidRPr="000A15A0">
        <w:rPr>
          <w:rFonts w:asciiTheme="minorHAnsi" w:hAnsiTheme="minorHAnsi"/>
          <w:szCs w:val="22"/>
        </w:rPr>
        <w:t>v stĺpci 4, 9 a 14 sa musí rovnať nule.</w:t>
      </w:r>
    </w:p>
    <w:p w14:paraId="7CD461EA" w14:textId="5D52CF11" w:rsidR="004B4488" w:rsidRPr="00BA014F" w:rsidRDefault="00FD77D7" w:rsidP="00BA014F">
      <w:pPr>
        <w:spacing w:after="0" w:line="240" w:lineRule="auto"/>
        <w:rPr>
          <w:rFonts w:asciiTheme="minorHAnsi" w:hAnsiTheme="minorHAnsi"/>
          <w:szCs w:val="22"/>
        </w:rPr>
      </w:pPr>
      <w:r w:rsidRPr="00BA014F">
        <w:rPr>
          <w:rFonts w:asciiTheme="minorHAnsi" w:hAnsiTheme="minorHAnsi"/>
          <w:szCs w:val="22"/>
        </w:rPr>
        <w:t xml:space="preserve"> </w:t>
      </w:r>
    </w:p>
    <w:p w14:paraId="7ABD5301" w14:textId="17F9A4F6" w:rsidR="00117514" w:rsidRPr="000A15A0" w:rsidRDefault="00117514" w:rsidP="00BA014F">
      <w:pPr>
        <w:pStyle w:val="Odsekzoznamu"/>
        <w:numPr>
          <w:ilvl w:val="0"/>
          <w:numId w:val="14"/>
        </w:numPr>
        <w:spacing w:after="0" w:line="240" w:lineRule="auto"/>
        <w:ind w:left="714" w:hanging="357"/>
        <w:rPr>
          <w:rFonts w:asciiTheme="minorHAnsi" w:hAnsiTheme="minorHAnsi"/>
          <w:szCs w:val="22"/>
        </w:rPr>
      </w:pPr>
      <w:r w:rsidRPr="000A15A0">
        <w:rPr>
          <w:rFonts w:asciiTheme="minorHAnsi" w:hAnsiTheme="minorHAnsi"/>
          <w:szCs w:val="22"/>
        </w:rPr>
        <w:t>Sumy v tabuľke sa vykazujú povinne kladnou hodnotou, s výnimkou hodnôt presunov v stĺpci 4, 9 a 14, kde je povolené zadať mínusové hodnoty.</w:t>
      </w:r>
      <w:r w:rsidR="00FD77D7" w:rsidRPr="000A15A0">
        <w:rPr>
          <w:rFonts w:asciiTheme="minorHAnsi" w:hAnsiTheme="minorHAnsi"/>
          <w:szCs w:val="22"/>
        </w:rPr>
        <w:t xml:space="preserve"> </w:t>
      </w:r>
    </w:p>
    <w:p w14:paraId="59E31B2A" w14:textId="722E335A" w:rsidR="002C72E4" w:rsidRPr="000A15A0" w:rsidRDefault="005B47AD" w:rsidP="002C72E4">
      <w:pPr>
        <w:pStyle w:val="Nadpis4"/>
        <w:rPr>
          <w:rFonts w:asciiTheme="minorHAnsi" w:hAnsiTheme="minorHAnsi"/>
          <w:lang w:val="sk-SK"/>
        </w:rPr>
      </w:pPr>
      <w:bookmarkStart w:id="27" w:name="_Toc452468973"/>
      <w:bookmarkStart w:id="28" w:name="_Toc452642229"/>
      <w:r w:rsidRPr="000A15A0">
        <w:rPr>
          <w:rFonts w:asciiTheme="minorHAnsi" w:hAnsiTheme="minorHAnsi"/>
          <w:lang w:val="sk-SK"/>
        </w:rPr>
        <w:t>TAB</w:t>
      </w:r>
      <w:r w:rsidR="006B6B3D" w:rsidRPr="000A15A0">
        <w:rPr>
          <w:rFonts w:asciiTheme="minorHAnsi" w:hAnsiTheme="minorHAnsi"/>
        </w:rPr>
        <w:t>2</w:t>
      </w:r>
      <w:bookmarkEnd w:id="27"/>
      <w:bookmarkEnd w:id="28"/>
      <w:r w:rsidR="006B6B3D" w:rsidRPr="000A15A0">
        <w:rPr>
          <w:rFonts w:asciiTheme="minorHAnsi" w:hAnsiTheme="minorHAnsi"/>
        </w:rPr>
        <w:t xml:space="preserve"> Vývoj opravnej položky k</w:t>
      </w:r>
      <w:r w:rsidR="002C72E4" w:rsidRPr="000A15A0">
        <w:rPr>
          <w:rFonts w:asciiTheme="minorHAnsi" w:hAnsiTheme="minorHAnsi"/>
        </w:rPr>
        <w:t> </w:t>
      </w:r>
      <w:r w:rsidR="006B6B3D" w:rsidRPr="000A15A0">
        <w:rPr>
          <w:rFonts w:asciiTheme="minorHAnsi" w:hAnsiTheme="minorHAnsi"/>
        </w:rPr>
        <w:t>zásobám</w:t>
      </w:r>
      <w:r w:rsidR="002C72E4" w:rsidRPr="000A15A0">
        <w:rPr>
          <w:rFonts w:asciiTheme="minorHAnsi" w:hAnsiTheme="minorHAnsi"/>
          <w:lang w:val="sk-SK"/>
        </w:rPr>
        <w:t xml:space="preserve"> a </w:t>
      </w:r>
      <w:bookmarkStart w:id="29" w:name="_Toc452468974"/>
      <w:bookmarkStart w:id="30" w:name="_Toc452642230"/>
      <w:r w:rsidR="002C72E4" w:rsidRPr="000A15A0">
        <w:rPr>
          <w:rFonts w:asciiTheme="minorHAnsi" w:hAnsiTheme="minorHAnsi"/>
          <w:lang w:val="sk-SK"/>
        </w:rPr>
        <w:t>TAB</w:t>
      </w:r>
      <w:r w:rsidR="002C72E4" w:rsidRPr="000A15A0">
        <w:rPr>
          <w:rFonts w:asciiTheme="minorHAnsi" w:hAnsiTheme="minorHAnsi"/>
        </w:rPr>
        <w:t>3</w:t>
      </w:r>
      <w:bookmarkEnd w:id="29"/>
      <w:bookmarkEnd w:id="30"/>
      <w:r w:rsidR="002C72E4" w:rsidRPr="000A15A0">
        <w:rPr>
          <w:rFonts w:asciiTheme="minorHAnsi" w:hAnsiTheme="minorHAnsi"/>
        </w:rPr>
        <w:t xml:space="preserve"> Vývoj opravnej položky k pohľadávkam</w:t>
      </w:r>
      <w:r w:rsidR="0048011E" w:rsidRPr="000A15A0">
        <w:rPr>
          <w:rFonts w:asciiTheme="minorHAnsi" w:hAnsiTheme="minorHAnsi"/>
          <w:lang w:val="sk-SK"/>
        </w:rPr>
        <w:t xml:space="preserve"> </w:t>
      </w:r>
      <w:r w:rsidR="0048011E" w:rsidRPr="000A15A0">
        <w:rPr>
          <w:rFonts w:asciiTheme="minorHAnsi" w:hAnsiTheme="minorHAnsi"/>
          <w:color w:val="FF0000"/>
          <w:szCs w:val="22"/>
        </w:rPr>
        <w:t>Blokujúce kontroly</w:t>
      </w:r>
    </w:p>
    <w:p w14:paraId="60D94964" w14:textId="5F3A2092" w:rsidR="004A511B" w:rsidRPr="000A15A0" w:rsidRDefault="004A511B" w:rsidP="0035666F">
      <w:pPr>
        <w:pStyle w:val="Odsekzoznamu"/>
        <w:numPr>
          <w:ilvl w:val="0"/>
          <w:numId w:val="15"/>
        </w:numPr>
        <w:spacing w:after="160" w:line="360" w:lineRule="auto"/>
        <w:rPr>
          <w:rFonts w:asciiTheme="minorHAnsi" w:hAnsiTheme="minorHAnsi"/>
          <w:szCs w:val="22"/>
        </w:rPr>
      </w:pPr>
      <w:r w:rsidRPr="000A15A0">
        <w:rPr>
          <w:rFonts w:asciiTheme="minorHAnsi" w:hAnsiTheme="minorHAnsi"/>
          <w:szCs w:val="22"/>
        </w:rPr>
        <w:t>Vyplnenie čísla účtu v stĺpci ,,a“ a názvu účtu v stĺpci ,,b“ je povinné, ak je uvedená hodnota v niektorom zo stĺpcov 1 až 5.</w:t>
      </w:r>
      <w:r w:rsidR="00493E37" w:rsidRPr="000A15A0">
        <w:rPr>
          <w:rFonts w:asciiTheme="minorHAnsi" w:hAnsiTheme="minorHAnsi"/>
          <w:szCs w:val="22"/>
        </w:rPr>
        <w:t xml:space="preserve"> </w:t>
      </w:r>
    </w:p>
    <w:p w14:paraId="0AE174A5" w14:textId="54006B83" w:rsidR="006B6B3D" w:rsidRPr="000A15A0" w:rsidRDefault="006B6B3D" w:rsidP="0035666F">
      <w:pPr>
        <w:pStyle w:val="Odsekzoznamu"/>
        <w:numPr>
          <w:ilvl w:val="0"/>
          <w:numId w:val="15"/>
        </w:numPr>
        <w:spacing w:after="160" w:line="360" w:lineRule="auto"/>
        <w:rPr>
          <w:rFonts w:asciiTheme="minorHAnsi" w:hAnsiTheme="minorHAnsi"/>
          <w:szCs w:val="22"/>
        </w:rPr>
      </w:pPr>
      <w:r w:rsidRPr="000A15A0">
        <w:rPr>
          <w:rFonts w:asciiTheme="minorHAnsi" w:hAnsiTheme="minorHAnsi"/>
          <w:szCs w:val="22"/>
        </w:rPr>
        <w:t xml:space="preserve">Kontrola na kladnosť hodnôt pre stĺpce </w:t>
      </w:r>
      <w:r w:rsidR="00785C68" w:rsidRPr="000A15A0">
        <w:rPr>
          <w:rFonts w:asciiTheme="minorHAnsi" w:hAnsiTheme="minorHAnsi"/>
          <w:szCs w:val="22"/>
        </w:rPr>
        <w:t xml:space="preserve">1, </w:t>
      </w:r>
      <w:r w:rsidRPr="000A15A0">
        <w:rPr>
          <w:rFonts w:asciiTheme="minorHAnsi" w:hAnsiTheme="minorHAnsi"/>
          <w:szCs w:val="22"/>
        </w:rPr>
        <w:t>2, 3, 4 a 5.</w:t>
      </w:r>
      <w:r w:rsidR="00493E37" w:rsidRPr="000A15A0">
        <w:rPr>
          <w:rFonts w:asciiTheme="minorHAnsi" w:hAnsiTheme="minorHAnsi"/>
          <w:szCs w:val="22"/>
        </w:rPr>
        <w:t xml:space="preserve"> </w:t>
      </w:r>
    </w:p>
    <w:p w14:paraId="0644A653" w14:textId="2F295EB3" w:rsidR="00A9679B" w:rsidRPr="000A15A0" w:rsidRDefault="00A9679B" w:rsidP="0035666F">
      <w:pPr>
        <w:pStyle w:val="Odsekzoznamu"/>
        <w:numPr>
          <w:ilvl w:val="0"/>
          <w:numId w:val="15"/>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w:t>
      </w:r>
      <w:r w:rsidR="002C72E4" w:rsidRPr="000A15A0">
        <w:rPr>
          <w:rFonts w:asciiTheme="minorHAnsi" w:hAnsiTheme="minorHAnsi"/>
          <w:szCs w:val="22"/>
        </w:rPr>
        <w:t>S</w:t>
      </w:r>
      <w:r w:rsidRPr="000A15A0">
        <w:rPr>
          <w:rFonts w:asciiTheme="minorHAnsi" w:hAnsiTheme="minorHAnsi"/>
          <w:szCs w:val="22"/>
        </w:rPr>
        <w:t xml:space="preserve">polu </w:t>
      </w:r>
      <w:r w:rsidR="00BF1551" w:rsidRPr="000A15A0">
        <w:rPr>
          <w:rFonts w:asciiTheme="minorHAnsi" w:hAnsiTheme="minorHAnsi"/>
          <w:szCs w:val="22"/>
        </w:rPr>
        <w:t xml:space="preserve">v </w:t>
      </w:r>
      <w:r w:rsidRPr="000A15A0">
        <w:rPr>
          <w:rFonts w:asciiTheme="minorHAnsi" w:hAnsiTheme="minorHAnsi"/>
          <w:szCs w:val="22"/>
        </w:rPr>
        <w:t>stĺpc</w:t>
      </w:r>
      <w:r w:rsidR="00BF1551" w:rsidRPr="000A15A0">
        <w:rPr>
          <w:rFonts w:asciiTheme="minorHAnsi" w:hAnsiTheme="minorHAnsi"/>
          <w:szCs w:val="22"/>
        </w:rPr>
        <w:t>och</w:t>
      </w:r>
      <w:r w:rsidRPr="000A15A0">
        <w:rPr>
          <w:rFonts w:asciiTheme="minorHAnsi" w:hAnsiTheme="minorHAnsi"/>
          <w:szCs w:val="22"/>
        </w:rPr>
        <w:t xml:space="preserve"> 1 až 5.</w:t>
      </w:r>
      <w:r w:rsidR="00493E37" w:rsidRPr="000A15A0">
        <w:rPr>
          <w:rFonts w:asciiTheme="minorHAnsi" w:hAnsiTheme="minorHAnsi"/>
          <w:szCs w:val="22"/>
        </w:rPr>
        <w:t xml:space="preserve"> </w:t>
      </w:r>
    </w:p>
    <w:p w14:paraId="12AD8377" w14:textId="6122D842" w:rsidR="006B6B3D" w:rsidRPr="000A15A0" w:rsidRDefault="006B6B3D" w:rsidP="0035666F">
      <w:pPr>
        <w:pStyle w:val="Odsekzoznamu"/>
        <w:numPr>
          <w:ilvl w:val="0"/>
          <w:numId w:val="15"/>
        </w:numPr>
        <w:spacing w:after="160" w:line="360" w:lineRule="auto"/>
        <w:rPr>
          <w:rFonts w:asciiTheme="minorHAnsi" w:hAnsiTheme="minorHAnsi"/>
          <w:szCs w:val="22"/>
        </w:rPr>
      </w:pPr>
      <w:r w:rsidRPr="000A15A0">
        <w:rPr>
          <w:rFonts w:asciiTheme="minorHAnsi" w:hAnsiTheme="minorHAnsi"/>
          <w:szCs w:val="22"/>
        </w:rPr>
        <w:lastRenderedPageBreak/>
        <w:t>Kontrol</w:t>
      </w:r>
      <w:r w:rsidR="002C72E4" w:rsidRPr="000A15A0">
        <w:rPr>
          <w:rFonts w:asciiTheme="minorHAnsi" w:hAnsiTheme="minorHAnsi"/>
          <w:szCs w:val="22"/>
        </w:rPr>
        <w:t>a</w:t>
      </w:r>
      <w:r w:rsidRPr="000A15A0">
        <w:rPr>
          <w:rFonts w:asciiTheme="minorHAnsi" w:hAnsiTheme="minorHAnsi"/>
          <w:szCs w:val="22"/>
        </w:rPr>
        <w:t xml:space="preserve"> na </w:t>
      </w:r>
      <w:r w:rsidR="00B26031" w:rsidRPr="000A15A0">
        <w:rPr>
          <w:rFonts w:asciiTheme="minorHAnsi" w:hAnsiTheme="minorHAnsi"/>
          <w:szCs w:val="22"/>
        </w:rPr>
        <w:t xml:space="preserve">súčet v stĺpci </w:t>
      </w:r>
      <w:r w:rsidRPr="000A15A0">
        <w:rPr>
          <w:rFonts w:asciiTheme="minorHAnsi" w:hAnsiTheme="minorHAnsi"/>
          <w:szCs w:val="22"/>
        </w:rPr>
        <w:t>5 = stĺpce 1 + 2 - 3 - 4.</w:t>
      </w:r>
      <w:r w:rsidR="00493E37" w:rsidRPr="000A15A0">
        <w:rPr>
          <w:rFonts w:asciiTheme="minorHAnsi" w:hAnsiTheme="minorHAnsi"/>
          <w:szCs w:val="22"/>
        </w:rPr>
        <w:t xml:space="preserve"> </w:t>
      </w:r>
    </w:p>
    <w:p w14:paraId="3F2FDC8E" w14:textId="31A1DA9D" w:rsidR="006B6B3D" w:rsidRPr="000A15A0" w:rsidRDefault="00A71838" w:rsidP="006B6B3D">
      <w:pPr>
        <w:pStyle w:val="Nadpis4"/>
        <w:rPr>
          <w:rFonts w:asciiTheme="minorHAnsi" w:hAnsiTheme="minorHAnsi"/>
          <w:lang w:val="sk-SK"/>
        </w:rPr>
      </w:pPr>
      <w:bookmarkStart w:id="31" w:name="_Toc452468975"/>
      <w:bookmarkStart w:id="32" w:name="_Toc452642231"/>
      <w:r w:rsidRPr="000A15A0">
        <w:rPr>
          <w:rFonts w:asciiTheme="minorHAnsi" w:hAnsiTheme="minorHAnsi"/>
          <w:lang w:val="sk-SK"/>
        </w:rPr>
        <w:t>TAB</w:t>
      </w:r>
      <w:r w:rsidR="006B6B3D" w:rsidRPr="000A15A0">
        <w:rPr>
          <w:rFonts w:asciiTheme="minorHAnsi" w:hAnsiTheme="minorHAnsi"/>
        </w:rPr>
        <w:t>4</w:t>
      </w:r>
      <w:bookmarkEnd w:id="31"/>
      <w:bookmarkEnd w:id="32"/>
      <w:r w:rsidR="006B6B3D" w:rsidRPr="000A15A0">
        <w:rPr>
          <w:rFonts w:asciiTheme="minorHAnsi" w:hAnsiTheme="minorHAnsi"/>
        </w:rPr>
        <w:t xml:space="preserve"> Pohľadávky podľa doby splatnosti</w:t>
      </w:r>
      <w:r w:rsidR="0048011E" w:rsidRPr="000A15A0">
        <w:rPr>
          <w:rFonts w:asciiTheme="minorHAnsi" w:hAnsiTheme="minorHAnsi"/>
          <w:lang w:val="sk-SK"/>
        </w:rPr>
        <w:t xml:space="preserve"> </w:t>
      </w:r>
      <w:r w:rsidR="0048011E" w:rsidRPr="000A15A0">
        <w:rPr>
          <w:rFonts w:asciiTheme="minorHAnsi" w:hAnsiTheme="minorHAnsi"/>
          <w:color w:val="FF0000"/>
          <w:szCs w:val="22"/>
        </w:rPr>
        <w:t>Blokujúce kontroly</w:t>
      </w:r>
    </w:p>
    <w:p w14:paraId="2A2CFF44" w14:textId="767B11C6" w:rsidR="005B7C38" w:rsidRPr="000A15A0" w:rsidRDefault="0040617C" w:rsidP="0035666F">
      <w:pPr>
        <w:pStyle w:val="Odsekzoznamu"/>
        <w:numPr>
          <w:ilvl w:val="0"/>
          <w:numId w:val="16"/>
        </w:numPr>
        <w:spacing w:after="160" w:line="360" w:lineRule="auto"/>
        <w:jc w:val="both"/>
        <w:rPr>
          <w:rFonts w:asciiTheme="minorHAnsi" w:hAnsiTheme="minorHAnsi"/>
          <w:szCs w:val="22"/>
        </w:rPr>
      </w:pPr>
      <w:r w:rsidRPr="000A15A0">
        <w:rPr>
          <w:rFonts w:asciiTheme="minorHAnsi" w:hAnsiTheme="minorHAnsi"/>
          <w:szCs w:val="22"/>
        </w:rPr>
        <w:t xml:space="preserve">Kontrola súčtu v (medzi)súčtovom riadku 1 = 2 </w:t>
      </w:r>
      <w:r w:rsidR="006B6B3D" w:rsidRPr="000A15A0">
        <w:rPr>
          <w:rFonts w:asciiTheme="minorHAnsi" w:hAnsiTheme="minorHAnsi"/>
          <w:szCs w:val="22"/>
        </w:rPr>
        <w:t xml:space="preserve">+3 + 4. </w:t>
      </w:r>
    </w:p>
    <w:p w14:paraId="1B4998B7" w14:textId="6A65C5CC" w:rsidR="006B6B3D" w:rsidRPr="000A15A0" w:rsidRDefault="005B7C38" w:rsidP="0035666F">
      <w:pPr>
        <w:pStyle w:val="Odsekzoznamu"/>
        <w:numPr>
          <w:ilvl w:val="0"/>
          <w:numId w:val="16"/>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w:t>
      </w:r>
      <w:r w:rsidR="006B6B3D" w:rsidRPr="000A15A0">
        <w:rPr>
          <w:rFonts w:asciiTheme="minorHAnsi" w:hAnsiTheme="minorHAnsi"/>
          <w:szCs w:val="22"/>
        </w:rPr>
        <w:t xml:space="preserve">6 = 1 + 5.  </w:t>
      </w:r>
    </w:p>
    <w:p w14:paraId="7174631E" w14:textId="5D622077" w:rsidR="00D26392" w:rsidRPr="000A15A0" w:rsidRDefault="00D26392" w:rsidP="0035666F">
      <w:pPr>
        <w:pStyle w:val="Odsekzoznamu"/>
        <w:numPr>
          <w:ilvl w:val="0"/>
          <w:numId w:val="16"/>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097F4F" w:rsidRPr="000A15A0">
        <w:rPr>
          <w:rFonts w:asciiTheme="minorHAnsi" w:hAnsiTheme="minorHAnsi"/>
          <w:szCs w:val="22"/>
        </w:rPr>
        <w:t xml:space="preserve"> </w:t>
      </w:r>
    </w:p>
    <w:p w14:paraId="190B7069" w14:textId="26309ED8" w:rsidR="006B6B3D" w:rsidRPr="000A15A0" w:rsidRDefault="005B6346" w:rsidP="006B6B3D">
      <w:pPr>
        <w:pStyle w:val="Nadpis4"/>
        <w:rPr>
          <w:rFonts w:asciiTheme="minorHAnsi" w:hAnsiTheme="minorHAnsi"/>
          <w:lang w:val="sk-SK"/>
        </w:rPr>
      </w:pPr>
      <w:bookmarkStart w:id="33" w:name="_Toc452468976"/>
      <w:bookmarkStart w:id="34" w:name="_Toc452642232"/>
      <w:r w:rsidRPr="000A15A0">
        <w:rPr>
          <w:rFonts w:asciiTheme="minorHAnsi" w:hAnsiTheme="minorHAnsi"/>
          <w:lang w:val="sk-SK"/>
        </w:rPr>
        <w:t>TAB</w:t>
      </w:r>
      <w:r w:rsidR="006B6B3D" w:rsidRPr="000A15A0">
        <w:rPr>
          <w:rFonts w:asciiTheme="minorHAnsi" w:hAnsiTheme="minorHAnsi"/>
        </w:rPr>
        <w:t>5</w:t>
      </w:r>
      <w:bookmarkEnd w:id="33"/>
      <w:bookmarkEnd w:id="34"/>
      <w:r w:rsidR="006B6B3D" w:rsidRPr="000A15A0">
        <w:rPr>
          <w:rFonts w:asciiTheme="minorHAnsi" w:hAnsiTheme="minorHAnsi"/>
        </w:rPr>
        <w:t xml:space="preserve"> Vlastné imanie</w:t>
      </w:r>
      <w:r w:rsidR="0048011E" w:rsidRPr="000A15A0">
        <w:rPr>
          <w:rFonts w:asciiTheme="minorHAnsi" w:hAnsiTheme="minorHAnsi"/>
          <w:lang w:val="sk-SK"/>
        </w:rPr>
        <w:t xml:space="preserve"> </w:t>
      </w:r>
      <w:r w:rsidR="0048011E" w:rsidRPr="000A15A0">
        <w:rPr>
          <w:rFonts w:asciiTheme="minorHAnsi" w:hAnsiTheme="minorHAnsi"/>
          <w:color w:val="FF0000"/>
          <w:szCs w:val="22"/>
        </w:rPr>
        <w:t>Blokujúce kontroly</w:t>
      </w:r>
    </w:p>
    <w:p w14:paraId="53C6705A" w14:textId="5A94F530" w:rsidR="00C13E28" w:rsidRPr="000A15A0" w:rsidRDefault="0070130F"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 xml:space="preserve">Kontrola vysporiadania VH za bežné účtovné obdobie, na účte 431, v stĺpci 6. Hodnota zostatku VH 20xx-1 </w:t>
      </w:r>
      <w:r w:rsidR="00E362E9" w:rsidRPr="000A15A0">
        <w:rPr>
          <w:rFonts w:asciiTheme="minorHAnsi" w:hAnsiTheme="minorHAnsi"/>
          <w:szCs w:val="22"/>
        </w:rPr>
        <w:t xml:space="preserve">plus </w:t>
      </w:r>
      <w:r w:rsidRPr="000A15A0">
        <w:rPr>
          <w:rFonts w:asciiTheme="minorHAnsi" w:hAnsiTheme="minorHAnsi"/>
          <w:szCs w:val="22"/>
        </w:rPr>
        <w:t>hodnot</w:t>
      </w:r>
      <w:r w:rsidR="00E362E9" w:rsidRPr="000A15A0">
        <w:rPr>
          <w:rFonts w:asciiTheme="minorHAnsi" w:hAnsiTheme="minorHAnsi"/>
          <w:szCs w:val="22"/>
        </w:rPr>
        <w:t>a</w:t>
      </w:r>
      <w:r w:rsidRPr="000A15A0">
        <w:rPr>
          <w:rFonts w:asciiTheme="minorHAnsi" w:hAnsiTheme="minorHAnsi"/>
          <w:szCs w:val="22"/>
        </w:rPr>
        <w:t xml:space="preserve"> pohybu ,,presuny“</w:t>
      </w:r>
      <w:r w:rsidR="00E362E9" w:rsidRPr="000A15A0">
        <w:rPr>
          <w:rFonts w:asciiTheme="minorHAnsi" w:hAnsiTheme="minorHAnsi"/>
          <w:szCs w:val="22"/>
        </w:rPr>
        <w:t xml:space="preserve"> sa rovná nule</w:t>
      </w:r>
      <w:r w:rsidRPr="000A15A0">
        <w:rPr>
          <w:rFonts w:asciiTheme="minorHAnsi" w:hAnsiTheme="minorHAnsi"/>
          <w:szCs w:val="22"/>
        </w:rPr>
        <w:t>.</w:t>
      </w:r>
      <w:r w:rsidR="004549C9" w:rsidRPr="000A15A0">
        <w:rPr>
          <w:rFonts w:asciiTheme="minorHAnsi" w:hAnsiTheme="minorHAnsi"/>
          <w:szCs w:val="22"/>
        </w:rPr>
        <w:t xml:space="preserve"> </w:t>
      </w:r>
    </w:p>
    <w:p w14:paraId="654D4B1F" w14:textId="7457779F" w:rsidR="00E362E9" w:rsidRPr="000A15A0" w:rsidRDefault="00C13E28"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V stĺpci 6 pri účte 431 VH bežného obdobia nesmie byť použitý pohyb ,,Úbytky“.</w:t>
      </w:r>
      <w:r w:rsidR="004549C9" w:rsidRPr="000A15A0">
        <w:rPr>
          <w:rFonts w:asciiTheme="minorHAnsi" w:hAnsiTheme="minorHAnsi"/>
          <w:szCs w:val="22"/>
        </w:rPr>
        <w:t xml:space="preserve"> </w:t>
      </w:r>
    </w:p>
    <w:p w14:paraId="247E9515" w14:textId="6FC85AFC" w:rsidR="0070130F" w:rsidRPr="000A15A0" w:rsidRDefault="00E362E9"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Hodnota pohybu ,,prírastk</w:t>
      </w:r>
      <w:r w:rsidR="00006979" w:rsidRPr="000A15A0">
        <w:rPr>
          <w:rFonts w:asciiTheme="minorHAnsi" w:hAnsiTheme="minorHAnsi"/>
          <w:szCs w:val="22"/>
        </w:rPr>
        <w:t>y</w:t>
      </w:r>
      <w:r w:rsidRPr="000A15A0">
        <w:rPr>
          <w:rFonts w:asciiTheme="minorHAnsi" w:hAnsiTheme="minorHAnsi"/>
          <w:szCs w:val="22"/>
        </w:rPr>
        <w:t>“ v stĺpci 6 sa rovná hodnote Zostatku 20xx.</w:t>
      </w:r>
      <w:r w:rsidR="004549C9" w:rsidRPr="000A15A0">
        <w:rPr>
          <w:rFonts w:asciiTheme="minorHAnsi" w:hAnsiTheme="minorHAnsi"/>
          <w:szCs w:val="22"/>
        </w:rPr>
        <w:t xml:space="preserve"> </w:t>
      </w:r>
    </w:p>
    <w:p w14:paraId="66E41F05" w14:textId="272A1814" w:rsidR="00017C27" w:rsidRPr="000A15A0" w:rsidRDefault="006B6B3D"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 xml:space="preserve">Kontrola </w:t>
      </w:r>
      <w:r w:rsidR="00973815" w:rsidRPr="000A15A0">
        <w:rPr>
          <w:rFonts w:asciiTheme="minorHAnsi" w:hAnsiTheme="minorHAnsi"/>
          <w:szCs w:val="22"/>
        </w:rPr>
        <w:t>súčtu na</w:t>
      </w:r>
      <w:r w:rsidRPr="000A15A0">
        <w:rPr>
          <w:rFonts w:asciiTheme="minorHAnsi" w:hAnsiTheme="minorHAnsi"/>
          <w:szCs w:val="22"/>
        </w:rPr>
        <w:t xml:space="preserve"> riadk</w:t>
      </w:r>
      <w:r w:rsidR="00973815" w:rsidRPr="000A15A0">
        <w:rPr>
          <w:rFonts w:asciiTheme="minorHAnsi" w:hAnsiTheme="minorHAnsi"/>
          <w:szCs w:val="22"/>
        </w:rPr>
        <w:t xml:space="preserve">u ,,Zostatok 20xx“ v každom </w:t>
      </w:r>
      <w:r w:rsidRPr="000A15A0">
        <w:rPr>
          <w:rFonts w:asciiTheme="minorHAnsi" w:hAnsiTheme="minorHAnsi"/>
          <w:szCs w:val="22"/>
        </w:rPr>
        <w:t>stĺpci</w:t>
      </w:r>
      <w:r w:rsidR="00973815" w:rsidRPr="000A15A0">
        <w:rPr>
          <w:rFonts w:asciiTheme="minorHAnsi" w:hAnsiTheme="minorHAnsi"/>
          <w:szCs w:val="22"/>
        </w:rPr>
        <w:t xml:space="preserve"> 1 až 6</w:t>
      </w:r>
      <w:r w:rsidR="00017C27" w:rsidRPr="000A15A0">
        <w:rPr>
          <w:rFonts w:asciiTheme="minorHAnsi" w:hAnsiTheme="minorHAnsi"/>
          <w:szCs w:val="22"/>
        </w:rPr>
        <w:t>.</w:t>
      </w:r>
    </w:p>
    <w:p w14:paraId="5886E978" w14:textId="324A8475" w:rsidR="006B6B3D" w:rsidRPr="000A15A0" w:rsidRDefault="006B6B3D" w:rsidP="00017C27">
      <w:pPr>
        <w:pStyle w:val="Odsekzoznamu"/>
        <w:spacing w:after="160" w:line="360" w:lineRule="auto"/>
        <w:rPr>
          <w:rFonts w:asciiTheme="minorHAnsi" w:hAnsiTheme="minorHAnsi"/>
          <w:szCs w:val="22"/>
        </w:rPr>
      </w:pPr>
      <w:r w:rsidRPr="000A15A0">
        <w:rPr>
          <w:rFonts w:asciiTheme="minorHAnsi" w:hAnsiTheme="minorHAnsi"/>
          <w:szCs w:val="22"/>
        </w:rPr>
        <w:t xml:space="preserve">Riadok Zostatok </w:t>
      </w:r>
      <w:r w:rsidR="00017C27" w:rsidRPr="000A15A0">
        <w:rPr>
          <w:rFonts w:asciiTheme="minorHAnsi" w:hAnsiTheme="minorHAnsi"/>
          <w:szCs w:val="22"/>
        </w:rPr>
        <w:t xml:space="preserve">20xx </w:t>
      </w:r>
      <w:r w:rsidRPr="000A15A0">
        <w:rPr>
          <w:rFonts w:asciiTheme="minorHAnsi" w:hAnsiTheme="minorHAnsi"/>
          <w:szCs w:val="22"/>
        </w:rPr>
        <w:t>= ria</w:t>
      </w:r>
      <w:r w:rsidR="00600162" w:rsidRPr="000A15A0">
        <w:rPr>
          <w:rFonts w:asciiTheme="minorHAnsi" w:hAnsiTheme="minorHAnsi"/>
          <w:szCs w:val="22"/>
        </w:rPr>
        <w:t>dok Zostatok 20xx-1 + Prírastky -</w:t>
      </w:r>
      <w:r w:rsidRPr="000A15A0">
        <w:rPr>
          <w:rFonts w:asciiTheme="minorHAnsi" w:hAnsiTheme="minorHAnsi"/>
          <w:szCs w:val="22"/>
        </w:rPr>
        <w:t xml:space="preserve"> Úbytky ± Presuny</w:t>
      </w:r>
      <w:r w:rsidR="006A3CC5" w:rsidRPr="000A15A0">
        <w:rPr>
          <w:rFonts w:asciiTheme="minorHAnsi" w:hAnsiTheme="minorHAnsi"/>
          <w:b/>
          <w:color w:val="FF0000"/>
          <w:szCs w:val="22"/>
        </w:rPr>
        <w:t xml:space="preserve"> </w:t>
      </w:r>
    </w:p>
    <w:p w14:paraId="4AB77497" w14:textId="1F8F17F8" w:rsidR="006B6B3D" w:rsidRPr="000A15A0" w:rsidRDefault="006B6B3D"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Kontrola na sumár presunov</w:t>
      </w:r>
      <w:r w:rsidR="00391E95" w:rsidRPr="000A15A0">
        <w:rPr>
          <w:rFonts w:asciiTheme="minorHAnsi" w:hAnsiTheme="minorHAnsi"/>
          <w:szCs w:val="22"/>
        </w:rPr>
        <w:t>, hodnota</w:t>
      </w:r>
      <w:r w:rsidRPr="000A15A0">
        <w:rPr>
          <w:rFonts w:asciiTheme="minorHAnsi" w:hAnsiTheme="minorHAnsi"/>
          <w:szCs w:val="22"/>
        </w:rPr>
        <w:t xml:space="preserve"> v riadku </w:t>
      </w:r>
      <w:r w:rsidR="00367ECF" w:rsidRPr="000A15A0">
        <w:rPr>
          <w:rFonts w:asciiTheme="minorHAnsi" w:hAnsiTheme="minorHAnsi"/>
          <w:szCs w:val="22"/>
        </w:rPr>
        <w:t>„</w:t>
      </w:r>
      <w:r w:rsidRPr="000A15A0">
        <w:rPr>
          <w:rFonts w:asciiTheme="minorHAnsi" w:hAnsiTheme="minorHAnsi"/>
          <w:szCs w:val="22"/>
        </w:rPr>
        <w:t>Presuny</w:t>
      </w:r>
      <w:r w:rsidR="00367ECF" w:rsidRPr="000A15A0">
        <w:rPr>
          <w:rFonts w:asciiTheme="minorHAnsi" w:hAnsiTheme="minorHAnsi"/>
          <w:szCs w:val="22"/>
        </w:rPr>
        <w:t>“</w:t>
      </w:r>
      <w:r w:rsidRPr="000A15A0">
        <w:rPr>
          <w:rFonts w:asciiTheme="minorHAnsi" w:hAnsiTheme="minorHAnsi"/>
          <w:szCs w:val="22"/>
        </w:rPr>
        <w:t xml:space="preserve"> sa musí rovnať </w:t>
      </w:r>
      <w:r w:rsidR="000C6E5B" w:rsidRPr="000A15A0">
        <w:rPr>
          <w:rFonts w:asciiTheme="minorHAnsi" w:hAnsiTheme="minorHAnsi"/>
          <w:szCs w:val="22"/>
        </w:rPr>
        <w:t xml:space="preserve">nule </w:t>
      </w:r>
      <w:r w:rsidR="00910D5D" w:rsidRPr="000A15A0">
        <w:rPr>
          <w:rFonts w:asciiTheme="minorHAnsi" w:hAnsiTheme="minorHAnsi"/>
          <w:szCs w:val="22"/>
        </w:rPr>
        <w:t>za všetky stĺpce</w:t>
      </w:r>
      <w:r w:rsidRPr="000A15A0">
        <w:rPr>
          <w:rFonts w:asciiTheme="minorHAnsi" w:hAnsiTheme="minorHAnsi"/>
          <w:szCs w:val="22"/>
        </w:rPr>
        <w:t>.</w:t>
      </w:r>
      <w:r w:rsidR="0070130F" w:rsidRPr="000A15A0">
        <w:rPr>
          <w:rFonts w:asciiTheme="minorHAnsi" w:hAnsiTheme="minorHAnsi"/>
          <w:szCs w:val="22"/>
        </w:rPr>
        <w:t xml:space="preserve"> </w:t>
      </w:r>
    </w:p>
    <w:p w14:paraId="0287EBB0" w14:textId="5071233A" w:rsidR="00C26373" w:rsidRPr="000A15A0" w:rsidRDefault="00D24367" w:rsidP="0035666F">
      <w:pPr>
        <w:pStyle w:val="Odsekzoznamu"/>
        <w:numPr>
          <w:ilvl w:val="0"/>
          <w:numId w:val="17"/>
        </w:numPr>
        <w:spacing w:after="160" w:line="360" w:lineRule="auto"/>
        <w:rPr>
          <w:rFonts w:asciiTheme="minorHAnsi" w:hAnsiTheme="minorHAnsi"/>
          <w:szCs w:val="22"/>
        </w:rPr>
      </w:pPr>
      <w:r w:rsidRPr="000A15A0">
        <w:rPr>
          <w:rFonts w:asciiTheme="minorHAnsi" w:hAnsiTheme="minorHAnsi"/>
          <w:szCs w:val="22"/>
        </w:rPr>
        <w:t>Kontrola na kladnosť hodnôt</w:t>
      </w:r>
      <w:r w:rsidR="00C26373" w:rsidRPr="000A15A0">
        <w:rPr>
          <w:rFonts w:asciiTheme="minorHAnsi" w:hAnsiTheme="minorHAnsi"/>
          <w:szCs w:val="22"/>
        </w:rPr>
        <w:t xml:space="preserve"> podľa uvedenej štruktúry tabuľky:</w:t>
      </w:r>
    </w:p>
    <w:tbl>
      <w:tblPr>
        <w:tblW w:w="9214" w:type="dxa"/>
        <w:tblInd w:w="445" w:type="dxa"/>
        <w:tblCellMar>
          <w:left w:w="70" w:type="dxa"/>
          <w:right w:w="70" w:type="dxa"/>
        </w:tblCellMar>
        <w:tblLook w:val="04A0" w:firstRow="1" w:lastRow="0" w:firstColumn="1" w:lastColumn="0" w:noHBand="0" w:noVBand="1"/>
      </w:tblPr>
      <w:tblGrid>
        <w:gridCol w:w="1559"/>
        <w:gridCol w:w="1418"/>
        <w:gridCol w:w="1276"/>
        <w:gridCol w:w="1134"/>
        <w:gridCol w:w="992"/>
        <w:gridCol w:w="1646"/>
        <w:gridCol w:w="1189"/>
      </w:tblGrid>
      <w:tr w:rsidR="004272A8" w:rsidRPr="000A15A0" w14:paraId="46CE63E6" w14:textId="77777777" w:rsidTr="00D55032">
        <w:trPr>
          <w:trHeight w:val="946"/>
        </w:trPr>
        <w:tc>
          <w:tcPr>
            <w:tcW w:w="1559" w:type="dxa"/>
            <w:tcBorders>
              <w:top w:val="single" w:sz="4" w:space="0" w:color="000000"/>
              <w:left w:val="single" w:sz="4" w:space="0" w:color="000000"/>
              <w:bottom w:val="nil"/>
              <w:right w:val="nil"/>
            </w:tcBorders>
            <w:shd w:val="clear" w:color="auto" w:fill="auto"/>
            <w:vAlign w:val="center"/>
            <w:hideMark/>
          </w:tcPr>
          <w:p w14:paraId="3FAA7A56" w14:textId="77777777" w:rsidR="004272A8" w:rsidRPr="000A15A0" w:rsidRDefault="004272A8" w:rsidP="00C26373">
            <w:pPr>
              <w:spacing w:after="0" w:line="240" w:lineRule="auto"/>
              <w:rPr>
                <w:rFonts w:asciiTheme="minorHAnsi" w:hAnsiTheme="minorHAnsi"/>
                <w:b/>
                <w:bCs/>
                <w:sz w:val="18"/>
                <w:szCs w:val="18"/>
                <w:lang w:eastAsia="sk-SK"/>
              </w:rPr>
            </w:pPr>
            <w:r w:rsidRPr="000A15A0">
              <w:rPr>
                <w:rFonts w:asciiTheme="minorHAnsi" w:hAnsiTheme="minorHAnsi"/>
                <w:b/>
                <w:bCs/>
                <w:sz w:val="18"/>
                <w:szCs w:val="18"/>
                <w:lang w:eastAsia="sk-SK"/>
              </w:rPr>
              <w:t xml:space="preserve">Názov položky </w:t>
            </w:r>
          </w:p>
        </w:tc>
        <w:tc>
          <w:tcPr>
            <w:tcW w:w="1418" w:type="dxa"/>
            <w:tcBorders>
              <w:top w:val="single" w:sz="4" w:space="0" w:color="000000"/>
              <w:left w:val="single" w:sz="4" w:space="0" w:color="000000"/>
              <w:bottom w:val="nil"/>
              <w:right w:val="single" w:sz="4" w:space="0" w:color="000000"/>
            </w:tcBorders>
            <w:shd w:val="clear" w:color="auto" w:fill="auto"/>
            <w:vAlign w:val="center"/>
            <w:hideMark/>
          </w:tcPr>
          <w:p w14:paraId="0A241621"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Oceňovacie rozdiely z precenenia majetku a záväzkov</w:t>
            </w:r>
          </w:p>
        </w:tc>
        <w:tc>
          <w:tcPr>
            <w:tcW w:w="1276" w:type="dxa"/>
            <w:tcBorders>
              <w:top w:val="single" w:sz="4" w:space="0" w:color="000000"/>
              <w:left w:val="nil"/>
              <w:bottom w:val="nil"/>
              <w:right w:val="nil"/>
            </w:tcBorders>
            <w:shd w:val="clear" w:color="auto" w:fill="auto"/>
            <w:vAlign w:val="center"/>
            <w:hideMark/>
          </w:tcPr>
          <w:p w14:paraId="25719E25"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 xml:space="preserve">Oceňovacie rozdiely z kapitálových účastín </w:t>
            </w:r>
          </w:p>
        </w:tc>
        <w:tc>
          <w:tcPr>
            <w:tcW w:w="1134" w:type="dxa"/>
            <w:tcBorders>
              <w:top w:val="single" w:sz="4" w:space="0" w:color="000000"/>
              <w:left w:val="single" w:sz="4" w:space="0" w:color="000000"/>
              <w:bottom w:val="nil"/>
              <w:right w:val="single" w:sz="4" w:space="0" w:color="000000"/>
            </w:tcBorders>
            <w:shd w:val="clear" w:color="auto" w:fill="auto"/>
            <w:vAlign w:val="center"/>
            <w:hideMark/>
          </w:tcPr>
          <w:p w14:paraId="12CCC716"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Zákonný rezervný fond</w:t>
            </w:r>
          </w:p>
        </w:tc>
        <w:tc>
          <w:tcPr>
            <w:tcW w:w="992" w:type="dxa"/>
            <w:tcBorders>
              <w:top w:val="single" w:sz="4" w:space="0" w:color="000000"/>
              <w:left w:val="nil"/>
              <w:bottom w:val="nil"/>
              <w:right w:val="nil"/>
            </w:tcBorders>
            <w:shd w:val="clear" w:color="auto" w:fill="auto"/>
            <w:vAlign w:val="center"/>
            <w:hideMark/>
          </w:tcPr>
          <w:p w14:paraId="54FE6212"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Ostatné fondy</w:t>
            </w:r>
          </w:p>
        </w:tc>
        <w:tc>
          <w:tcPr>
            <w:tcW w:w="1646" w:type="dxa"/>
            <w:tcBorders>
              <w:top w:val="single" w:sz="4" w:space="0" w:color="000000"/>
              <w:left w:val="single" w:sz="4" w:space="0" w:color="000000"/>
              <w:bottom w:val="nil"/>
              <w:right w:val="single" w:sz="4" w:space="0" w:color="000000"/>
            </w:tcBorders>
            <w:shd w:val="clear" w:color="auto" w:fill="auto"/>
            <w:vAlign w:val="center"/>
            <w:hideMark/>
          </w:tcPr>
          <w:p w14:paraId="3E052687"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Nevysporiadaný výsledok hospodárenia minulých rokov</w:t>
            </w:r>
          </w:p>
        </w:tc>
        <w:tc>
          <w:tcPr>
            <w:tcW w:w="1189" w:type="dxa"/>
            <w:tcBorders>
              <w:top w:val="single" w:sz="4" w:space="0" w:color="000000"/>
              <w:left w:val="nil"/>
              <w:bottom w:val="nil"/>
              <w:right w:val="single" w:sz="4" w:space="0" w:color="000000"/>
            </w:tcBorders>
            <w:shd w:val="clear" w:color="auto" w:fill="auto"/>
            <w:vAlign w:val="center"/>
            <w:hideMark/>
          </w:tcPr>
          <w:p w14:paraId="66A3E8A6" w14:textId="77777777" w:rsidR="004272A8" w:rsidRPr="000A15A0" w:rsidRDefault="004272A8" w:rsidP="00C26373">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 xml:space="preserve">Výsledok hospodárenia </w:t>
            </w:r>
          </w:p>
        </w:tc>
      </w:tr>
      <w:tr w:rsidR="004272A8" w:rsidRPr="000A15A0" w14:paraId="7C9BF971" w14:textId="77777777" w:rsidTr="00D55032">
        <w:trPr>
          <w:trHeight w:val="150"/>
        </w:trPr>
        <w:tc>
          <w:tcPr>
            <w:tcW w:w="1559" w:type="dxa"/>
            <w:tcBorders>
              <w:top w:val="single" w:sz="4" w:space="0" w:color="000000"/>
              <w:left w:val="single" w:sz="4" w:space="0" w:color="000000"/>
              <w:bottom w:val="single" w:sz="4" w:space="0" w:color="000000"/>
              <w:right w:val="nil"/>
            </w:tcBorders>
            <w:shd w:val="clear" w:color="auto" w:fill="auto"/>
            <w:vAlign w:val="center"/>
            <w:hideMark/>
          </w:tcPr>
          <w:p w14:paraId="76DB59A0"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a</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0A3E9E"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1</w:t>
            </w:r>
          </w:p>
        </w:tc>
        <w:tc>
          <w:tcPr>
            <w:tcW w:w="1276" w:type="dxa"/>
            <w:tcBorders>
              <w:top w:val="single" w:sz="4" w:space="0" w:color="000000"/>
              <w:left w:val="nil"/>
              <w:bottom w:val="single" w:sz="4" w:space="0" w:color="000000"/>
              <w:right w:val="nil"/>
            </w:tcBorders>
            <w:shd w:val="clear" w:color="auto" w:fill="auto"/>
            <w:noWrap/>
            <w:vAlign w:val="center"/>
            <w:hideMark/>
          </w:tcPr>
          <w:p w14:paraId="1C111808"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D39C35"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3</w:t>
            </w:r>
          </w:p>
        </w:tc>
        <w:tc>
          <w:tcPr>
            <w:tcW w:w="992" w:type="dxa"/>
            <w:tcBorders>
              <w:top w:val="single" w:sz="4" w:space="0" w:color="000000"/>
              <w:left w:val="nil"/>
              <w:bottom w:val="single" w:sz="4" w:space="0" w:color="000000"/>
              <w:right w:val="nil"/>
            </w:tcBorders>
            <w:shd w:val="clear" w:color="auto" w:fill="auto"/>
            <w:noWrap/>
            <w:vAlign w:val="center"/>
            <w:hideMark/>
          </w:tcPr>
          <w:p w14:paraId="0F1C8B07"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4</w:t>
            </w:r>
          </w:p>
        </w:tc>
        <w:tc>
          <w:tcPr>
            <w:tcW w:w="164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0E42FD"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5</w:t>
            </w:r>
          </w:p>
        </w:tc>
        <w:tc>
          <w:tcPr>
            <w:tcW w:w="1189" w:type="dxa"/>
            <w:tcBorders>
              <w:top w:val="single" w:sz="4" w:space="0" w:color="000000"/>
              <w:left w:val="nil"/>
              <w:bottom w:val="single" w:sz="4" w:space="0" w:color="000000"/>
              <w:right w:val="single" w:sz="4" w:space="0" w:color="000000"/>
            </w:tcBorders>
            <w:shd w:val="clear" w:color="auto" w:fill="auto"/>
            <w:noWrap/>
            <w:vAlign w:val="center"/>
            <w:hideMark/>
          </w:tcPr>
          <w:p w14:paraId="1F2CCDA3" w14:textId="77777777" w:rsidR="004272A8" w:rsidRPr="00D55032" w:rsidRDefault="004272A8" w:rsidP="00C26373">
            <w:pPr>
              <w:spacing w:after="0" w:line="240" w:lineRule="auto"/>
              <w:jc w:val="center"/>
              <w:rPr>
                <w:rFonts w:asciiTheme="minorHAnsi" w:hAnsiTheme="minorHAnsi"/>
                <w:b/>
                <w:sz w:val="16"/>
                <w:szCs w:val="16"/>
                <w:lang w:eastAsia="sk-SK"/>
              </w:rPr>
            </w:pPr>
            <w:r w:rsidRPr="00D55032">
              <w:rPr>
                <w:rFonts w:asciiTheme="minorHAnsi" w:hAnsiTheme="minorHAnsi"/>
                <w:b/>
                <w:sz w:val="16"/>
                <w:szCs w:val="16"/>
                <w:lang w:eastAsia="sk-SK"/>
              </w:rPr>
              <w:t>6</w:t>
            </w:r>
          </w:p>
        </w:tc>
      </w:tr>
      <w:tr w:rsidR="004272A8" w:rsidRPr="000A15A0" w14:paraId="604FBE88" w14:textId="77777777" w:rsidTr="00D55032">
        <w:trPr>
          <w:trHeight w:val="246"/>
        </w:trPr>
        <w:tc>
          <w:tcPr>
            <w:tcW w:w="1559" w:type="dxa"/>
            <w:tcBorders>
              <w:top w:val="nil"/>
              <w:left w:val="single" w:sz="4" w:space="0" w:color="000000"/>
              <w:bottom w:val="nil"/>
              <w:right w:val="nil"/>
            </w:tcBorders>
            <w:shd w:val="clear" w:color="auto" w:fill="auto"/>
            <w:vAlign w:val="center"/>
            <w:hideMark/>
          </w:tcPr>
          <w:p w14:paraId="06BD5B57" w14:textId="77777777" w:rsidR="004272A8" w:rsidRPr="00D55032" w:rsidRDefault="004272A8" w:rsidP="00C26373">
            <w:pPr>
              <w:spacing w:after="0" w:line="240" w:lineRule="auto"/>
              <w:rPr>
                <w:rFonts w:asciiTheme="minorHAnsi" w:hAnsiTheme="minorHAnsi"/>
                <w:b/>
                <w:sz w:val="18"/>
                <w:szCs w:val="18"/>
                <w:lang w:eastAsia="sk-SK"/>
              </w:rPr>
            </w:pPr>
            <w:r w:rsidRPr="00D55032">
              <w:rPr>
                <w:rFonts w:asciiTheme="minorHAnsi" w:hAnsiTheme="minorHAnsi"/>
                <w:b/>
                <w:sz w:val="18"/>
                <w:szCs w:val="18"/>
                <w:lang w:eastAsia="sk-SK"/>
              </w:rPr>
              <w:t>Zostatok 20xx-1</w:t>
            </w:r>
          </w:p>
        </w:tc>
        <w:tc>
          <w:tcPr>
            <w:tcW w:w="1418" w:type="dxa"/>
            <w:tcBorders>
              <w:top w:val="nil"/>
              <w:left w:val="single" w:sz="4" w:space="0" w:color="000000"/>
              <w:bottom w:val="nil"/>
              <w:right w:val="single" w:sz="4" w:space="0" w:color="000000"/>
            </w:tcBorders>
            <w:shd w:val="clear" w:color="auto" w:fill="auto"/>
            <w:noWrap/>
            <w:vAlign w:val="center"/>
          </w:tcPr>
          <w:p w14:paraId="2965D2AD" w14:textId="1EE0CC11"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276" w:type="dxa"/>
            <w:tcBorders>
              <w:top w:val="nil"/>
              <w:left w:val="nil"/>
              <w:bottom w:val="nil"/>
              <w:right w:val="single" w:sz="4" w:space="0" w:color="000000"/>
            </w:tcBorders>
            <w:shd w:val="clear" w:color="auto" w:fill="auto"/>
            <w:noWrap/>
            <w:vAlign w:val="center"/>
          </w:tcPr>
          <w:p w14:paraId="425007EC" w14:textId="31016FA9"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134CB0BE" w14:textId="1F2564D0"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992" w:type="dxa"/>
            <w:tcBorders>
              <w:top w:val="nil"/>
              <w:left w:val="nil"/>
              <w:bottom w:val="nil"/>
              <w:right w:val="single" w:sz="4" w:space="0" w:color="000000"/>
            </w:tcBorders>
            <w:shd w:val="clear" w:color="auto" w:fill="auto"/>
            <w:noWrap/>
            <w:vAlign w:val="center"/>
          </w:tcPr>
          <w:p w14:paraId="002531DC" w14:textId="78993ECD"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646" w:type="dxa"/>
            <w:tcBorders>
              <w:top w:val="nil"/>
              <w:left w:val="nil"/>
              <w:bottom w:val="nil"/>
              <w:right w:val="single" w:sz="4" w:space="0" w:color="000000"/>
            </w:tcBorders>
            <w:shd w:val="clear" w:color="auto" w:fill="auto"/>
            <w:noWrap/>
            <w:vAlign w:val="center"/>
          </w:tcPr>
          <w:p w14:paraId="2DF66751" w14:textId="2A0B2401"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89" w:type="dxa"/>
            <w:tcBorders>
              <w:top w:val="nil"/>
              <w:left w:val="nil"/>
              <w:bottom w:val="nil"/>
              <w:right w:val="single" w:sz="4" w:space="0" w:color="000000"/>
            </w:tcBorders>
            <w:shd w:val="clear" w:color="auto" w:fill="auto"/>
            <w:noWrap/>
            <w:vAlign w:val="center"/>
          </w:tcPr>
          <w:p w14:paraId="60E65036" w14:textId="0870F2A3"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4272A8" w:rsidRPr="000A15A0" w14:paraId="3621BBF9" w14:textId="77777777" w:rsidTr="00D55032">
        <w:trPr>
          <w:trHeight w:val="246"/>
        </w:trPr>
        <w:tc>
          <w:tcPr>
            <w:tcW w:w="1559" w:type="dxa"/>
            <w:tcBorders>
              <w:top w:val="nil"/>
              <w:left w:val="single" w:sz="4" w:space="0" w:color="000000"/>
              <w:bottom w:val="nil"/>
              <w:right w:val="nil"/>
            </w:tcBorders>
            <w:shd w:val="clear" w:color="auto" w:fill="auto"/>
            <w:vAlign w:val="center"/>
            <w:hideMark/>
          </w:tcPr>
          <w:p w14:paraId="6E4D3ED8" w14:textId="77777777" w:rsidR="004272A8" w:rsidRPr="000A15A0" w:rsidRDefault="004272A8" w:rsidP="00C26373">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Prírastky</w:t>
            </w:r>
          </w:p>
        </w:tc>
        <w:tc>
          <w:tcPr>
            <w:tcW w:w="1418" w:type="dxa"/>
            <w:tcBorders>
              <w:top w:val="nil"/>
              <w:left w:val="single" w:sz="4" w:space="0" w:color="000000"/>
              <w:bottom w:val="nil"/>
              <w:right w:val="single" w:sz="4" w:space="0" w:color="000000"/>
            </w:tcBorders>
            <w:shd w:val="clear" w:color="auto" w:fill="auto"/>
            <w:noWrap/>
            <w:vAlign w:val="center"/>
          </w:tcPr>
          <w:p w14:paraId="2470E3B3" w14:textId="7583DA50"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276" w:type="dxa"/>
            <w:tcBorders>
              <w:top w:val="nil"/>
              <w:left w:val="nil"/>
              <w:bottom w:val="nil"/>
              <w:right w:val="single" w:sz="4" w:space="0" w:color="000000"/>
            </w:tcBorders>
            <w:shd w:val="clear" w:color="auto" w:fill="auto"/>
            <w:noWrap/>
            <w:vAlign w:val="center"/>
          </w:tcPr>
          <w:p w14:paraId="19DC0DFD" w14:textId="5E5B169D"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2A117316" w14:textId="677F6012"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992" w:type="dxa"/>
            <w:tcBorders>
              <w:top w:val="nil"/>
              <w:left w:val="nil"/>
              <w:bottom w:val="nil"/>
              <w:right w:val="single" w:sz="4" w:space="0" w:color="000000"/>
            </w:tcBorders>
            <w:shd w:val="clear" w:color="auto" w:fill="auto"/>
            <w:noWrap/>
            <w:vAlign w:val="center"/>
          </w:tcPr>
          <w:p w14:paraId="7A78D41A" w14:textId="1C9586FB"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646" w:type="dxa"/>
            <w:tcBorders>
              <w:top w:val="nil"/>
              <w:left w:val="nil"/>
              <w:bottom w:val="nil"/>
              <w:right w:val="single" w:sz="4" w:space="0" w:color="000000"/>
            </w:tcBorders>
            <w:shd w:val="clear" w:color="auto" w:fill="auto"/>
            <w:noWrap/>
            <w:vAlign w:val="center"/>
          </w:tcPr>
          <w:p w14:paraId="086DE3BB" w14:textId="2F680900"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89" w:type="dxa"/>
            <w:tcBorders>
              <w:top w:val="nil"/>
              <w:left w:val="nil"/>
              <w:bottom w:val="nil"/>
              <w:right w:val="single" w:sz="4" w:space="0" w:color="000000"/>
            </w:tcBorders>
            <w:shd w:val="clear" w:color="auto" w:fill="auto"/>
            <w:noWrap/>
            <w:vAlign w:val="center"/>
          </w:tcPr>
          <w:p w14:paraId="7AC64131" w14:textId="452E1938"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4272A8" w:rsidRPr="000A15A0" w14:paraId="0DCDFBCC" w14:textId="77777777" w:rsidTr="00D55032">
        <w:trPr>
          <w:trHeight w:val="246"/>
        </w:trPr>
        <w:tc>
          <w:tcPr>
            <w:tcW w:w="1559" w:type="dxa"/>
            <w:tcBorders>
              <w:top w:val="nil"/>
              <w:left w:val="single" w:sz="4" w:space="0" w:color="000000"/>
              <w:bottom w:val="nil"/>
              <w:right w:val="nil"/>
            </w:tcBorders>
            <w:shd w:val="clear" w:color="auto" w:fill="auto"/>
            <w:vAlign w:val="center"/>
            <w:hideMark/>
          </w:tcPr>
          <w:p w14:paraId="473522D0" w14:textId="77777777" w:rsidR="004272A8" w:rsidRPr="000A15A0" w:rsidRDefault="004272A8" w:rsidP="00C26373">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 xml:space="preserve">Úbytky </w:t>
            </w:r>
          </w:p>
        </w:tc>
        <w:tc>
          <w:tcPr>
            <w:tcW w:w="1418" w:type="dxa"/>
            <w:tcBorders>
              <w:top w:val="nil"/>
              <w:left w:val="single" w:sz="4" w:space="0" w:color="000000"/>
              <w:bottom w:val="nil"/>
              <w:right w:val="single" w:sz="4" w:space="0" w:color="000000"/>
            </w:tcBorders>
            <w:shd w:val="clear" w:color="auto" w:fill="auto"/>
            <w:noWrap/>
            <w:vAlign w:val="center"/>
          </w:tcPr>
          <w:p w14:paraId="5C8559DB" w14:textId="2BBBB15F"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276" w:type="dxa"/>
            <w:tcBorders>
              <w:top w:val="nil"/>
              <w:left w:val="nil"/>
              <w:bottom w:val="nil"/>
              <w:right w:val="single" w:sz="4" w:space="0" w:color="000000"/>
            </w:tcBorders>
            <w:shd w:val="clear" w:color="auto" w:fill="auto"/>
            <w:noWrap/>
            <w:vAlign w:val="center"/>
          </w:tcPr>
          <w:p w14:paraId="02D50DAA" w14:textId="5A9058DC"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4279E3D6" w14:textId="6EADD778"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992" w:type="dxa"/>
            <w:tcBorders>
              <w:top w:val="nil"/>
              <w:left w:val="nil"/>
              <w:bottom w:val="nil"/>
              <w:right w:val="single" w:sz="4" w:space="0" w:color="000000"/>
            </w:tcBorders>
            <w:shd w:val="clear" w:color="auto" w:fill="auto"/>
            <w:noWrap/>
            <w:vAlign w:val="center"/>
          </w:tcPr>
          <w:p w14:paraId="5926619C" w14:textId="1E3017D9"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646" w:type="dxa"/>
            <w:tcBorders>
              <w:top w:val="nil"/>
              <w:left w:val="nil"/>
              <w:bottom w:val="nil"/>
              <w:right w:val="single" w:sz="4" w:space="0" w:color="000000"/>
            </w:tcBorders>
            <w:shd w:val="clear" w:color="auto" w:fill="auto"/>
            <w:noWrap/>
            <w:vAlign w:val="center"/>
          </w:tcPr>
          <w:p w14:paraId="307B787C" w14:textId="360FA00C"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89" w:type="dxa"/>
            <w:tcBorders>
              <w:top w:val="nil"/>
              <w:left w:val="nil"/>
              <w:bottom w:val="nil"/>
              <w:right w:val="single" w:sz="4" w:space="0" w:color="000000"/>
            </w:tcBorders>
            <w:shd w:val="clear" w:color="auto" w:fill="auto"/>
            <w:noWrap/>
            <w:vAlign w:val="center"/>
          </w:tcPr>
          <w:p w14:paraId="0BCA0C95" w14:textId="26A4E48D"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X</w:t>
            </w:r>
          </w:p>
        </w:tc>
      </w:tr>
      <w:tr w:rsidR="004272A8" w:rsidRPr="000A15A0" w14:paraId="694CC6EB" w14:textId="77777777" w:rsidTr="00D55032">
        <w:trPr>
          <w:trHeight w:val="246"/>
        </w:trPr>
        <w:tc>
          <w:tcPr>
            <w:tcW w:w="1559" w:type="dxa"/>
            <w:tcBorders>
              <w:top w:val="nil"/>
              <w:left w:val="single" w:sz="4" w:space="0" w:color="000000"/>
              <w:bottom w:val="nil"/>
              <w:right w:val="nil"/>
            </w:tcBorders>
            <w:shd w:val="clear" w:color="auto" w:fill="auto"/>
            <w:vAlign w:val="center"/>
            <w:hideMark/>
          </w:tcPr>
          <w:p w14:paraId="32418572" w14:textId="77777777" w:rsidR="004272A8" w:rsidRPr="000A15A0" w:rsidRDefault="004272A8" w:rsidP="00C26373">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Presun</w:t>
            </w:r>
          </w:p>
        </w:tc>
        <w:tc>
          <w:tcPr>
            <w:tcW w:w="1418" w:type="dxa"/>
            <w:tcBorders>
              <w:top w:val="nil"/>
              <w:left w:val="single" w:sz="4" w:space="0" w:color="000000"/>
              <w:bottom w:val="nil"/>
              <w:right w:val="single" w:sz="4" w:space="0" w:color="000000"/>
            </w:tcBorders>
            <w:shd w:val="clear" w:color="auto" w:fill="auto"/>
            <w:noWrap/>
            <w:vAlign w:val="center"/>
          </w:tcPr>
          <w:p w14:paraId="16A93312" w14:textId="1CAF1E72"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276" w:type="dxa"/>
            <w:tcBorders>
              <w:top w:val="nil"/>
              <w:left w:val="nil"/>
              <w:bottom w:val="nil"/>
              <w:right w:val="single" w:sz="4" w:space="0" w:color="000000"/>
            </w:tcBorders>
            <w:shd w:val="clear" w:color="auto" w:fill="auto"/>
            <w:noWrap/>
            <w:vAlign w:val="center"/>
          </w:tcPr>
          <w:p w14:paraId="7418E60B" w14:textId="6D64B5BE"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7A3E3026" w14:textId="4B9D198E"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992" w:type="dxa"/>
            <w:tcBorders>
              <w:top w:val="nil"/>
              <w:left w:val="nil"/>
              <w:bottom w:val="nil"/>
              <w:right w:val="single" w:sz="4" w:space="0" w:color="000000"/>
            </w:tcBorders>
            <w:shd w:val="clear" w:color="auto" w:fill="auto"/>
            <w:noWrap/>
            <w:vAlign w:val="center"/>
          </w:tcPr>
          <w:p w14:paraId="3ECA2142" w14:textId="64EA4D34"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646" w:type="dxa"/>
            <w:tcBorders>
              <w:top w:val="nil"/>
              <w:left w:val="nil"/>
              <w:bottom w:val="nil"/>
              <w:right w:val="single" w:sz="4" w:space="0" w:color="000000"/>
            </w:tcBorders>
            <w:shd w:val="clear" w:color="auto" w:fill="auto"/>
            <w:noWrap/>
            <w:vAlign w:val="center"/>
          </w:tcPr>
          <w:p w14:paraId="6B6AB9C4" w14:textId="0BA09DF5"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89" w:type="dxa"/>
            <w:tcBorders>
              <w:top w:val="nil"/>
              <w:left w:val="nil"/>
              <w:bottom w:val="nil"/>
              <w:right w:val="single" w:sz="4" w:space="0" w:color="000000"/>
            </w:tcBorders>
            <w:shd w:val="clear" w:color="auto" w:fill="auto"/>
            <w:noWrap/>
            <w:vAlign w:val="center"/>
          </w:tcPr>
          <w:p w14:paraId="78657768" w14:textId="2BD88038" w:rsidR="004272A8" w:rsidRPr="000A15A0" w:rsidRDefault="004272A8" w:rsidP="008B3F8E">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4272A8" w:rsidRPr="000A15A0" w14:paraId="781F9D12" w14:textId="77777777" w:rsidTr="00D55032">
        <w:trPr>
          <w:trHeight w:val="246"/>
        </w:trPr>
        <w:tc>
          <w:tcPr>
            <w:tcW w:w="1559" w:type="dxa"/>
            <w:tcBorders>
              <w:top w:val="single" w:sz="4" w:space="0" w:color="000000"/>
              <w:left w:val="single" w:sz="4" w:space="0" w:color="000000"/>
              <w:bottom w:val="single" w:sz="4" w:space="0" w:color="000000"/>
              <w:right w:val="nil"/>
            </w:tcBorders>
            <w:shd w:val="clear" w:color="auto" w:fill="auto"/>
            <w:vAlign w:val="center"/>
            <w:hideMark/>
          </w:tcPr>
          <w:p w14:paraId="41780308" w14:textId="77777777" w:rsidR="004272A8" w:rsidRPr="000A15A0" w:rsidRDefault="004272A8" w:rsidP="00C26373">
            <w:pPr>
              <w:spacing w:after="0" w:line="240" w:lineRule="auto"/>
              <w:rPr>
                <w:rFonts w:asciiTheme="minorHAnsi" w:hAnsiTheme="minorHAnsi"/>
                <w:b/>
                <w:bCs/>
                <w:sz w:val="18"/>
                <w:szCs w:val="18"/>
                <w:lang w:eastAsia="sk-SK"/>
              </w:rPr>
            </w:pPr>
            <w:r w:rsidRPr="000A15A0">
              <w:rPr>
                <w:rFonts w:asciiTheme="minorHAnsi" w:hAnsiTheme="minorHAnsi"/>
                <w:b/>
                <w:bCs/>
                <w:sz w:val="18"/>
                <w:szCs w:val="18"/>
                <w:lang w:eastAsia="sk-SK"/>
              </w:rPr>
              <w:t>Zostatok 20xx</w:t>
            </w:r>
          </w:p>
        </w:tc>
        <w:tc>
          <w:tcPr>
            <w:tcW w:w="14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1925B2" w14:textId="09A7FB5D"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276" w:type="dxa"/>
            <w:tcBorders>
              <w:top w:val="single" w:sz="4" w:space="0" w:color="000000"/>
              <w:left w:val="nil"/>
              <w:bottom w:val="single" w:sz="4" w:space="0" w:color="000000"/>
              <w:right w:val="single" w:sz="4" w:space="0" w:color="000000"/>
            </w:tcBorders>
            <w:shd w:val="clear" w:color="auto" w:fill="auto"/>
            <w:noWrap/>
            <w:vAlign w:val="center"/>
          </w:tcPr>
          <w:p w14:paraId="43C7E4B2" w14:textId="0C62E0A7"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669D61FE" w14:textId="48510D2E"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992" w:type="dxa"/>
            <w:tcBorders>
              <w:top w:val="single" w:sz="4" w:space="0" w:color="000000"/>
              <w:left w:val="nil"/>
              <w:bottom w:val="single" w:sz="4" w:space="0" w:color="000000"/>
              <w:right w:val="single" w:sz="4" w:space="0" w:color="000000"/>
            </w:tcBorders>
            <w:shd w:val="clear" w:color="auto" w:fill="auto"/>
            <w:noWrap/>
            <w:vAlign w:val="center"/>
          </w:tcPr>
          <w:p w14:paraId="3EC54B9A" w14:textId="6873857C"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646" w:type="dxa"/>
            <w:tcBorders>
              <w:top w:val="single" w:sz="4" w:space="0" w:color="000000"/>
              <w:left w:val="nil"/>
              <w:bottom w:val="single" w:sz="4" w:space="0" w:color="000000"/>
              <w:right w:val="single" w:sz="4" w:space="0" w:color="000000"/>
            </w:tcBorders>
            <w:shd w:val="clear" w:color="auto" w:fill="auto"/>
            <w:noWrap/>
            <w:vAlign w:val="center"/>
          </w:tcPr>
          <w:p w14:paraId="31F2363A" w14:textId="32D4D5D7"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189" w:type="dxa"/>
            <w:tcBorders>
              <w:top w:val="single" w:sz="4" w:space="0" w:color="000000"/>
              <w:left w:val="nil"/>
              <w:bottom w:val="single" w:sz="4" w:space="0" w:color="000000"/>
              <w:right w:val="single" w:sz="4" w:space="0" w:color="000000"/>
            </w:tcBorders>
            <w:shd w:val="clear" w:color="auto" w:fill="auto"/>
            <w:noWrap/>
            <w:vAlign w:val="center"/>
          </w:tcPr>
          <w:p w14:paraId="34171C66" w14:textId="2A1C733F" w:rsidR="004272A8" w:rsidRPr="000A15A0" w:rsidRDefault="004272A8" w:rsidP="008B3F8E">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r>
    </w:tbl>
    <w:p w14:paraId="5AC32D68" w14:textId="704D0346" w:rsidR="006B6B3D" w:rsidRPr="000A15A0" w:rsidRDefault="00A3082E" w:rsidP="006B6B3D">
      <w:pPr>
        <w:pStyle w:val="Nadpis4"/>
        <w:rPr>
          <w:rFonts w:asciiTheme="minorHAnsi" w:hAnsiTheme="minorHAnsi"/>
          <w:lang w:val="sk-SK"/>
        </w:rPr>
      </w:pPr>
      <w:bookmarkStart w:id="35" w:name="_Toc452468977"/>
      <w:bookmarkStart w:id="36" w:name="_Toc452642233"/>
      <w:r w:rsidRPr="000A15A0">
        <w:rPr>
          <w:rFonts w:asciiTheme="minorHAnsi" w:hAnsiTheme="minorHAnsi"/>
          <w:lang w:val="sk-SK"/>
        </w:rPr>
        <w:t>TAB</w:t>
      </w:r>
      <w:r w:rsidR="006B6B3D" w:rsidRPr="000A15A0">
        <w:rPr>
          <w:rFonts w:asciiTheme="minorHAnsi" w:hAnsiTheme="minorHAnsi"/>
        </w:rPr>
        <w:t>6</w:t>
      </w:r>
      <w:bookmarkEnd w:id="35"/>
      <w:bookmarkEnd w:id="36"/>
      <w:r w:rsidR="006B6B3D" w:rsidRPr="000A15A0">
        <w:rPr>
          <w:rFonts w:asciiTheme="minorHAnsi" w:hAnsiTheme="minorHAnsi"/>
        </w:rPr>
        <w:t xml:space="preserve"> Rezervy zákonné</w:t>
      </w:r>
      <w:r w:rsidR="0048011E" w:rsidRPr="000A15A0">
        <w:rPr>
          <w:rFonts w:asciiTheme="minorHAnsi" w:hAnsiTheme="minorHAnsi"/>
          <w:lang w:val="sk-SK"/>
        </w:rPr>
        <w:t xml:space="preserve"> </w:t>
      </w:r>
      <w:r w:rsidR="0048011E" w:rsidRPr="000A15A0">
        <w:rPr>
          <w:rFonts w:asciiTheme="minorHAnsi" w:hAnsiTheme="minorHAnsi"/>
          <w:color w:val="FF0000"/>
          <w:szCs w:val="22"/>
        </w:rPr>
        <w:t>Blokujúce kontroly</w:t>
      </w:r>
    </w:p>
    <w:p w14:paraId="341A0D93" w14:textId="5583783C" w:rsidR="004E6071" w:rsidRPr="000A15A0" w:rsidRDefault="006B6B3D" w:rsidP="0035666F">
      <w:pPr>
        <w:pStyle w:val="Odsekzoznamu"/>
        <w:numPr>
          <w:ilvl w:val="0"/>
          <w:numId w:val="18"/>
        </w:numPr>
        <w:spacing w:after="160" w:line="360" w:lineRule="auto"/>
        <w:rPr>
          <w:rFonts w:asciiTheme="minorHAnsi" w:hAnsiTheme="minorHAnsi"/>
          <w:szCs w:val="22"/>
        </w:rPr>
      </w:pPr>
      <w:r w:rsidRPr="000A15A0">
        <w:rPr>
          <w:rFonts w:asciiTheme="minorHAnsi" w:hAnsiTheme="minorHAnsi"/>
          <w:szCs w:val="22"/>
        </w:rPr>
        <w:t xml:space="preserve">Kontrola </w:t>
      </w:r>
      <w:r w:rsidR="003C5440" w:rsidRPr="000A15A0">
        <w:rPr>
          <w:rFonts w:asciiTheme="minorHAnsi" w:hAnsiTheme="minorHAnsi"/>
          <w:szCs w:val="22"/>
        </w:rPr>
        <w:t>súčtu v riadku 4 = riadky 1 + 2 + 3.</w:t>
      </w:r>
      <w:r w:rsidRPr="000A15A0">
        <w:rPr>
          <w:rFonts w:asciiTheme="minorHAnsi" w:hAnsiTheme="minorHAnsi"/>
          <w:szCs w:val="22"/>
        </w:rPr>
        <w:t xml:space="preserve"> </w:t>
      </w:r>
      <w:r w:rsidR="003C5440" w:rsidRPr="000A15A0">
        <w:rPr>
          <w:rFonts w:asciiTheme="minorHAnsi" w:hAnsiTheme="minorHAnsi"/>
          <w:szCs w:val="22"/>
        </w:rPr>
        <w:t xml:space="preserve"> Kontrola súčtu v riadku 8 = riadky 5  + 6 + 7.</w:t>
      </w:r>
      <w:r w:rsidR="00556BF6" w:rsidRPr="000A15A0">
        <w:rPr>
          <w:rFonts w:asciiTheme="minorHAnsi" w:hAnsiTheme="minorHAnsi"/>
          <w:szCs w:val="22"/>
        </w:rPr>
        <w:t xml:space="preserve"> </w:t>
      </w:r>
    </w:p>
    <w:p w14:paraId="1DDCF13E" w14:textId="2C614DA9" w:rsidR="006B6B3D" w:rsidRPr="000A15A0" w:rsidRDefault="006B6B3D" w:rsidP="0035666F">
      <w:pPr>
        <w:pStyle w:val="Odsekzoznamu"/>
        <w:numPr>
          <w:ilvl w:val="0"/>
          <w:numId w:val="18"/>
        </w:numPr>
        <w:spacing w:after="160" w:line="360" w:lineRule="auto"/>
        <w:rPr>
          <w:rFonts w:asciiTheme="minorHAnsi" w:hAnsiTheme="minorHAnsi"/>
          <w:szCs w:val="22"/>
        </w:rPr>
      </w:pPr>
      <w:r w:rsidRPr="000A15A0">
        <w:rPr>
          <w:rFonts w:asciiTheme="minorHAnsi" w:hAnsiTheme="minorHAnsi"/>
          <w:szCs w:val="22"/>
        </w:rPr>
        <w:t xml:space="preserve">Kontrola na sumár presunov. Sumár </w:t>
      </w:r>
      <w:r w:rsidR="00C659EA" w:rsidRPr="000A15A0">
        <w:rPr>
          <w:rFonts w:asciiTheme="minorHAnsi" w:hAnsiTheme="minorHAnsi"/>
          <w:szCs w:val="22"/>
        </w:rPr>
        <w:t>hodnôt</w:t>
      </w:r>
      <w:r w:rsidRPr="000A15A0">
        <w:rPr>
          <w:rFonts w:asciiTheme="minorHAnsi" w:hAnsiTheme="minorHAnsi"/>
          <w:szCs w:val="22"/>
        </w:rPr>
        <w:t xml:space="preserve"> v stĺpci </w:t>
      </w:r>
      <w:r w:rsidR="00FB3D69" w:rsidRPr="000A15A0">
        <w:rPr>
          <w:rFonts w:asciiTheme="minorHAnsi" w:hAnsiTheme="minorHAnsi"/>
          <w:szCs w:val="22"/>
        </w:rPr>
        <w:t>2 „</w:t>
      </w:r>
      <w:r w:rsidRPr="000A15A0">
        <w:rPr>
          <w:rFonts w:asciiTheme="minorHAnsi" w:hAnsiTheme="minorHAnsi"/>
          <w:szCs w:val="22"/>
        </w:rPr>
        <w:t>Presun</w:t>
      </w:r>
      <w:r w:rsidR="00FB3D69" w:rsidRPr="000A15A0">
        <w:rPr>
          <w:rFonts w:asciiTheme="minorHAnsi" w:hAnsiTheme="minorHAnsi"/>
          <w:szCs w:val="22"/>
        </w:rPr>
        <w:t>“</w:t>
      </w:r>
      <w:r w:rsidRPr="000A15A0">
        <w:rPr>
          <w:rFonts w:asciiTheme="minorHAnsi" w:hAnsiTheme="minorHAnsi"/>
          <w:szCs w:val="22"/>
        </w:rPr>
        <w:t xml:space="preserve"> </w:t>
      </w:r>
      <w:r w:rsidR="004A4092" w:rsidRPr="000A15A0">
        <w:rPr>
          <w:rFonts w:asciiTheme="minorHAnsi" w:hAnsiTheme="minorHAnsi"/>
          <w:szCs w:val="22"/>
        </w:rPr>
        <w:t>v</w:t>
      </w:r>
      <w:r w:rsidR="00C659EA" w:rsidRPr="000A15A0">
        <w:rPr>
          <w:rFonts w:asciiTheme="minorHAnsi" w:hAnsiTheme="minorHAnsi"/>
          <w:szCs w:val="22"/>
        </w:rPr>
        <w:t xml:space="preserve"> riadk</w:t>
      </w:r>
      <w:r w:rsidR="004B79FF" w:rsidRPr="000A15A0">
        <w:rPr>
          <w:rFonts w:asciiTheme="minorHAnsi" w:hAnsiTheme="minorHAnsi"/>
          <w:szCs w:val="22"/>
        </w:rPr>
        <w:t>och</w:t>
      </w:r>
      <w:r w:rsidR="00C659EA" w:rsidRPr="000A15A0">
        <w:rPr>
          <w:rFonts w:asciiTheme="minorHAnsi" w:hAnsiTheme="minorHAnsi"/>
          <w:szCs w:val="22"/>
        </w:rPr>
        <w:t xml:space="preserve"> </w:t>
      </w:r>
      <w:r w:rsidR="004B79FF" w:rsidRPr="000A15A0">
        <w:rPr>
          <w:rFonts w:asciiTheme="minorHAnsi" w:hAnsiTheme="minorHAnsi"/>
          <w:szCs w:val="22"/>
        </w:rPr>
        <w:t xml:space="preserve">4 a </w:t>
      </w:r>
      <w:r w:rsidR="00C659EA" w:rsidRPr="000A15A0">
        <w:rPr>
          <w:rFonts w:asciiTheme="minorHAnsi" w:hAnsiTheme="minorHAnsi"/>
          <w:szCs w:val="22"/>
        </w:rPr>
        <w:t>8 TAB6 a riadk</w:t>
      </w:r>
      <w:r w:rsidR="004B79FF" w:rsidRPr="000A15A0">
        <w:rPr>
          <w:rFonts w:asciiTheme="minorHAnsi" w:hAnsiTheme="minorHAnsi"/>
          <w:szCs w:val="22"/>
        </w:rPr>
        <w:t>och</w:t>
      </w:r>
      <w:r w:rsidR="00C659EA" w:rsidRPr="000A15A0">
        <w:rPr>
          <w:rFonts w:asciiTheme="minorHAnsi" w:hAnsiTheme="minorHAnsi"/>
          <w:szCs w:val="22"/>
        </w:rPr>
        <w:t xml:space="preserve"> </w:t>
      </w:r>
      <w:r w:rsidR="004B79FF" w:rsidRPr="000A15A0">
        <w:rPr>
          <w:rFonts w:asciiTheme="minorHAnsi" w:hAnsiTheme="minorHAnsi"/>
          <w:szCs w:val="22"/>
        </w:rPr>
        <w:t xml:space="preserve">6 a </w:t>
      </w:r>
      <w:r w:rsidR="00C659EA" w:rsidRPr="000A15A0">
        <w:rPr>
          <w:rFonts w:asciiTheme="minorHAnsi" w:hAnsiTheme="minorHAnsi"/>
          <w:szCs w:val="22"/>
        </w:rPr>
        <w:t>14 TAB7</w:t>
      </w:r>
      <w:r w:rsidR="00CC6E79" w:rsidRPr="000A15A0">
        <w:rPr>
          <w:rFonts w:asciiTheme="minorHAnsi" w:hAnsiTheme="minorHAnsi"/>
          <w:szCs w:val="22"/>
        </w:rPr>
        <w:t xml:space="preserve"> sa musí rovnať nule.</w:t>
      </w:r>
      <w:r w:rsidR="00C659EA" w:rsidRPr="000A15A0">
        <w:rPr>
          <w:rFonts w:asciiTheme="minorHAnsi" w:hAnsiTheme="minorHAnsi"/>
          <w:szCs w:val="22"/>
        </w:rPr>
        <w:t xml:space="preserve"> </w:t>
      </w:r>
    </w:p>
    <w:p w14:paraId="0AED8271" w14:textId="0568F5EB" w:rsidR="004E6071" w:rsidRPr="000A15A0" w:rsidRDefault="006B6B3D" w:rsidP="0035666F">
      <w:pPr>
        <w:pStyle w:val="Odsekzoznamu"/>
        <w:numPr>
          <w:ilvl w:val="0"/>
          <w:numId w:val="18"/>
        </w:numPr>
        <w:spacing w:after="160" w:line="360" w:lineRule="auto"/>
        <w:rPr>
          <w:rFonts w:asciiTheme="minorHAnsi" w:hAnsiTheme="minorHAnsi"/>
          <w:szCs w:val="22"/>
        </w:rPr>
      </w:pPr>
      <w:r w:rsidRPr="000A15A0">
        <w:rPr>
          <w:rFonts w:asciiTheme="minorHAnsi" w:hAnsiTheme="minorHAnsi"/>
          <w:szCs w:val="22"/>
        </w:rPr>
        <w:t>Kontrola výpočt</w:t>
      </w:r>
      <w:r w:rsidR="007015E7" w:rsidRPr="000A15A0">
        <w:rPr>
          <w:rFonts w:asciiTheme="minorHAnsi" w:hAnsiTheme="minorHAnsi"/>
          <w:szCs w:val="22"/>
        </w:rPr>
        <w:t>u</w:t>
      </w:r>
      <w:r w:rsidRPr="000A15A0">
        <w:rPr>
          <w:rFonts w:asciiTheme="minorHAnsi" w:hAnsiTheme="minorHAnsi"/>
          <w:szCs w:val="22"/>
        </w:rPr>
        <w:t xml:space="preserve"> zostatku</w:t>
      </w:r>
      <w:r w:rsidR="007015E7" w:rsidRPr="000A15A0">
        <w:rPr>
          <w:rFonts w:asciiTheme="minorHAnsi" w:hAnsiTheme="minorHAnsi"/>
          <w:szCs w:val="22"/>
        </w:rPr>
        <w:t xml:space="preserve"> rezerv v jednotlivých riadkoch</w:t>
      </w:r>
      <w:r w:rsidRPr="000A15A0">
        <w:rPr>
          <w:rFonts w:asciiTheme="minorHAnsi" w:hAnsiTheme="minorHAnsi"/>
          <w:szCs w:val="22"/>
        </w:rPr>
        <w:t xml:space="preserve"> v stĺpci 6 = stĺpce 1 ± 2 + 3 - 4 - 5.</w:t>
      </w:r>
      <w:r w:rsidR="00556BF6" w:rsidRPr="000A15A0">
        <w:rPr>
          <w:rFonts w:asciiTheme="minorHAnsi" w:hAnsiTheme="minorHAnsi"/>
          <w:szCs w:val="22"/>
        </w:rPr>
        <w:t xml:space="preserve"> </w:t>
      </w:r>
    </w:p>
    <w:p w14:paraId="186BAAE9" w14:textId="26AEFC2F" w:rsidR="00CD32B3" w:rsidRPr="000A15A0" w:rsidRDefault="00CD32B3" w:rsidP="0035666F">
      <w:pPr>
        <w:pStyle w:val="Odsekzoznamu"/>
        <w:numPr>
          <w:ilvl w:val="0"/>
          <w:numId w:val="18"/>
        </w:numPr>
        <w:spacing w:after="160" w:line="360" w:lineRule="auto"/>
        <w:rPr>
          <w:rFonts w:asciiTheme="minorHAnsi" w:hAnsiTheme="minorHAnsi"/>
          <w:szCs w:val="22"/>
        </w:rPr>
      </w:pPr>
      <w:r w:rsidRPr="000A15A0">
        <w:rPr>
          <w:rFonts w:asciiTheme="minorHAnsi" w:hAnsiTheme="minorHAnsi"/>
          <w:szCs w:val="22"/>
        </w:rPr>
        <w:t xml:space="preserve">Kontrola na kladnosť hodnôt pre </w:t>
      </w:r>
      <w:r w:rsidR="00CD519C" w:rsidRPr="000A15A0">
        <w:rPr>
          <w:rFonts w:asciiTheme="minorHAnsi" w:hAnsiTheme="minorHAnsi"/>
          <w:szCs w:val="22"/>
        </w:rPr>
        <w:t xml:space="preserve">riadky </w:t>
      </w:r>
      <w:r w:rsidRPr="000A15A0">
        <w:rPr>
          <w:rFonts w:asciiTheme="minorHAnsi" w:hAnsiTheme="minorHAnsi"/>
          <w:szCs w:val="22"/>
        </w:rPr>
        <w:t>stĺpc</w:t>
      </w:r>
      <w:r w:rsidR="00CD519C" w:rsidRPr="000A15A0">
        <w:rPr>
          <w:rFonts w:asciiTheme="minorHAnsi" w:hAnsiTheme="minorHAnsi"/>
          <w:szCs w:val="22"/>
        </w:rPr>
        <w:t>ov</w:t>
      </w:r>
      <w:r w:rsidRPr="000A15A0">
        <w:rPr>
          <w:rFonts w:asciiTheme="minorHAnsi" w:hAnsiTheme="minorHAnsi"/>
          <w:szCs w:val="22"/>
        </w:rPr>
        <w:t xml:space="preserve"> 1, 3, 4, 5 a 6.</w:t>
      </w:r>
      <w:r w:rsidR="00556BF6" w:rsidRPr="000A15A0">
        <w:rPr>
          <w:rFonts w:asciiTheme="minorHAnsi" w:hAnsiTheme="minorHAnsi"/>
          <w:szCs w:val="22"/>
        </w:rPr>
        <w:t xml:space="preserve"> </w:t>
      </w:r>
    </w:p>
    <w:p w14:paraId="758877F2" w14:textId="469F6385" w:rsidR="006B6B3D" w:rsidRPr="000A15A0" w:rsidRDefault="004B0F87" w:rsidP="006B6B3D">
      <w:pPr>
        <w:pStyle w:val="Nadpis4"/>
        <w:rPr>
          <w:rFonts w:asciiTheme="minorHAnsi" w:hAnsiTheme="minorHAnsi"/>
          <w:lang w:val="sk-SK"/>
        </w:rPr>
      </w:pPr>
      <w:bookmarkStart w:id="37" w:name="_Toc452468978"/>
      <w:bookmarkStart w:id="38" w:name="_Toc452642234"/>
      <w:r w:rsidRPr="000A15A0">
        <w:rPr>
          <w:rFonts w:asciiTheme="minorHAnsi" w:hAnsiTheme="minorHAnsi"/>
          <w:lang w:val="sk-SK"/>
        </w:rPr>
        <w:t>TAB</w:t>
      </w:r>
      <w:r w:rsidR="006B6B3D" w:rsidRPr="000A15A0">
        <w:rPr>
          <w:rFonts w:asciiTheme="minorHAnsi" w:hAnsiTheme="minorHAnsi"/>
        </w:rPr>
        <w:t>7</w:t>
      </w:r>
      <w:bookmarkEnd w:id="37"/>
      <w:bookmarkEnd w:id="38"/>
      <w:r w:rsidR="006B6B3D" w:rsidRPr="000A15A0">
        <w:rPr>
          <w:rFonts w:asciiTheme="minorHAnsi" w:hAnsiTheme="minorHAnsi"/>
        </w:rPr>
        <w:t xml:space="preserve"> Rezervy ostatné</w:t>
      </w:r>
      <w:r w:rsidR="00DD408E" w:rsidRPr="000A15A0">
        <w:rPr>
          <w:rFonts w:asciiTheme="minorHAnsi" w:hAnsiTheme="minorHAnsi"/>
          <w:lang w:val="sk-SK"/>
        </w:rPr>
        <w:t xml:space="preserve"> </w:t>
      </w:r>
      <w:r w:rsidR="00DD408E" w:rsidRPr="000A15A0">
        <w:rPr>
          <w:rFonts w:asciiTheme="minorHAnsi" w:hAnsiTheme="minorHAnsi"/>
          <w:color w:val="FF0000"/>
          <w:szCs w:val="22"/>
        </w:rPr>
        <w:t>Blokujúce kontroly</w:t>
      </w:r>
    </w:p>
    <w:p w14:paraId="712F9D6C" w14:textId="50546E4A" w:rsidR="00EF17FE" w:rsidRPr="000A15A0" w:rsidRDefault="00CA42B7" w:rsidP="0035666F">
      <w:pPr>
        <w:pStyle w:val="Odsekzoznamu"/>
        <w:numPr>
          <w:ilvl w:val="0"/>
          <w:numId w:val="21"/>
        </w:numPr>
        <w:spacing w:after="160" w:line="360" w:lineRule="auto"/>
        <w:rPr>
          <w:rFonts w:asciiTheme="minorHAnsi" w:hAnsiTheme="minorHAnsi"/>
          <w:szCs w:val="22"/>
        </w:rPr>
      </w:pPr>
      <w:r w:rsidRPr="000A15A0">
        <w:rPr>
          <w:rFonts w:asciiTheme="minorHAnsi" w:hAnsiTheme="minorHAnsi"/>
          <w:szCs w:val="22"/>
        </w:rPr>
        <w:t xml:space="preserve">Kontrola súčtu v riadku </w:t>
      </w:r>
      <w:r w:rsidR="00E6051D" w:rsidRPr="000A15A0">
        <w:rPr>
          <w:rFonts w:asciiTheme="minorHAnsi" w:hAnsiTheme="minorHAnsi"/>
          <w:szCs w:val="22"/>
        </w:rPr>
        <w:t>6</w:t>
      </w:r>
      <w:r w:rsidRPr="000A15A0">
        <w:rPr>
          <w:rFonts w:asciiTheme="minorHAnsi" w:hAnsiTheme="minorHAnsi"/>
          <w:szCs w:val="22"/>
        </w:rPr>
        <w:t xml:space="preserve"> = riadky 1 </w:t>
      </w:r>
      <w:r w:rsidR="00F352F4" w:rsidRPr="000A15A0">
        <w:rPr>
          <w:rFonts w:asciiTheme="minorHAnsi" w:hAnsiTheme="minorHAnsi"/>
          <w:szCs w:val="22"/>
        </w:rPr>
        <w:t>až</w:t>
      </w:r>
      <w:r w:rsidR="00E6051D" w:rsidRPr="000A15A0">
        <w:rPr>
          <w:rFonts w:asciiTheme="minorHAnsi" w:hAnsiTheme="minorHAnsi"/>
          <w:szCs w:val="22"/>
        </w:rPr>
        <w:t xml:space="preserve"> 5</w:t>
      </w:r>
      <w:r w:rsidRPr="000A15A0">
        <w:rPr>
          <w:rFonts w:asciiTheme="minorHAnsi" w:hAnsiTheme="minorHAnsi"/>
          <w:szCs w:val="22"/>
        </w:rPr>
        <w:t xml:space="preserve">.  Kontrola súčtu v riadku </w:t>
      </w:r>
      <w:r w:rsidR="00E6051D" w:rsidRPr="000A15A0">
        <w:rPr>
          <w:rFonts w:asciiTheme="minorHAnsi" w:hAnsiTheme="minorHAnsi"/>
          <w:szCs w:val="22"/>
        </w:rPr>
        <w:t>14</w:t>
      </w:r>
      <w:r w:rsidRPr="000A15A0">
        <w:rPr>
          <w:rFonts w:asciiTheme="minorHAnsi" w:hAnsiTheme="minorHAnsi"/>
          <w:szCs w:val="22"/>
        </w:rPr>
        <w:t xml:space="preserve"> = riadky 7</w:t>
      </w:r>
      <w:r w:rsidR="00F352F4" w:rsidRPr="000A15A0">
        <w:rPr>
          <w:rFonts w:asciiTheme="minorHAnsi" w:hAnsiTheme="minorHAnsi"/>
          <w:szCs w:val="22"/>
        </w:rPr>
        <w:t xml:space="preserve"> až 13</w:t>
      </w:r>
      <w:r w:rsidRPr="000A15A0">
        <w:rPr>
          <w:rFonts w:asciiTheme="minorHAnsi" w:hAnsiTheme="minorHAnsi"/>
          <w:szCs w:val="22"/>
        </w:rPr>
        <w:t>.</w:t>
      </w:r>
      <w:r w:rsidR="00556BF6" w:rsidRPr="000A15A0">
        <w:rPr>
          <w:rFonts w:asciiTheme="minorHAnsi" w:hAnsiTheme="minorHAnsi"/>
          <w:szCs w:val="22"/>
        </w:rPr>
        <w:t xml:space="preserve"> </w:t>
      </w:r>
    </w:p>
    <w:p w14:paraId="772CFA52" w14:textId="77777777" w:rsidR="004A4092" w:rsidRPr="000A15A0" w:rsidRDefault="004A4092" w:rsidP="004A4092">
      <w:pPr>
        <w:pStyle w:val="Odsekzoznamu"/>
        <w:numPr>
          <w:ilvl w:val="0"/>
          <w:numId w:val="21"/>
        </w:numPr>
        <w:spacing w:after="160" w:line="360" w:lineRule="auto"/>
        <w:rPr>
          <w:rFonts w:asciiTheme="minorHAnsi" w:hAnsiTheme="minorHAnsi"/>
          <w:szCs w:val="22"/>
        </w:rPr>
      </w:pPr>
      <w:r w:rsidRPr="000A15A0">
        <w:rPr>
          <w:rFonts w:asciiTheme="minorHAnsi" w:hAnsiTheme="minorHAnsi"/>
          <w:szCs w:val="22"/>
        </w:rPr>
        <w:t xml:space="preserve">Kontrola na sumár presunov. Sumár hodnôt v stĺpci 2 „Presun“ v riadkoch 4 a 8 TAB6 a riadkoch 6 a 14 TAB7 sa musí rovnať nule. </w:t>
      </w:r>
    </w:p>
    <w:p w14:paraId="3C4E8580" w14:textId="55113B8E" w:rsidR="00EF17FE" w:rsidRPr="000A15A0" w:rsidRDefault="00334721" w:rsidP="0035666F">
      <w:pPr>
        <w:pStyle w:val="Odsekzoznamu"/>
        <w:numPr>
          <w:ilvl w:val="0"/>
          <w:numId w:val="21"/>
        </w:numPr>
        <w:spacing w:after="160" w:line="360" w:lineRule="auto"/>
        <w:rPr>
          <w:rFonts w:asciiTheme="minorHAnsi" w:hAnsiTheme="minorHAnsi"/>
          <w:szCs w:val="22"/>
        </w:rPr>
      </w:pPr>
      <w:bookmarkStart w:id="39" w:name="_Toc452468979"/>
      <w:bookmarkStart w:id="40" w:name="_Toc452642235"/>
      <w:r w:rsidRPr="000A15A0">
        <w:rPr>
          <w:rFonts w:asciiTheme="minorHAnsi" w:hAnsiTheme="minorHAnsi"/>
          <w:szCs w:val="22"/>
        </w:rPr>
        <w:t>Kontrola výpočtu zostatku rezerv v jednotlivých riadkoch v stĺpci 6 = stĺpce 1 ± 2 + 3 - 4 - 5.</w:t>
      </w:r>
      <w:r w:rsidR="00556BF6" w:rsidRPr="000A15A0">
        <w:rPr>
          <w:rFonts w:asciiTheme="minorHAnsi" w:hAnsiTheme="minorHAnsi"/>
          <w:szCs w:val="22"/>
        </w:rPr>
        <w:t xml:space="preserve"> </w:t>
      </w:r>
    </w:p>
    <w:p w14:paraId="2A82C859" w14:textId="10C448A9" w:rsidR="00334721" w:rsidRPr="000A15A0" w:rsidRDefault="00334721" w:rsidP="0035666F">
      <w:pPr>
        <w:pStyle w:val="Odsekzoznamu"/>
        <w:numPr>
          <w:ilvl w:val="0"/>
          <w:numId w:val="21"/>
        </w:numPr>
        <w:spacing w:after="160" w:line="360" w:lineRule="auto"/>
        <w:rPr>
          <w:rFonts w:asciiTheme="minorHAnsi" w:hAnsiTheme="minorHAnsi"/>
          <w:szCs w:val="22"/>
        </w:rPr>
      </w:pPr>
      <w:r w:rsidRPr="000A15A0">
        <w:rPr>
          <w:rFonts w:asciiTheme="minorHAnsi" w:hAnsiTheme="minorHAnsi"/>
          <w:szCs w:val="22"/>
        </w:rPr>
        <w:t>Kontrola na kladnosť hodnôt pre riadky stĺpcov 1, 3, 4, 5 a 6.</w:t>
      </w:r>
      <w:r w:rsidR="00556BF6" w:rsidRPr="000A15A0">
        <w:rPr>
          <w:rFonts w:asciiTheme="minorHAnsi" w:hAnsiTheme="minorHAnsi"/>
          <w:szCs w:val="22"/>
        </w:rPr>
        <w:t xml:space="preserve"> </w:t>
      </w:r>
    </w:p>
    <w:p w14:paraId="764CD206" w14:textId="7616FDA8" w:rsidR="006B6B3D" w:rsidRPr="000A15A0" w:rsidRDefault="0025279B" w:rsidP="006B6B3D">
      <w:pPr>
        <w:pStyle w:val="Nadpis4"/>
        <w:rPr>
          <w:rFonts w:asciiTheme="minorHAnsi" w:hAnsiTheme="minorHAnsi"/>
          <w:lang w:val="sk-SK"/>
        </w:rPr>
      </w:pPr>
      <w:r w:rsidRPr="000A15A0">
        <w:rPr>
          <w:rFonts w:asciiTheme="minorHAnsi" w:hAnsiTheme="minorHAnsi"/>
          <w:lang w:val="sk-SK"/>
        </w:rPr>
        <w:lastRenderedPageBreak/>
        <w:t>TAB8</w:t>
      </w:r>
      <w:bookmarkEnd w:id="39"/>
      <w:bookmarkEnd w:id="40"/>
      <w:r w:rsidR="006B6B3D" w:rsidRPr="000A15A0">
        <w:rPr>
          <w:rFonts w:asciiTheme="minorHAnsi" w:hAnsiTheme="minorHAnsi"/>
        </w:rPr>
        <w:t xml:space="preserve"> Záväzky podľa doby splatnosti</w:t>
      </w:r>
      <w:r w:rsidR="00DD408E" w:rsidRPr="000A15A0">
        <w:rPr>
          <w:rFonts w:asciiTheme="minorHAnsi" w:hAnsiTheme="minorHAnsi"/>
          <w:lang w:val="sk-SK"/>
        </w:rPr>
        <w:t xml:space="preserve"> </w:t>
      </w:r>
      <w:r w:rsidR="00DD408E" w:rsidRPr="000A15A0">
        <w:rPr>
          <w:rFonts w:asciiTheme="minorHAnsi" w:hAnsiTheme="minorHAnsi"/>
          <w:color w:val="FF0000"/>
          <w:szCs w:val="22"/>
        </w:rPr>
        <w:t>Blokujúce kontroly</w:t>
      </w:r>
    </w:p>
    <w:p w14:paraId="7C222C42" w14:textId="67499CA4" w:rsidR="004F7FC9" w:rsidRPr="000A15A0" w:rsidRDefault="004F7FC9" w:rsidP="0035666F">
      <w:pPr>
        <w:pStyle w:val="Odsekzoznamu"/>
        <w:numPr>
          <w:ilvl w:val="0"/>
          <w:numId w:val="19"/>
        </w:numPr>
        <w:spacing w:after="160" w:line="360" w:lineRule="auto"/>
        <w:jc w:val="both"/>
        <w:rPr>
          <w:rFonts w:asciiTheme="minorHAnsi" w:hAnsiTheme="minorHAnsi"/>
          <w:szCs w:val="22"/>
        </w:rPr>
      </w:pPr>
      <w:r w:rsidRPr="000A15A0">
        <w:rPr>
          <w:rFonts w:asciiTheme="minorHAnsi" w:hAnsiTheme="minorHAnsi"/>
          <w:szCs w:val="22"/>
        </w:rPr>
        <w:t xml:space="preserve">Kontrola súčtu v (medzi)súčtovom riadku 1 = 2 + 3 + 4. </w:t>
      </w:r>
    </w:p>
    <w:p w14:paraId="4608D863" w14:textId="0E0B2363" w:rsidR="004F7FC9" w:rsidRPr="000A15A0" w:rsidRDefault="004F7FC9" w:rsidP="0035666F">
      <w:pPr>
        <w:pStyle w:val="Odsekzoznamu"/>
        <w:numPr>
          <w:ilvl w:val="0"/>
          <w:numId w:val="19"/>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6 = 1 + 5.  </w:t>
      </w:r>
    </w:p>
    <w:p w14:paraId="5C6223E8" w14:textId="5C593E57" w:rsidR="004F7FC9" w:rsidRPr="000A15A0" w:rsidRDefault="004F7FC9" w:rsidP="0035666F">
      <w:pPr>
        <w:pStyle w:val="Odsekzoznamu"/>
        <w:numPr>
          <w:ilvl w:val="0"/>
          <w:numId w:val="19"/>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556BF6" w:rsidRPr="000A15A0">
        <w:rPr>
          <w:rFonts w:asciiTheme="minorHAnsi" w:hAnsiTheme="minorHAnsi"/>
          <w:szCs w:val="22"/>
        </w:rPr>
        <w:t xml:space="preserve"> </w:t>
      </w:r>
    </w:p>
    <w:p w14:paraId="3C08623C" w14:textId="1327D39F" w:rsidR="006B6B3D" w:rsidRPr="000A15A0" w:rsidRDefault="00945D68" w:rsidP="006B6B3D">
      <w:pPr>
        <w:pStyle w:val="Nadpis4"/>
        <w:rPr>
          <w:rFonts w:asciiTheme="minorHAnsi" w:hAnsiTheme="minorHAnsi"/>
          <w:lang w:val="sk-SK"/>
        </w:rPr>
      </w:pPr>
      <w:bookmarkStart w:id="41" w:name="_Toc452468980"/>
      <w:bookmarkStart w:id="42" w:name="_Toc452642236"/>
      <w:r w:rsidRPr="000A15A0">
        <w:rPr>
          <w:rFonts w:asciiTheme="minorHAnsi" w:hAnsiTheme="minorHAnsi"/>
          <w:lang w:val="sk-SK"/>
        </w:rPr>
        <w:t>TAB9</w:t>
      </w:r>
      <w:bookmarkEnd w:id="41"/>
      <w:bookmarkEnd w:id="42"/>
      <w:r w:rsidR="006B6B3D" w:rsidRPr="000A15A0">
        <w:rPr>
          <w:rFonts w:asciiTheme="minorHAnsi" w:hAnsiTheme="minorHAnsi"/>
        </w:rPr>
        <w:t xml:space="preserve"> Bankové úvery</w:t>
      </w:r>
      <w:r w:rsidR="00DD408E" w:rsidRPr="000A15A0">
        <w:rPr>
          <w:rFonts w:asciiTheme="minorHAnsi" w:hAnsiTheme="minorHAnsi"/>
          <w:lang w:val="sk-SK"/>
        </w:rPr>
        <w:t xml:space="preserve"> </w:t>
      </w:r>
      <w:r w:rsidR="00DD408E" w:rsidRPr="000A15A0">
        <w:rPr>
          <w:rFonts w:asciiTheme="minorHAnsi" w:hAnsiTheme="minorHAnsi"/>
          <w:color w:val="FF0000"/>
          <w:szCs w:val="22"/>
        </w:rPr>
        <w:t>Blokujúce kontroly</w:t>
      </w:r>
    </w:p>
    <w:p w14:paraId="28AD614E" w14:textId="79EE484F" w:rsidR="00F10656" w:rsidRPr="000A15A0" w:rsidRDefault="00F10656" w:rsidP="0035666F">
      <w:pPr>
        <w:pStyle w:val="Odsekzoznamu"/>
        <w:numPr>
          <w:ilvl w:val="0"/>
          <w:numId w:val="20"/>
        </w:numPr>
        <w:spacing w:after="160" w:line="360" w:lineRule="auto"/>
        <w:rPr>
          <w:rFonts w:asciiTheme="minorHAnsi" w:hAnsiTheme="minorHAnsi"/>
          <w:szCs w:val="22"/>
        </w:rPr>
      </w:pPr>
      <w:r w:rsidRPr="000A15A0">
        <w:rPr>
          <w:rFonts w:asciiTheme="minorHAnsi" w:hAnsiTheme="minorHAnsi"/>
          <w:szCs w:val="22"/>
        </w:rPr>
        <w:t>Vyplnenie stĺpcov charakter bankového úveru (a), poskytovateľ bankového úveru (b), mena (1), úroková sadzba (2), dátum splatnosti (3), výška istiny 20xx (8) a nákladový úrok za rok 20xx (9) je povinné, ak účtovná jednotka vykáže hodnot</w:t>
      </w:r>
      <w:r w:rsidR="005309BE" w:rsidRPr="000A15A0">
        <w:rPr>
          <w:rFonts w:asciiTheme="minorHAnsi" w:hAnsiTheme="minorHAnsi"/>
          <w:szCs w:val="22"/>
        </w:rPr>
        <w:t>u v jednom zo stĺpcov</w:t>
      </w:r>
      <w:r w:rsidRPr="000A15A0">
        <w:rPr>
          <w:rFonts w:asciiTheme="minorHAnsi" w:hAnsiTheme="minorHAnsi"/>
          <w:szCs w:val="22"/>
        </w:rPr>
        <w:t xml:space="preserve"> 4 </w:t>
      </w:r>
      <w:r w:rsidR="005309BE" w:rsidRPr="000A15A0">
        <w:rPr>
          <w:rFonts w:asciiTheme="minorHAnsi" w:hAnsiTheme="minorHAnsi"/>
          <w:szCs w:val="22"/>
        </w:rPr>
        <w:t>až 7</w:t>
      </w:r>
      <w:r w:rsidRPr="000A15A0">
        <w:rPr>
          <w:rFonts w:asciiTheme="minorHAnsi" w:hAnsiTheme="minorHAnsi"/>
          <w:szCs w:val="22"/>
        </w:rPr>
        <w:t>.</w:t>
      </w:r>
      <w:r w:rsidR="00BE0FBE" w:rsidRPr="000A15A0">
        <w:rPr>
          <w:rFonts w:asciiTheme="minorHAnsi" w:hAnsiTheme="minorHAnsi"/>
          <w:szCs w:val="22"/>
        </w:rPr>
        <w:t xml:space="preserve"> </w:t>
      </w:r>
    </w:p>
    <w:p w14:paraId="628EF0B0" w14:textId="4558FED4" w:rsidR="009C19F7" w:rsidRPr="000A15A0" w:rsidRDefault="009C19F7" w:rsidP="0035666F">
      <w:pPr>
        <w:pStyle w:val="Odsekzoznamu"/>
        <w:numPr>
          <w:ilvl w:val="0"/>
          <w:numId w:val="20"/>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w:t>
      </w:r>
      <w:r w:rsidR="000A36EC" w:rsidRPr="000A15A0">
        <w:rPr>
          <w:rFonts w:asciiTheme="minorHAnsi" w:hAnsiTheme="minorHAnsi"/>
          <w:szCs w:val="22"/>
        </w:rPr>
        <w:t>“</w:t>
      </w:r>
      <w:r w:rsidRPr="000A15A0">
        <w:rPr>
          <w:rFonts w:asciiTheme="minorHAnsi" w:hAnsiTheme="minorHAnsi"/>
          <w:szCs w:val="22"/>
        </w:rPr>
        <w:t>Spolu</w:t>
      </w:r>
      <w:r w:rsidR="0048061A" w:rsidRPr="000A15A0">
        <w:rPr>
          <w:rFonts w:asciiTheme="minorHAnsi" w:hAnsiTheme="minorHAnsi"/>
          <w:szCs w:val="22"/>
        </w:rPr>
        <w:t>“</w:t>
      </w:r>
      <w:r w:rsidRPr="000A15A0">
        <w:rPr>
          <w:rFonts w:asciiTheme="minorHAnsi" w:hAnsiTheme="minorHAnsi"/>
          <w:szCs w:val="22"/>
        </w:rPr>
        <w:t xml:space="preserve"> v stĺpcoch 4, 5, 6, 7, 8 a 9.  </w:t>
      </w:r>
    </w:p>
    <w:p w14:paraId="7C08757D" w14:textId="3FFD9119" w:rsidR="00BB4D59" w:rsidRPr="000A15A0" w:rsidRDefault="006B6B3D" w:rsidP="0035666F">
      <w:pPr>
        <w:pStyle w:val="Odsekzoznamu"/>
        <w:numPr>
          <w:ilvl w:val="0"/>
          <w:numId w:val="20"/>
        </w:numPr>
        <w:spacing w:after="160" w:line="360" w:lineRule="auto"/>
        <w:rPr>
          <w:rFonts w:asciiTheme="minorHAnsi" w:hAnsiTheme="minorHAnsi"/>
          <w:szCs w:val="22"/>
        </w:rPr>
      </w:pPr>
      <w:r w:rsidRPr="000A15A0">
        <w:rPr>
          <w:rFonts w:asciiTheme="minorHAnsi" w:hAnsiTheme="minorHAnsi"/>
          <w:szCs w:val="22"/>
        </w:rPr>
        <w:t>Obmedzenia hodnôt úrokovej sadzby</w:t>
      </w:r>
      <w:r w:rsidR="009705AF" w:rsidRPr="000A15A0">
        <w:rPr>
          <w:rFonts w:asciiTheme="minorHAnsi" w:hAnsiTheme="minorHAnsi"/>
          <w:szCs w:val="22"/>
        </w:rPr>
        <w:t xml:space="preserve"> v stĺpci 2</w:t>
      </w:r>
      <w:r w:rsidRPr="000A15A0">
        <w:rPr>
          <w:rFonts w:asciiTheme="minorHAnsi" w:hAnsiTheme="minorHAnsi"/>
          <w:szCs w:val="22"/>
        </w:rPr>
        <w:t>. Sadzba musí byť v rozmedzí od 0 do 100</w:t>
      </w:r>
      <w:r w:rsidR="006B1B99" w:rsidRPr="000A15A0">
        <w:rPr>
          <w:rFonts w:asciiTheme="minorHAnsi" w:hAnsiTheme="minorHAnsi"/>
          <w:szCs w:val="22"/>
        </w:rPr>
        <w:t xml:space="preserve"> </w:t>
      </w:r>
      <w:r w:rsidRPr="000A15A0">
        <w:rPr>
          <w:rFonts w:asciiTheme="minorHAnsi" w:hAnsiTheme="minorHAnsi"/>
          <w:szCs w:val="22"/>
        </w:rPr>
        <w:t xml:space="preserve">%. </w:t>
      </w:r>
    </w:p>
    <w:p w14:paraId="2EA583E1" w14:textId="04E33A55" w:rsidR="00BB4D59" w:rsidRPr="000A15A0" w:rsidRDefault="00643FF4" w:rsidP="0035666F">
      <w:pPr>
        <w:pStyle w:val="Odsekzoznamu"/>
        <w:numPr>
          <w:ilvl w:val="0"/>
          <w:numId w:val="20"/>
        </w:numPr>
        <w:spacing w:after="160" w:line="360" w:lineRule="auto"/>
        <w:jc w:val="both"/>
        <w:rPr>
          <w:rFonts w:asciiTheme="minorHAnsi" w:hAnsiTheme="minorHAnsi"/>
          <w:szCs w:val="22"/>
        </w:rPr>
      </w:pPr>
      <w:r w:rsidRPr="000A15A0">
        <w:rPr>
          <w:rFonts w:asciiTheme="minorHAnsi" w:hAnsiTheme="minorHAnsi"/>
          <w:szCs w:val="22"/>
        </w:rPr>
        <w:t xml:space="preserve">Obmedzenia </w:t>
      </w:r>
      <w:r w:rsidR="006167BF" w:rsidRPr="000A15A0">
        <w:rPr>
          <w:rFonts w:asciiTheme="minorHAnsi" w:hAnsiTheme="minorHAnsi"/>
          <w:szCs w:val="22"/>
        </w:rPr>
        <w:t>hodnoty</w:t>
      </w:r>
      <w:r w:rsidRPr="000A15A0">
        <w:rPr>
          <w:rFonts w:asciiTheme="minorHAnsi" w:hAnsiTheme="minorHAnsi"/>
          <w:szCs w:val="22"/>
        </w:rPr>
        <w:t xml:space="preserve"> dátumu splatnosti. Dátum splatnosti v stĺpci 3 musí byť ≤ 1.1.2099</w:t>
      </w:r>
      <w:r w:rsidR="00023BCD" w:rsidRPr="000A15A0">
        <w:rPr>
          <w:rFonts w:asciiTheme="minorHAnsi" w:hAnsiTheme="minorHAnsi"/>
          <w:szCs w:val="22"/>
        </w:rPr>
        <w:t xml:space="preserve">. </w:t>
      </w:r>
    </w:p>
    <w:p w14:paraId="5C533FB3" w14:textId="16CE3EC5" w:rsidR="00BB4D59" w:rsidRPr="000A15A0" w:rsidRDefault="006B6B3D" w:rsidP="0035666F">
      <w:pPr>
        <w:pStyle w:val="Odsekzoznamu"/>
        <w:numPr>
          <w:ilvl w:val="0"/>
          <w:numId w:val="20"/>
        </w:numPr>
        <w:spacing w:after="160" w:line="360" w:lineRule="auto"/>
        <w:jc w:val="both"/>
        <w:rPr>
          <w:rFonts w:asciiTheme="minorHAnsi" w:hAnsiTheme="minorHAnsi"/>
          <w:szCs w:val="22"/>
        </w:rPr>
      </w:pPr>
      <w:r w:rsidRPr="000A15A0">
        <w:rPr>
          <w:rFonts w:asciiTheme="minorHAnsi" w:hAnsiTheme="minorHAnsi"/>
          <w:szCs w:val="22"/>
        </w:rPr>
        <w:t xml:space="preserve">Výska istiny </w:t>
      </w:r>
      <w:r w:rsidR="00727BAE" w:rsidRPr="000A15A0">
        <w:rPr>
          <w:rFonts w:asciiTheme="minorHAnsi" w:hAnsiTheme="minorHAnsi"/>
          <w:szCs w:val="22"/>
        </w:rPr>
        <w:t xml:space="preserve">v stĺpci 8 </w:t>
      </w:r>
      <w:r w:rsidRPr="000A15A0">
        <w:rPr>
          <w:rFonts w:asciiTheme="minorHAnsi" w:hAnsiTheme="minorHAnsi"/>
          <w:szCs w:val="22"/>
        </w:rPr>
        <w:t xml:space="preserve">nesmie byť vyššia ako </w:t>
      </w:r>
      <w:r w:rsidR="00727BAE" w:rsidRPr="000A15A0">
        <w:rPr>
          <w:rFonts w:asciiTheme="minorHAnsi" w:hAnsiTheme="minorHAnsi"/>
          <w:szCs w:val="22"/>
        </w:rPr>
        <w:t>súčet zostatkov v stĺpci 4 a 6 v každom riadku.</w:t>
      </w:r>
      <w:r w:rsidR="00C031F0" w:rsidRPr="000A15A0">
        <w:rPr>
          <w:rFonts w:asciiTheme="minorHAnsi" w:hAnsiTheme="minorHAnsi"/>
          <w:szCs w:val="22"/>
        </w:rPr>
        <w:t xml:space="preserve"> </w:t>
      </w:r>
    </w:p>
    <w:p w14:paraId="2F1AEF7E" w14:textId="014ACAE3" w:rsidR="006B6B3D" w:rsidRPr="000A15A0" w:rsidRDefault="00227892" w:rsidP="0035666F">
      <w:pPr>
        <w:pStyle w:val="Odsekzoznamu"/>
        <w:numPr>
          <w:ilvl w:val="0"/>
          <w:numId w:val="20"/>
        </w:numPr>
        <w:spacing w:after="160" w:line="360" w:lineRule="auto"/>
        <w:jc w:val="both"/>
        <w:rPr>
          <w:rFonts w:asciiTheme="minorHAnsi" w:hAnsiTheme="minorHAnsi"/>
          <w:szCs w:val="22"/>
        </w:rPr>
      </w:pPr>
      <w:r w:rsidRPr="000A15A0">
        <w:rPr>
          <w:rFonts w:asciiTheme="minorHAnsi" w:hAnsiTheme="minorHAnsi"/>
          <w:szCs w:val="22"/>
        </w:rPr>
        <w:t xml:space="preserve">Kontrola na kladnosť hodnôt. V stĺpcoch 4 až 9 nie je možné zadať zápornú hodnotu. </w:t>
      </w:r>
    </w:p>
    <w:p w14:paraId="37628B8B" w14:textId="77777777" w:rsidR="00031425" w:rsidRPr="000A15A0" w:rsidRDefault="00C1385F" w:rsidP="006B6B3D">
      <w:pPr>
        <w:pStyle w:val="Nadpis4"/>
        <w:rPr>
          <w:rFonts w:asciiTheme="minorHAnsi" w:hAnsiTheme="minorHAnsi"/>
          <w:lang w:val="sk-SK"/>
        </w:rPr>
      </w:pPr>
      <w:bookmarkStart w:id="43" w:name="_Toc452468982"/>
      <w:bookmarkStart w:id="44" w:name="_Toc452642238"/>
      <w:r w:rsidRPr="000A15A0">
        <w:rPr>
          <w:rFonts w:asciiTheme="minorHAnsi" w:hAnsiTheme="minorHAnsi"/>
          <w:lang w:val="sk-SK"/>
        </w:rPr>
        <w:t>TAB1</w:t>
      </w:r>
      <w:bookmarkEnd w:id="43"/>
      <w:bookmarkEnd w:id="44"/>
      <w:r w:rsidR="00031425" w:rsidRPr="000A15A0">
        <w:rPr>
          <w:rFonts w:asciiTheme="minorHAnsi" w:hAnsiTheme="minorHAnsi"/>
          <w:lang w:val="sk-SK"/>
        </w:rPr>
        <w:t>0 Iné aktíva a iné pasíva</w:t>
      </w:r>
    </w:p>
    <w:p w14:paraId="5A901402" w14:textId="73E808FD" w:rsidR="00227892" w:rsidRPr="000A15A0" w:rsidRDefault="00227892" w:rsidP="0035666F">
      <w:pPr>
        <w:pStyle w:val="Odsekzoznamu"/>
        <w:numPr>
          <w:ilvl w:val="0"/>
          <w:numId w:val="37"/>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702DC3" w:rsidRPr="000A15A0">
        <w:rPr>
          <w:rFonts w:asciiTheme="minorHAnsi" w:hAnsiTheme="minorHAnsi"/>
          <w:szCs w:val="22"/>
        </w:rPr>
        <w:t xml:space="preserve"> </w:t>
      </w:r>
      <w:r w:rsidR="00BB4D59" w:rsidRPr="000A15A0">
        <w:rPr>
          <w:rFonts w:asciiTheme="minorHAnsi" w:hAnsiTheme="minorHAnsi"/>
          <w:b/>
          <w:color w:val="FF0000"/>
          <w:szCs w:val="22"/>
        </w:rPr>
        <w:t>Blokujúca kontrola</w:t>
      </w:r>
    </w:p>
    <w:p w14:paraId="645C79A0" w14:textId="59FDF332" w:rsidR="006B6B3D" w:rsidRPr="000A15A0" w:rsidRDefault="00031425" w:rsidP="006B6B3D">
      <w:pPr>
        <w:pStyle w:val="Nadpis4"/>
        <w:rPr>
          <w:rFonts w:asciiTheme="minorHAnsi" w:hAnsiTheme="minorHAnsi"/>
          <w:lang w:val="sk-SK"/>
        </w:rPr>
      </w:pPr>
      <w:r w:rsidRPr="000A15A0">
        <w:rPr>
          <w:rFonts w:asciiTheme="minorHAnsi" w:hAnsiTheme="minorHAnsi"/>
          <w:lang w:val="sk-SK"/>
        </w:rPr>
        <w:t xml:space="preserve">TAB11 </w:t>
      </w:r>
      <w:r w:rsidR="006B6B3D" w:rsidRPr="000A15A0">
        <w:rPr>
          <w:rFonts w:asciiTheme="minorHAnsi" w:hAnsiTheme="minorHAnsi"/>
        </w:rPr>
        <w:t xml:space="preserve">Zoznam nehnuteľných kultúrnych pamiatok v správe alebo </w:t>
      </w:r>
      <w:r w:rsidR="006F6FAF" w:rsidRPr="000A15A0">
        <w:rPr>
          <w:rFonts w:asciiTheme="minorHAnsi" w:hAnsiTheme="minorHAnsi"/>
          <w:lang w:val="sk-SK"/>
        </w:rPr>
        <w:t xml:space="preserve">vo </w:t>
      </w:r>
      <w:r w:rsidR="006B6B3D" w:rsidRPr="000A15A0">
        <w:rPr>
          <w:rFonts w:asciiTheme="minorHAnsi" w:hAnsiTheme="minorHAnsi"/>
        </w:rPr>
        <w:t>vlastníctve účtovnej jednotky</w:t>
      </w:r>
      <w:r w:rsidR="00DD408E" w:rsidRPr="000A15A0">
        <w:rPr>
          <w:rFonts w:asciiTheme="minorHAnsi" w:hAnsiTheme="minorHAnsi"/>
          <w:lang w:val="sk-SK"/>
        </w:rPr>
        <w:t xml:space="preserve"> </w:t>
      </w:r>
    </w:p>
    <w:p w14:paraId="4AB2D45A" w14:textId="502040A4" w:rsidR="006B6B3D" w:rsidRPr="000A15A0" w:rsidRDefault="006B6B3D" w:rsidP="0035666F">
      <w:pPr>
        <w:pStyle w:val="Odsekzoznamu"/>
        <w:numPr>
          <w:ilvl w:val="0"/>
          <w:numId w:val="22"/>
        </w:numPr>
        <w:spacing w:after="160" w:line="360" w:lineRule="auto"/>
        <w:rPr>
          <w:rFonts w:asciiTheme="minorHAnsi" w:hAnsiTheme="minorHAnsi"/>
          <w:szCs w:val="22"/>
        </w:rPr>
      </w:pPr>
      <w:r w:rsidRPr="000A15A0">
        <w:rPr>
          <w:rFonts w:asciiTheme="minorHAnsi" w:hAnsiTheme="minorHAnsi"/>
          <w:szCs w:val="22"/>
        </w:rPr>
        <w:t xml:space="preserve">Vyplnenie stĺpcov Nehnuteľná kultúrna pamiatka (a) a Hodnota 20xx (1) je povinné, ak účtovná jednotka oceňuje kultúrnu pamiatku. Ak kultúrnu pamiatku neoceňuje hodnotou, uvedie len údaj v stĺpci </w:t>
      </w:r>
      <w:r w:rsidR="000A36EC" w:rsidRPr="000A15A0">
        <w:rPr>
          <w:rFonts w:asciiTheme="minorHAnsi" w:hAnsiTheme="minorHAnsi"/>
          <w:szCs w:val="22"/>
        </w:rPr>
        <w:t>“</w:t>
      </w:r>
      <w:r w:rsidRPr="000A15A0">
        <w:rPr>
          <w:rFonts w:asciiTheme="minorHAnsi" w:hAnsiTheme="minorHAnsi"/>
          <w:szCs w:val="22"/>
        </w:rPr>
        <w:t>a</w:t>
      </w:r>
      <w:r w:rsidR="00750E1D" w:rsidRPr="000A15A0">
        <w:rPr>
          <w:rFonts w:asciiTheme="minorHAnsi" w:hAnsiTheme="minorHAnsi"/>
          <w:szCs w:val="22"/>
        </w:rPr>
        <w:t>“</w:t>
      </w:r>
      <w:r w:rsidRPr="000A15A0">
        <w:rPr>
          <w:rFonts w:asciiTheme="minorHAnsi" w:hAnsiTheme="minorHAnsi"/>
          <w:szCs w:val="22"/>
        </w:rPr>
        <w:t>.</w:t>
      </w:r>
    </w:p>
    <w:p w14:paraId="498969BF" w14:textId="7E88E469" w:rsidR="00D34077" w:rsidRPr="000A15A0" w:rsidRDefault="000A36EC" w:rsidP="0035666F">
      <w:pPr>
        <w:pStyle w:val="Odsekzoznamu"/>
        <w:numPr>
          <w:ilvl w:val="0"/>
          <w:numId w:val="22"/>
        </w:numPr>
        <w:spacing w:after="160" w:line="360" w:lineRule="auto"/>
        <w:rPr>
          <w:rFonts w:asciiTheme="minorHAnsi" w:hAnsiTheme="minorHAnsi"/>
          <w:szCs w:val="22"/>
        </w:rPr>
      </w:pPr>
      <w:r w:rsidRPr="000A15A0">
        <w:rPr>
          <w:rFonts w:asciiTheme="minorHAnsi" w:hAnsiTheme="minorHAnsi"/>
          <w:szCs w:val="22"/>
        </w:rPr>
        <w:t>Stĺpec “</w:t>
      </w:r>
      <w:r w:rsidR="00D34077" w:rsidRPr="000A15A0">
        <w:rPr>
          <w:rFonts w:asciiTheme="minorHAnsi" w:hAnsiTheme="minorHAnsi"/>
          <w:szCs w:val="22"/>
        </w:rPr>
        <w:t>a“ sa vypĺňa povinne ak je vyplnená hodnota v stĺpci 1, v príslušnom riadku.</w:t>
      </w:r>
      <w:r w:rsidR="00FC5398" w:rsidRPr="000A15A0">
        <w:rPr>
          <w:rFonts w:asciiTheme="minorHAnsi" w:hAnsiTheme="minorHAnsi"/>
          <w:szCs w:val="22"/>
        </w:rPr>
        <w:t xml:space="preserve"> </w:t>
      </w:r>
      <w:r w:rsidR="00450902" w:rsidRPr="000A15A0">
        <w:rPr>
          <w:rFonts w:asciiTheme="minorHAnsi" w:hAnsiTheme="minorHAnsi"/>
          <w:b/>
          <w:color w:val="FF0000"/>
          <w:szCs w:val="22"/>
        </w:rPr>
        <w:t>Blokujúca kontrola</w:t>
      </w:r>
    </w:p>
    <w:p w14:paraId="37AA9130" w14:textId="3BDA53C1" w:rsidR="006B6B3D" w:rsidRPr="000A15A0" w:rsidRDefault="006B6B3D" w:rsidP="0035666F">
      <w:pPr>
        <w:pStyle w:val="Odsekzoznamu"/>
        <w:numPr>
          <w:ilvl w:val="0"/>
          <w:numId w:val="22"/>
        </w:numPr>
        <w:spacing w:after="160" w:line="360" w:lineRule="auto"/>
        <w:rPr>
          <w:rFonts w:asciiTheme="minorHAnsi" w:hAnsiTheme="minorHAnsi"/>
          <w:szCs w:val="22"/>
        </w:rPr>
      </w:pPr>
      <w:r w:rsidRPr="000A15A0">
        <w:rPr>
          <w:rFonts w:asciiTheme="minorHAnsi" w:hAnsiTheme="minorHAnsi"/>
          <w:szCs w:val="22"/>
        </w:rPr>
        <w:t xml:space="preserve">Kontrola na </w:t>
      </w:r>
      <w:r w:rsidR="006F6FAF" w:rsidRPr="000A15A0">
        <w:rPr>
          <w:rFonts w:asciiTheme="minorHAnsi" w:hAnsiTheme="minorHAnsi"/>
          <w:szCs w:val="22"/>
        </w:rPr>
        <w:t xml:space="preserve">súčet </w:t>
      </w:r>
      <w:r w:rsidRPr="000A15A0">
        <w:rPr>
          <w:rFonts w:asciiTheme="minorHAnsi" w:hAnsiTheme="minorHAnsi"/>
          <w:szCs w:val="22"/>
        </w:rPr>
        <w:t>riadkov</w:t>
      </w:r>
      <w:r w:rsidR="00524C6F" w:rsidRPr="000A15A0">
        <w:rPr>
          <w:rFonts w:asciiTheme="minorHAnsi" w:hAnsiTheme="minorHAnsi"/>
          <w:szCs w:val="22"/>
        </w:rPr>
        <w:t xml:space="preserve"> v</w:t>
      </w:r>
      <w:r w:rsidR="006F6FAF" w:rsidRPr="000A15A0">
        <w:rPr>
          <w:rFonts w:asciiTheme="minorHAnsi" w:hAnsiTheme="minorHAnsi"/>
          <w:szCs w:val="22"/>
        </w:rPr>
        <w:t> stĺpci 1</w:t>
      </w:r>
      <w:r w:rsidR="00524C6F" w:rsidRPr="000A15A0">
        <w:rPr>
          <w:rFonts w:asciiTheme="minorHAnsi" w:hAnsiTheme="minorHAnsi"/>
          <w:szCs w:val="22"/>
        </w:rPr>
        <w:t>, ktorý</w:t>
      </w:r>
      <w:r w:rsidR="006F6FAF" w:rsidRPr="000A15A0">
        <w:rPr>
          <w:rFonts w:asciiTheme="minorHAnsi" w:hAnsiTheme="minorHAnsi"/>
          <w:szCs w:val="22"/>
        </w:rPr>
        <w:t xml:space="preserve"> musí byť rovn</w:t>
      </w:r>
      <w:r w:rsidR="00524C6F" w:rsidRPr="000A15A0">
        <w:rPr>
          <w:rFonts w:asciiTheme="minorHAnsi" w:hAnsiTheme="minorHAnsi"/>
          <w:szCs w:val="22"/>
        </w:rPr>
        <w:t>ý</w:t>
      </w:r>
      <w:r w:rsidR="006F6FAF" w:rsidRPr="000A15A0">
        <w:rPr>
          <w:rFonts w:asciiTheme="minorHAnsi" w:hAnsiTheme="minorHAnsi"/>
          <w:szCs w:val="22"/>
        </w:rPr>
        <w:t xml:space="preserve"> hodnote na riadku ,,Spolu“.</w:t>
      </w:r>
      <w:r w:rsidR="00FC5398" w:rsidRPr="000A15A0">
        <w:rPr>
          <w:rFonts w:asciiTheme="minorHAnsi" w:hAnsiTheme="minorHAnsi"/>
          <w:szCs w:val="22"/>
        </w:rPr>
        <w:t xml:space="preserve"> </w:t>
      </w:r>
      <w:r w:rsidR="00450902" w:rsidRPr="000A15A0">
        <w:rPr>
          <w:rFonts w:asciiTheme="minorHAnsi" w:hAnsiTheme="minorHAnsi"/>
          <w:b/>
          <w:color w:val="FF0000"/>
          <w:szCs w:val="22"/>
        </w:rPr>
        <w:t>Blokujúca kontrola</w:t>
      </w:r>
    </w:p>
    <w:p w14:paraId="3D05A170" w14:textId="6C2B6E6A" w:rsidR="006B6B3D" w:rsidRPr="000A15A0" w:rsidRDefault="003528F9" w:rsidP="00052F96">
      <w:pPr>
        <w:pStyle w:val="Nadpis4"/>
        <w:rPr>
          <w:rFonts w:asciiTheme="minorHAnsi" w:hAnsiTheme="minorHAnsi"/>
          <w:szCs w:val="22"/>
          <w:highlight w:val="yellow"/>
          <w:lang w:val="sk-SK"/>
        </w:rPr>
      </w:pPr>
      <w:bookmarkStart w:id="45" w:name="_Toc452468983"/>
      <w:bookmarkStart w:id="46" w:name="_Toc452642239"/>
      <w:r w:rsidRPr="000A15A0">
        <w:rPr>
          <w:rFonts w:asciiTheme="minorHAnsi" w:hAnsiTheme="minorHAnsi"/>
          <w:lang w:val="sk-SK"/>
        </w:rPr>
        <w:t>TAB</w:t>
      </w:r>
      <w:r w:rsidR="006B6B3D" w:rsidRPr="000A15A0">
        <w:rPr>
          <w:rFonts w:asciiTheme="minorHAnsi" w:hAnsiTheme="minorHAnsi"/>
        </w:rPr>
        <w:t>12 a </w:t>
      </w:r>
      <w:r w:rsidRPr="000A15A0">
        <w:rPr>
          <w:rFonts w:asciiTheme="minorHAnsi" w:hAnsiTheme="minorHAnsi"/>
          <w:lang w:val="sk-SK"/>
        </w:rPr>
        <w:t>TAB</w:t>
      </w:r>
      <w:r w:rsidR="006B6B3D" w:rsidRPr="000A15A0">
        <w:rPr>
          <w:rFonts w:asciiTheme="minorHAnsi" w:hAnsiTheme="minorHAnsi"/>
        </w:rPr>
        <w:t xml:space="preserve">13 Príjmy rozpočtu, </w:t>
      </w:r>
      <w:bookmarkEnd w:id="45"/>
      <w:bookmarkEnd w:id="46"/>
      <w:r w:rsidR="006B6B3D" w:rsidRPr="000A15A0">
        <w:rPr>
          <w:rFonts w:asciiTheme="minorHAnsi" w:hAnsiTheme="minorHAnsi"/>
        </w:rPr>
        <w:t>Výdavky rozpočtu</w:t>
      </w:r>
      <w:r w:rsidR="00DD408E" w:rsidRPr="000A15A0">
        <w:rPr>
          <w:rFonts w:asciiTheme="minorHAnsi" w:hAnsiTheme="minorHAnsi"/>
          <w:lang w:val="sk-SK"/>
        </w:rPr>
        <w:t xml:space="preserve"> </w:t>
      </w:r>
      <w:r w:rsidR="00DD408E" w:rsidRPr="000A15A0">
        <w:rPr>
          <w:rFonts w:asciiTheme="minorHAnsi" w:hAnsiTheme="minorHAnsi"/>
          <w:color w:val="FF0000"/>
          <w:szCs w:val="22"/>
        </w:rPr>
        <w:t>Blokujúce kontroly</w:t>
      </w:r>
    </w:p>
    <w:p w14:paraId="1C0F1F74" w14:textId="5937D603" w:rsidR="00246017" w:rsidRPr="000A15A0" w:rsidRDefault="00246017" w:rsidP="0035666F">
      <w:pPr>
        <w:pStyle w:val="Odsekzoznamu"/>
        <w:numPr>
          <w:ilvl w:val="0"/>
          <w:numId w:val="23"/>
        </w:numPr>
        <w:spacing w:after="160" w:line="360" w:lineRule="auto"/>
        <w:rPr>
          <w:rFonts w:asciiTheme="minorHAnsi" w:hAnsiTheme="minorHAnsi"/>
          <w:szCs w:val="22"/>
        </w:rPr>
      </w:pPr>
      <w:r w:rsidRPr="000A15A0">
        <w:rPr>
          <w:rFonts w:asciiTheme="minorHAnsi" w:hAnsiTheme="minorHAnsi"/>
          <w:szCs w:val="22"/>
        </w:rPr>
        <w:t>Ak je uvedená hodnota v</w:t>
      </w:r>
      <w:r w:rsidR="00866221" w:rsidRPr="000A15A0">
        <w:rPr>
          <w:rFonts w:asciiTheme="minorHAnsi" w:hAnsiTheme="minorHAnsi"/>
          <w:szCs w:val="22"/>
        </w:rPr>
        <w:t xml:space="preserve"> niektorom zo </w:t>
      </w:r>
      <w:r w:rsidRPr="000A15A0">
        <w:rPr>
          <w:rFonts w:asciiTheme="minorHAnsi" w:hAnsiTheme="minorHAnsi"/>
          <w:szCs w:val="22"/>
        </w:rPr>
        <w:t> stĺpc</w:t>
      </w:r>
      <w:r w:rsidR="00866221" w:rsidRPr="000A15A0">
        <w:rPr>
          <w:rFonts w:asciiTheme="minorHAnsi" w:hAnsiTheme="minorHAnsi"/>
          <w:szCs w:val="22"/>
        </w:rPr>
        <w:t>ov 1 až</w:t>
      </w:r>
      <w:r w:rsidRPr="000A15A0">
        <w:rPr>
          <w:rFonts w:asciiTheme="minorHAnsi" w:hAnsiTheme="minorHAnsi"/>
          <w:szCs w:val="22"/>
        </w:rPr>
        <w:t xml:space="preserve"> 4, musí byť p</w:t>
      </w:r>
      <w:r w:rsidR="00097A08" w:rsidRPr="000A15A0">
        <w:rPr>
          <w:rFonts w:asciiTheme="minorHAnsi" w:hAnsiTheme="minorHAnsi"/>
          <w:szCs w:val="22"/>
        </w:rPr>
        <w:t>ovinne vyplnený údaj v stĺpci “</w:t>
      </w:r>
      <w:r w:rsidRPr="000A15A0">
        <w:rPr>
          <w:rFonts w:asciiTheme="minorHAnsi" w:hAnsiTheme="minorHAnsi"/>
          <w:szCs w:val="22"/>
        </w:rPr>
        <w:t xml:space="preserve">a“ a v stĺpci </w:t>
      </w:r>
      <w:r w:rsidR="000A36EC" w:rsidRPr="000A15A0">
        <w:rPr>
          <w:rFonts w:asciiTheme="minorHAnsi" w:hAnsiTheme="minorHAnsi"/>
          <w:szCs w:val="22"/>
        </w:rPr>
        <w:t>“</w:t>
      </w:r>
      <w:r w:rsidRPr="000A15A0">
        <w:rPr>
          <w:rFonts w:asciiTheme="minorHAnsi" w:hAnsiTheme="minorHAnsi"/>
          <w:szCs w:val="22"/>
        </w:rPr>
        <w:t>b“.</w:t>
      </w:r>
      <w:r w:rsidR="00052F96" w:rsidRPr="000A15A0">
        <w:rPr>
          <w:rFonts w:asciiTheme="minorHAnsi" w:hAnsiTheme="minorHAnsi"/>
          <w:szCs w:val="22"/>
        </w:rPr>
        <w:t xml:space="preserve"> </w:t>
      </w:r>
    </w:p>
    <w:p w14:paraId="0B366FD9" w14:textId="4E1A1485" w:rsidR="006B6B3D" w:rsidRPr="000A15A0" w:rsidRDefault="006B6B3D" w:rsidP="0035666F">
      <w:pPr>
        <w:pStyle w:val="Odsekzoznamu"/>
        <w:numPr>
          <w:ilvl w:val="0"/>
          <w:numId w:val="23"/>
        </w:numPr>
        <w:spacing w:after="160" w:line="360" w:lineRule="auto"/>
        <w:rPr>
          <w:rFonts w:asciiTheme="minorHAnsi" w:hAnsiTheme="minorHAnsi"/>
          <w:szCs w:val="22"/>
        </w:rPr>
      </w:pPr>
      <w:r w:rsidRPr="000A15A0">
        <w:rPr>
          <w:rFonts w:asciiTheme="minorHAnsi" w:hAnsiTheme="minorHAnsi"/>
          <w:szCs w:val="22"/>
        </w:rPr>
        <w:t xml:space="preserve">Kontroly na </w:t>
      </w:r>
      <w:r w:rsidR="003061DB" w:rsidRPr="000A15A0">
        <w:rPr>
          <w:rFonts w:asciiTheme="minorHAnsi" w:hAnsiTheme="minorHAnsi"/>
          <w:szCs w:val="22"/>
        </w:rPr>
        <w:t>súčet hodnôt v riadkoch tabuľky na hodnotu v riadku ,,Spolu“.</w:t>
      </w:r>
      <w:r w:rsidR="00052F96" w:rsidRPr="000A15A0">
        <w:rPr>
          <w:rFonts w:asciiTheme="minorHAnsi" w:hAnsiTheme="minorHAnsi"/>
          <w:szCs w:val="22"/>
        </w:rPr>
        <w:t xml:space="preserve"> </w:t>
      </w:r>
    </w:p>
    <w:p w14:paraId="426D8EFB" w14:textId="59920D94" w:rsidR="006B6B3D" w:rsidRPr="000A15A0" w:rsidRDefault="006B6B3D" w:rsidP="0035666F">
      <w:pPr>
        <w:pStyle w:val="Odsekzoznamu"/>
        <w:numPr>
          <w:ilvl w:val="0"/>
          <w:numId w:val="23"/>
        </w:numPr>
        <w:spacing w:after="160" w:line="360" w:lineRule="auto"/>
        <w:rPr>
          <w:rFonts w:asciiTheme="minorHAnsi" w:hAnsiTheme="minorHAnsi"/>
          <w:szCs w:val="22"/>
        </w:rPr>
      </w:pPr>
      <w:r w:rsidRPr="000A15A0">
        <w:rPr>
          <w:rFonts w:asciiTheme="minorHAnsi" w:hAnsiTheme="minorHAnsi"/>
          <w:szCs w:val="22"/>
        </w:rPr>
        <w:t>Stĺpec (a) sa vypĺňa na úrovni kategóri</w:t>
      </w:r>
      <w:r w:rsidR="009E6968" w:rsidRPr="000A15A0">
        <w:rPr>
          <w:rFonts w:asciiTheme="minorHAnsi" w:hAnsiTheme="minorHAnsi"/>
          <w:szCs w:val="22"/>
        </w:rPr>
        <w:t>e</w:t>
      </w:r>
      <w:r w:rsidRPr="000A15A0">
        <w:rPr>
          <w:rFonts w:asciiTheme="minorHAnsi" w:hAnsiTheme="minorHAnsi"/>
          <w:szCs w:val="22"/>
        </w:rPr>
        <w:t xml:space="preserve"> ekonomickej klasifikácie. Ide o trojmiestny kód končiaci nulou, napr. 310 – Tuzemské granty a bežné transfery. </w:t>
      </w:r>
      <w:r w:rsidRPr="000A15A0">
        <w:rPr>
          <w:rFonts w:asciiTheme="minorHAnsi" w:hAnsiTheme="minorHAnsi"/>
          <w:color w:val="FF0000"/>
          <w:szCs w:val="22"/>
        </w:rPr>
        <w:t xml:space="preserve"> </w:t>
      </w:r>
    </w:p>
    <w:p w14:paraId="0013010A" w14:textId="531FC9BF" w:rsidR="00421841" w:rsidRPr="000A15A0" w:rsidRDefault="00421841" w:rsidP="0035666F">
      <w:pPr>
        <w:pStyle w:val="Odsekzoznamu"/>
        <w:numPr>
          <w:ilvl w:val="0"/>
          <w:numId w:val="23"/>
        </w:numPr>
        <w:spacing w:after="160" w:line="360" w:lineRule="auto"/>
        <w:rPr>
          <w:rFonts w:asciiTheme="minorHAnsi" w:hAnsiTheme="minorHAnsi"/>
          <w:szCs w:val="22"/>
        </w:rPr>
      </w:pPr>
      <w:r w:rsidRPr="000A15A0">
        <w:rPr>
          <w:rFonts w:asciiTheme="minorHAnsi" w:hAnsiTheme="minorHAnsi"/>
          <w:szCs w:val="22"/>
        </w:rPr>
        <w:t>Kontrola v stĺpci ,,a“ pre TAB12, v stĺpci môžu byť len ekonomické kategórie z hlavných kategórií 100, 200 a 300.</w:t>
      </w:r>
      <w:r w:rsidR="00052F96" w:rsidRPr="000A15A0">
        <w:rPr>
          <w:rFonts w:asciiTheme="minorHAnsi" w:hAnsiTheme="minorHAnsi"/>
          <w:szCs w:val="22"/>
        </w:rPr>
        <w:t xml:space="preserve"> </w:t>
      </w:r>
    </w:p>
    <w:p w14:paraId="741B858A" w14:textId="058B7C35" w:rsidR="00421841" w:rsidRPr="000A15A0" w:rsidRDefault="00421841" w:rsidP="0035666F">
      <w:pPr>
        <w:pStyle w:val="Odsekzoznamu"/>
        <w:numPr>
          <w:ilvl w:val="0"/>
          <w:numId w:val="23"/>
        </w:numPr>
        <w:spacing w:after="160" w:line="360" w:lineRule="auto"/>
        <w:rPr>
          <w:rFonts w:asciiTheme="minorHAnsi" w:hAnsiTheme="minorHAnsi"/>
          <w:szCs w:val="22"/>
        </w:rPr>
      </w:pPr>
      <w:r w:rsidRPr="000A15A0">
        <w:rPr>
          <w:rFonts w:asciiTheme="minorHAnsi" w:hAnsiTheme="minorHAnsi"/>
          <w:szCs w:val="22"/>
        </w:rPr>
        <w:t>Kontrola v stĺpci ,,a“ pre TAB13, v stĺpci môžu byť len ekonomické kategórie z hlavných kategórií 600 a 700.</w:t>
      </w:r>
      <w:r w:rsidR="00052F96" w:rsidRPr="000A15A0">
        <w:rPr>
          <w:rFonts w:asciiTheme="minorHAnsi" w:hAnsiTheme="minorHAnsi"/>
          <w:szCs w:val="22"/>
        </w:rPr>
        <w:t xml:space="preserve"> </w:t>
      </w:r>
    </w:p>
    <w:p w14:paraId="5EDF0614" w14:textId="3012EE3E" w:rsidR="006B6B3D" w:rsidRPr="000A15A0" w:rsidRDefault="00637924" w:rsidP="006B6B3D">
      <w:pPr>
        <w:pStyle w:val="Nadpis4"/>
        <w:rPr>
          <w:rFonts w:asciiTheme="minorHAnsi" w:hAnsiTheme="minorHAnsi"/>
          <w:lang w:val="sk-SK"/>
        </w:rPr>
      </w:pPr>
      <w:bookmarkStart w:id="47" w:name="_Toc452468984"/>
      <w:bookmarkStart w:id="48" w:name="_Toc452642240"/>
      <w:r w:rsidRPr="000A15A0">
        <w:rPr>
          <w:rFonts w:asciiTheme="minorHAnsi" w:hAnsiTheme="minorHAnsi"/>
          <w:lang w:val="sk-SK"/>
        </w:rPr>
        <w:lastRenderedPageBreak/>
        <w:t>TAB</w:t>
      </w:r>
      <w:r w:rsidR="006B6B3D" w:rsidRPr="000A15A0">
        <w:rPr>
          <w:rFonts w:asciiTheme="minorHAnsi" w:hAnsiTheme="minorHAnsi"/>
        </w:rPr>
        <w:t>14</w:t>
      </w:r>
      <w:bookmarkEnd w:id="47"/>
      <w:bookmarkEnd w:id="48"/>
      <w:r w:rsidR="006B6B3D" w:rsidRPr="000A15A0">
        <w:rPr>
          <w:rFonts w:asciiTheme="minorHAnsi" w:hAnsiTheme="minorHAnsi"/>
        </w:rPr>
        <w:t xml:space="preserve"> Finančné operácie</w:t>
      </w:r>
      <w:r w:rsidR="008C5C4D" w:rsidRPr="000A15A0">
        <w:rPr>
          <w:rFonts w:asciiTheme="minorHAnsi" w:hAnsiTheme="minorHAnsi"/>
          <w:lang w:val="sk-SK"/>
        </w:rPr>
        <w:t xml:space="preserve"> </w:t>
      </w:r>
      <w:r w:rsidR="008C5C4D" w:rsidRPr="000A15A0">
        <w:rPr>
          <w:rFonts w:asciiTheme="minorHAnsi" w:hAnsiTheme="minorHAnsi"/>
          <w:color w:val="FF0000"/>
          <w:szCs w:val="22"/>
        </w:rPr>
        <w:t>Blokujúce kontroly</w:t>
      </w:r>
    </w:p>
    <w:p w14:paraId="2CF919FD" w14:textId="4D553EDC" w:rsidR="006B6B3D" w:rsidRPr="000A15A0" w:rsidRDefault="006B6B3D" w:rsidP="0035666F">
      <w:pPr>
        <w:pStyle w:val="Odsekzoznamu"/>
        <w:numPr>
          <w:ilvl w:val="0"/>
          <w:numId w:val="24"/>
        </w:numPr>
        <w:spacing w:after="160" w:line="360" w:lineRule="auto"/>
        <w:rPr>
          <w:rFonts w:asciiTheme="minorHAnsi" w:hAnsiTheme="minorHAnsi"/>
          <w:szCs w:val="22"/>
        </w:rPr>
      </w:pPr>
      <w:r w:rsidRPr="000A15A0">
        <w:rPr>
          <w:rFonts w:asciiTheme="minorHAnsi" w:hAnsiTheme="minorHAnsi"/>
          <w:szCs w:val="22"/>
        </w:rPr>
        <w:t xml:space="preserve">Kontrola na </w:t>
      </w:r>
      <w:r w:rsidR="00012B31" w:rsidRPr="000A15A0">
        <w:rPr>
          <w:rFonts w:asciiTheme="minorHAnsi" w:hAnsiTheme="minorHAnsi"/>
          <w:szCs w:val="22"/>
        </w:rPr>
        <w:t>súčtové riadky. Riadok 01 v stĺpci 1 a 2 sa rovná súčtu riadkov 2 až 6, v každom stĺpci.</w:t>
      </w:r>
      <w:r w:rsidR="00463404" w:rsidRPr="000A15A0">
        <w:rPr>
          <w:rFonts w:asciiTheme="minorHAnsi" w:hAnsiTheme="minorHAnsi"/>
          <w:szCs w:val="22"/>
        </w:rPr>
        <w:t xml:space="preserve"> Riadok 07 v stĺpci 1 a 2 sa rovná súčtu riadkov 8 až 11, v každom stĺpci.</w:t>
      </w:r>
      <w:r w:rsidR="00755493" w:rsidRPr="000A15A0">
        <w:rPr>
          <w:rFonts w:asciiTheme="minorHAnsi" w:hAnsiTheme="minorHAnsi"/>
          <w:szCs w:val="22"/>
        </w:rPr>
        <w:t xml:space="preserve"> </w:t>
      </w:r>
    </w:p>
    <w:p w14:paraId="6B66C7E3" w14:textId="5A596C24" w:rsidR="009C2FBE" w:rsidRPr="000A15A0" w:rsidRDefault="009C2FBE" w:rsidP="0035666F">
      <w:pPr>
        <w:pStyle w:val="Odsekzoznamu"/>
        <w:numPr>
          <w:ilvl w:val="0"/>
          <w:numId w:val="24"/>
        </w:numPr>
        <w:spacing w:after="160" w:line="360" w:lineRule="auto"/>
        <w:rPr>
          <w:rFonts w:asciiTheme="minorHAnsi" w:hAnsiTheme="minorHAnsi"/>
          <w:szCs w:val="22"/>
        </w:rPr>
      </w:pPr>
      <w:r w:rsidRPr="000A15A0">
        <w:rPr>
          <w:rFonts w:asciiTheme="minorHAnsi" w:hAnsiTheme="minorHAnsi"/>
          <w:szCs w:val="22"/>
        </w:rPr>
        <w:t>Kontrola na kladnosť hodnôt. V tabuľke sa nevykazujú záporné hodnoty.</w:t>
      </w:r>
      <w:r w:rsidR="00755493" w:rsidRPr="000A15A0">
        <w:rPr>
          <w:rFonts w:asciiTheme="minorHAnsi" w:hAnsiTheme="minorHAnsi"/>
          <w:szCs w:val="22"/>
        </w:rPr>
        <w:t xml:space="preserve"> </w:t>
      </w:r>
    </w:p>
    <w:p w14:paraId="610F4C85" w14:textId="32815F7D" w:rsidR="006B6B3D" w:rsidRPr="000A15A0" w:rsidRDefault="00093224" w:rsidP="006B6B3D">
      <w:pPr>
        <w:pStyle w:val="Nadpis4"/>
        <w:rPr>
          <w:rFonts w:asciiTheme="minorHAnsi" w:hAnsiTheme="minorHAnsi"/>
          <w:lang w:val="sk-SK"/>
        </w:rPr>
      </w:pPr>
      <w:bookmarkStart w:id="49" w:name="_Toc452468985"/>
      <w:bookmarkStart w:id="50" w:name="_Toc452642241"/>
      <w:r w:rsidRPr="000A15A0">
        <w:rPr>
          <w:rFonts w:asciiTheme="minorHAnsi" w:hAnsiTheme="minorHAnsi"/>
          <w:lang w:val="sk-SK"/>
        </w:rPr>
        <w:t>TAB</w:t>
      </w:r>
      <w:bookmarkEnd w:id="49"/>
      <w:bookmarkEnd w:id="50"/>
      <w:r w:rsidRPr="000A15A0">
        <w:rPr>
          <w:rFonts w:asciiTheme="minorHAnsi" w:hAnsiTheme="minorHAnsi"/>
          <w:lang w:val="sk-SK"/>
        </w:rPr>
        <w:t>15</w:t>
      </w:r>
      <w:r w:rsidR="006B6B3D" w:rsidRPr="000A15A0">
        <w:rPr>
          <w:rFonts w:asciiTheme="minorHAnsi" w:hAnsiTheme="minorHAnsi"/>
        </w:rPr>
        <w:t xml:space="preserve"> Výška dlhu pre potreby regulácie prijímania návratných zdrojov financovania</w:t>
      </w:r>
      <w:r w:rsidR="008C5C4D" w:rsidRPr="000A15A0">
        <w:rPr>
          <w:rFonts w:asciiTheme="minorHAnsi" w:hAnsiTheme="minorHAnsi"/>
          <w:lang w:val="sk-SK"/>
        </w:rPr>
        <w:t xml:space="preserve"> </w:t>
      </w:r>
      <w:r w:rsidR="008C5C4D" w:rsidRPr="000A15A0">
        <w:rPr>
          <w:rFonts w:asciiTheme="minorHAnsi" w:hAnsiTheme="minorHAnsi"/>
          <w:color w:val="FF0000"/>
          <w:szCs w:val="22"/>
        </w:rPr>
        <w:t>Blokujúce kontroly</w:t>
      </w:r>
    </w:p>
    <w:p w14:paraId="08B5D99A" w14:textId="34B67F16" w:rsidR="00AC5142" w:rsidRPr="000A15A0" w:rsidRDefault="00AC5142" w:rsidP="0035666F">
      <w:pPr>
        <w:pStyle w:val="Odsekzoznamu"/>
        <w:numPr>
          <w:ilvl w:val="0"/>
          <w:numId w:val="25"/>
        </w:numPr>
        <w:spacing w:after="160" w:line="360" w:lineRule="auto"/>
        <w:rPr>
          <w:rFonts w:asciiTheme="minorHAnsi" w:hAnsiTheme="minorHAnsi"/>
          <w:szCs w:val="22"/>
        </w:rPr>
      </w:pPr>
      <w:r w:rsidRPr="000A15A0">
        <w:rPr>
          <w:rFonts w:asciiTheme="minorHAnsi" w:hAnsiTheme="minorHAnsi"/>
          <w:szCs w:val="22"/>
        </w:rPr>
        <w:t xml:space="preserve">Hodnota v jednotlivých riadkoch 2 až 4 v stĺpci 1 a 2 nesmie byť vyššia ako hodnota v riadku 1, v stĺpci 1 a 2. </w:t>
      </w:r>
    </w:p>
    <w:p w14:paraId="4369A351" w14:textId="02593E45" w:rsidR="00440B13" w:rsidRPr="000A15A0" w:rsidRDefault="00440B13" w:rsidP="0035666F">
      <w:pPr>
        <w:pStyle w:val="Odsekzoznamu"/>
        <w:numPr>
          <w:ilvl w:val="0"/>
          <w:numId w:val="25"/>
        </w:numPr>
        <w:spacing w:after="160" w:line="360" w:lineRule="auto"/>
        <w:rPr>
          <w:rFonts w:asciiTheme="minorHAnsi" w:hAnsiTheme="minorHAnsi"/>
          <w:szCs w:val="22"/>
        </w:rPr>
      </w:pPr>
      <w:r w:rsidRPr="000A15A0">
        <w:rPr>
          <w:rFonts w:asciiTheme="minorHAnsi" w:hAnsiTheme="minorHAnsi"/>
          <w:szCs w:val="22"/>
        </w:rPr>
        <w:t xml:space="preserve">Hodnota v jednotlivých </w:t>
      </w:r>
      <w:r w:rsidR="00BE6958" w:rsidRPr="000A15A0">
        <w:rPr>
          <w:rFonts w:asciiTheme="minorHAnsi" w:hAnsiTheme="minorHAnsi"/>
          <w:szCs w:val="22"/>
        </w:rPr>
        <w:t>riadkoch 6 až 8</w:t>
      </w:r>
      <w:r w:rsidRPr="000A15A0">
        <w:rPr>
          <w:rFonts w:asciiTheme="minorHAnsi" w:hAnsiTheme="minorHAnsi"/>
          <w:szCs w:val="22"/>
        </w:rPr>
        <w:t xml:space="preserve"> v stĺpci 1 a 2 nesmie byť vyššia ako hodnota v riadku </w:t>
      </w:r>
      <w:r w:rsidR="00BE6958" w:rsidRPr="000A15A0">
        <w:rPr>
          <w:rFonts w:asciiTheme="minorHAnsi" w:hAnsiTheme="minorHAnsi"/>
          <w:szCs w:val="22"/>
        </w:rPr>
        <w:t>5</w:t>
      </w:r>
      <w:r w:rsidRPr="000A15A0">
        <w:rPr>
          <w:rFonts w:asciiTheme="minorHAnsi" w:hAnsiTheme="minorHAnsi"/>
          <w:szCs w:val="22"/>
        </w:rPr>
        <w:t>, v stĺpci 1 a 2.</w:t>
      </w:r>
      <w:r w:rsidR="005C248B" w:rsidRPr="000A15A0">
        <w:rPr>
          <w:rFonts w:asciiTheme="minorHAnsi" w:hAnsiTheme="minorHAnsi"/>
          <w:szCs w:val="22"/>
        </w:rPr>
        <w:t xml:space="preserve"> </w:t>
      </w:r>
    </w:p>
    <w:p w14:paraId="46AB2102" w14:textId="614A818F" w:rsidR="00E55A25" w:rsidRPr="000A15A0" w:rsidRDefault="00771AAA" w:rsidP="0035666F">
      <w:pPr>
        <w:pStyle w:val="Odsekzoznamu"/>
        <w:numPr>
          <w:ilvl w:val="0"/>
          <w:numId w:val="25"/>
        </w:numPr>
        <w:spacing w:after="160" w:line="360" w:lineRule="auto"/>
        <w:rPr>
          <w:rFonts w:asciiTheme="minorHAnsi" w:hAnsiTheme="minorHAnsi"/>
          <w:szCs w:val="22"/>
        </w:rPr>
      </w:pPr>
      <w:r w:rsidRPr="000A15A0">
        <w:rPr>
          <w:rFonts w:asciiTheme="minorHAnsi" w:hAnsiTheme="minorHAnsi"/>
          <w:szCs w:val="22"/>
        </w:rPr>
        <w:t>Kontrola na kladnosť hodnôt. V tabuľke sa nevykazujú záporné hodnoty.</w:t>
      </w:r>
      <w:r w:rsidR="005C248B" w:rsidRPr="000A15A0">
        <w:rPr>
          <w:rFonts w:asciiTheme="minorHAnsi" w:hAnsiTheme="minorHAnsi"/>
          <w:szCs w:val="22"/>
        </w:rPr>
        <w:t xml:space="preserve"> </w:t>
      </w:r>
    </w:p>
    <w:p w14:paraId="55E27C5D" w14:textId="72AF1D41" w:rsidR="00753283" w:rsidRPr="002B060E" w:rsidRDefault="00753283" w:rsidP="006A4ACF">
      <w:pPr>
        <w:pStyle w:val="Nadpis3"/>
        <w:keepNext/>
        <w:keepLines/>
        <w:numPr>
          <w:ilvl w:val="3"/>
          <w:numId w:val="25"/>
        </w:numPr>
        <w:spacing w:before="200" w:line="276" w:lineRule="auto"/>
        <w:ind w:hanging="513"/>
        <w:contextualSpacing w:val="0"/>
        <w:jc w:val="left"/>
        <w:rPr>
          <w:rFonts w:asciiTheme="minorHAnsi" w:hAnsiTheme="minorHAnsi"/>
          <w:bCs/>
          <w:color w:val="4F81BD"/>
          <w:sz w:val="24"/>
          <w:szCs w:val="24"/>
          <w:lang w:eastAsia="x-none"/>
        </w:rPr>
      </w:pPr>
      <w:bookmarkStart w:id="51" w:name="_Toc35812582"/>
      <w:r w:rsidRPr="002B060E">
        <w:rPr>
          <w:rFonts w:asciiTheme="minorHAnsi" w:hAnsiTheme="minorHAnsi"/>
          <w:bCs/>
          <w:color w:val="4F81BD"/>
          <w:sz w:val="24"/>
          <w:szCs w:val="24"/>
          <w:lang w:eastAsia="x-none"/>
        </w:rPr>
        <w:t>Medzivýkazové kontroly</w:t>
      </w:r>
      <w:bookmarkStart w:id="52" w:name="_Toc452468988"/>
      <w:bookmarkStart w:id="53" w:name="_Toc452642244"/>
      <w:r w:rsidRPr="002B060E">
        <w:rPr>
          <w:rFonts w:asciiTheme="minorHAnsi" w:hAnsiTheme="minorHAnsi"/>
          <w:bCs/>
          <w:color w:val="4F81BD"/>
          <w:sz w:val="24"/>
          <w:szCs w:val="24"/>
          <w:lang w:eastAsia="x-none"/>
        </w:rPr>
        <w:t xml:space="preserve"> pre tabuľkovú časť</w:t>
      </w:r>
      <w:r w:rsidR="00C55E4D" w:rsidRPr="002B060E">
        <w:rPr>
          <w:rFonts w:asciiTheme="minorHAnsi" w:hAnsiTheme="minorHAnsi"/>
          <w:bCs/>
          <w:color w:val="4F81BD"/>
          <w:sz w:val="24"/>
          <w:szCs w:val="24"/>
          <w:lang w:eastAsia="x-none"/>
        </w:rPr>
        <w:t xml:space="preserve"> poznámok na </w:t>
      </w:r>
      <w:r w:rsidR="00BD0C2A" w:rsidRPr="002B060E">
        <w:rPr>
          <w:rFonts w:asciiTheme="minorHAnsi" w:hAnsiTheme="minorHAnsi"/>
          <w:bCs/>
          <w:color w:val="4F81BD"/>
          <w:sz w:val="24"/>
          <w:szCs w:val="24"/>
          <w:lang w:eastAsia="x-none"/>
        </w:rPr>
        <w:t>S</w:t>
      </w:r>
      <w:r w:rsidR="00C55E4D" w:rsidRPr="002B060E">
        <w:rPr>
          <w:rFonts w:asciiTheme="minorHAnsi" w:hAnsiTheme="minorHAnsi"/>
          <w:bCs/>
          <w:color w:val="4F81BD"/>
          <w:sz w:val="24"/>
          <w:szCs w:val="24"/>
          <w:lang w:eastAsia="x-none"/>
        </w:rPr>
        <w:t>úvahu IUZ</w:t>
      </w:r>
      <w:bookmarkEnd w:id="51"/>
      <w:bookmarkEnd w:id="52"/>
      <w:bookmarkEnd w:id="53"/>
    </w:p>
    <w:p w14:paraId="6CC9DCD1" w14:textId="7857CE01" w:rsidR="006B6B3D" w:rsidRPr="000A15A0" w:rsidRDefault="006B6B3D" w:rsidP="00E40FF5">
      <w:pPr>
        <w:spacing w:before="120" w:after="0" w:line="240" w:lineRule="auto"/>
        <w:rPr>
          <w:rFonts w:asciiTheme="minorHAnsi" w:hAnsiTheme="minorHAnsi"/>
          <w:b/>
          <w:bCs/>
          <w:szCs w:val="22"/>
          <w:lang w:eastAsia="sk-SK"/>
        </w:rPr>
      </w:pPr>
      <w:r w:rsidRPr="000A15A0">
        <w:rPr>
          <w:rFonts w:asciiTheme="minorHAnsi" w:hAnsiTheme="minorHAnsi"/>
          <w:b/>
          <w:bCs/>
          <w:szCs w:val="22"/>
          <w:lang w:eastAsia="sk-SK"/>
        </w:rPr>
        <w:t>TAB1 Neobežný majetok</w:t>
      </w:r>
      <w:r w:rsidR="00C269CE" w:rsidRPr="000A15A0">
        <w:rPr>
          <w:rFonts w:asciiTheme="minorHAnsi" w:hAnsiTheme="minorHAnsi"/>
          <w:b/>
          <w:bCs/>
          <w:szCs w:val="22"/>
          <w:lang w:eastAsia="sk-SK"/>
        </w:rPr>
        <w:t xml:space="preserve"> </w:t>
      </w:r>
      <w:r w:rsidR="00C269CE" w:rsidRPr="000A15A0">
        <w:rPr>
          <w:rFonts w:asciiTheme="minorHAnsi" w:hAnsiTheme="minorHAnsi"/>
          <w:b/>
          <w:color w:val="FF0000"/>
          <w:szCs w:val="22"/>
        </w:rPr>
        <w:t>Blokujúce kontroly</w:t>
      </w:r>
    </w:p>
    <w:p w14:paraId="17292062" w14:textId="77777777" w:rsidR="006B6B3D" w:rsidRPr="000A15A0" w:rsidRDefault="00E415F8" w:rsidP="00AE3117">
      <w:pPr>
        <w:spacing w:after="120" w:line="240" w:lineRule="auto"/>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jednotlivé riadky neobežného majetku (vrátane sumárnych riadkov DNM, DHM, DFM a neobežný majetok</w:t>
      </w:r>
      <w:r w:rsidR="00C95CAF" w:rsidRPr="000A15A0">
        <w:rPr>
          <w:rFonts w:asciiTheme="minorHAnsi" w:hAnsiTheme="minorHAnsi"/>
          <w:szCs w:val="22"/>
          <w:lang w:eastAsia="sk-SK"/>
        </w:rPr>
        <w:t xml:space="preserve"> spolu</w:t>
      </w:r>
      <w:r w:rsidR="006B6B3D" w:rsidRPr="000A15A0">
        <w:rPr>
          <w:rFonts w:asciiTheme="minorHAnsi" w:hAnsiTheme="minorHAnsi"/>
          <w:szCs w:val="22"/>
          <w:lang w:eastAsia="sk-SK"/>
        </w:rPr>
        <w:t>) v TAB1 voči súvahe:</w:t>
      </w:r>
    </w:p>
    <w:p w14:paraId="1FCC1D28" w14:textId="5B8704A8" w:rsidR="006B6B3D" w:rsidRPr="000A15A0" w:rsidRDefault="006619A6" w:rsidP="0035666F">
      <w:pPr>
        <w:pStyle w:val="Odsekzoznamu"/>
        <w:numPr>
          <w:ilvl w:val="1"/>
          <w:numId w:val="35"/>
        </w:numPr>
        <w:spacing w:after="0" w:line="360" w:lineRule="auto"/>
        <w:ind w:left="709"/>
        <w:rPr>
          <w:rFonts w:asciiTheme="minorHAnsi" w:hAnsiTheme="minorHAnsi"/>
          <w:szCs w:val="22"/>
          <w:lang w:eastAsia="sk-SK"/>
        </w:rPr>
      </w:pPr>
      <w:r w:rsidRPr="000A15A0">
        <w:rPr>
          <w:rFonts w:asciiTheme="minorHAnsi" w:hAnsiTheme="minorHAnsi"/>
          <w:szCs w:val="22"/>
          <w:lang w:eastAsia="sk-SK"/>
        </w:rPr>
        <w:t xml:space="preserve">zostatok </w:t>
      </w:r>
      <w:r w:rsidR="006B6B3D" w:rsidRPr="000A15A0">
        <w:rPr>
          <w:rFonts w:asciiTheme="minorHAnsi" w:hAnsiTheme="minorHAnsi"/>
          <w:szCs w:val="22"/>
          <w:lang w:eastAsia="sk-SK"/>
        </w:rPr>
        <w:t>obstarávac</w:t>
      </w:r>
      <w:r w:rsidRPr="000A15A0">
        <w:rPr>
          <w:rFonts w:asciiTheme="minorHAnsi" w:hAnsiTheme="minorHAnsi"/>
          <w:szCs w:val="22"/>
          <w:lang w:eastAsia="sk-SK"/>
        </w:rPr>
        <w:t>ej</w:t>
      </w:r>
      <w:r w:rsidR="006B6B3D" w:rsidRPr="000A15A0">
        <w:rPr>
          <w:rFonts w:asciiTheme="minorHAnsi" w:hAnsiTheme="minorHAnsi"/>
          <w:szCs w:val="22"/>
          <w:lang w:eastAsia="sk-SK"/>
        </w:rPr>
        <w:t xml:space="preserve"> cen</w:t>
      </w:r>
      <w:r w:rsidRPr="000A15A0">
        <w:rPr>
          <w:rFonts w:asciiTheme="minorHAnsi" w:hAnsiTheme="minorHAnsi"/>
          <w:szCs w:val="22"/>
          <w:lang w:eastAsia="sk-SK"/>
        </w:rPr>
        <w:t>y</w:t>
      </w:r>
      <w:r w:rsidR="00596D96" w:rsidRPr="000A15A0">
        <w:rPr>
          <w:rFonts w:asciiTheme="minorHAnsi" w:hAnsiTheme="minorHAnsi"/>
          <w:szCs w:val="22"/>
          <w:lang w:eastAsia="sk-SK"/>
        </w:rPr>
        <w:t xml:space="preserve"> v</w:t>
      </w:r>
      <w:r w:rsidR="003B63B3" w:rsidRPr="000A15A0">
        <w:rPr>
          <w:rFonts w:asciiTheme="minorHAnsi" w:hAnsiTheme="minorHAnsi"/>
          <w:szCs w:val="22"/>
          <w:lang w:eastAsia="sk-SK"/>
        </w:rPr>
        <w:t> S(</w:t>
      </w:r>
      <w:r w:rsidR="006B6B3D" w:rsidRPr="000A15A0">
        <w:rPr>
          <w:rFonts w:asciiTheme="minorHAnsi" w:hAnsiTheme="minorHAnsi"/>
          <w:szCs w:val="22"/>
          <w:lang w:eastAsia="sk-SK"/>
        </w:rPr>
        <w:t>5</w:t>
      </w:r>
      <w:r w:rsidR="003B63B3" w:rsidRPr="000A15A0">
        <w:rPr>
          <w:rFonts w:asciiTheme="minorHAnsi" w:hAnsiTheme="minorHAnsi"/>
          <w:szCs w:val="22"/>
          <w:lang w:eastAsia="sk-SK"/>
        </w:rPr>
        <w:t>)</w:t>
      </w:r>
      <w:r w:rsidR="006B6B3D" w:rsidRPr="000A15A0">
        <w:rPr>
          <w:rFonts w:asciiTheme="minorHAnsi" w:hAnsiTheme="minorHAnsi"/>
          <w:szCs w:val="22"/>
          <w:lang w:eastAsia="sk-SK"/>
        </w:rPr>
        <w:t xml:space="preserve"> TAB1 sa </w:t>
      </w:r>
      <w:r w:rsidR="003533F8" w:rsidRPr="000A15A0">
        <w:rPr>
          <w:rFonts w:asciiTheme="minorHAnsi" w:hAnsiTheme="minorHAnsi"/>
          <w:szCs w:val="22"/>
          <w:lang w:eastAsia="sk-SK"/>
        </w:rPr>
        <w:t xml:space="preserve">= </w:t>
      </w:r>
      <w:r w:rsidR="006B6B3D" w:rsidRPr="000A15A0">
        <w:rPr>
          <w:rFonts w:asciiTheme="minorHAnsi" w:hAnsiTheme="minorHAnsi"/>
          <w:szCs w:val="22"/>
          <w:lang w:eastAsia="sk-SK"/>
        </w:rPr>
        <w:t>stĺpcu brutto 1 v</w:t>
      </w:r>
      <w:r w:rsidR="00C95CAF" w:rsidRPr="000A15A0">
        <w:rPr>
          <w:rFonts w:asciiTheme="minorHAnsi" w:hAnsiTheme="minorHAnsi"/>
          <w:szCs w:val="22"/>
          <w:lang w:eastAsia="sk-SK"/>
        </w:rPr>
        <w:t> </w:t>
      </w:r>
      <w:r w:rsidR="006B6B3D" w:rsidRPr="000A15A0">
        <w:rPr>
          <w:rFonts w:asciiTheme="minorHAnsi" w:hAnsiTheme="minorHAnsi"/>
          <w:szCs w:val="22"/>
          <w:lang w:eastAsia="sk-SK"/>
        </w:rPr>
        <w:t>súvahe</w:t>
      </w:r>
      <w:r w:rsidR="00C95CAF" w:rsidRPr="000A15A0">
        <w:rPr>
          <w:rFonts w:asciiTheme="minorHAnsi" w:hAnsiTheme="minorHAnsi"/>
          <w:szCs w:val="22"/>
          <w:lang w:eastAsia="sk-SK"/>
        </w:rPr>
        <w:t xml:space="preserve"> v jednotlivých riadkoch pre DNM</w:t>
      </w:r>
      <w:r w:rsidR="002D2B39" w:rsidRPr="000A15A0">
        <w:rPr>
          <w:rFonts w:asciiTheme="minorHAnsi" w:hAnsiTheme="minorHAnsi"/>
          <w:szCs w:val="22"/>
          <w:lang w:eastAsia="sk-SK"/>
        </w:rPr>
        <w:t>,</w:t>
      </w:r>
      <w:r w:rsidR="00C95CAF" w:rsidRPr="000A15A0">
        <w:rPr>
          <w:rFonts w:asciiTheme="minorHAnsi" w:hAnsiTheme="minorHAnsi"/>
          <w:szCs w:val="22"/>
          <w:lang w:eastAsia="sk-SK"/>
        </w:rPr>
        <w:t xml:space="preserve"> DHM</w:t>
      </w:r>
      <w:r w:rsidR="002D2B39" w:rsidRPr="000A15A0">
        <w:rPr>
          <w:rFonts w:asciiTheme="minorHAnsi" w:hAnsiTheme="minorHAnsi"/>
          <w:szCs w:val="22"/>
          <w:lang w:eastAsia="sk-SK"/>
        </w:rPr>
        <w:t xml:space="preserve"> a DFM.</w:t>
      </w:r>
      <w:r w:rsidR="00161B91" w:rsidRPr="000A15A0">
        <w:rPr>
          <w:rFonts w:asciiTheme="minorHAnsi" w:hAnsiTheme="minorHAnsi"/>
          <w:szCs w:val="22"/>
          <w:lang w:eastAsia="sk-SK"/>
        </w:rPr>
        <w:t xml:space="preserve"> </w:t>
      </w:r>
    </w:p>
    <w:p w14:paraId="74873AEE" w14:textId="65CA8A74" w:rsidR="006B6B3D" w:rsidRPr="000A15A0" w:rsidRDefault="006B6B3D" w:rsidP="0035666F">
      <w:pPr>
        <w:pStyle w:val="Odsekzoznamu"/>
        <w:numPr>
          <w:ilvl w:val="1"/>
          <w:numId w:val="35"/>
        </w:numPr>
        <w:spacing w:after="0" w:line="360" w:lineRule="auto"/>
        <w:ind w:left="709"/>
        <w:rPr>
          <w:rFonts w:asciiTheme="minorHAnsi" w:hAnsiTheme="minorHAnsi"/>
          <w:szCs w:val="22"/>
          <w:lang w:eastAsia="sk-SK"/>
        </w:rPr>
      </w:pPr>
      <w:r w:rsidRPr="000A15A0">
        <w:rPr>
          <w:rFonts w:asciiTheme="minorHAnsi" w:hAnsiTheme="minorHAnsi"/>
          <w:szCs w:val="22"/>
          <w:lang w:eastAsia="sk-SK"/>
        </w:rPr>
        <w:t xml:space="preserve">súčet oprávok S(10) a opravných položiek S(15) v TAB1 sa </w:t>
      </w:r>
      <w:r w:rsidR="00A5553C" w:rsidRPr="000A15A0">
        <w:rPr>
          <w:rFonts w:asciiTheme="minorHAnsi" w:hAnsiTheme="minorHAnsi"/>
          <w:szCs w:val="22"/>
          <w:lang w:eastAsia="sk-SK"/>
        </w:rPr>
        <w:t>=</w:t>
      </w:r>
      <w:r w:rsidRPr="000A15A0">
        <w:rPr>
          <w:rFonts w:asciiTheme="minorHAnsi" w:hAnsiTheme="minorHAnsi"/>
          <w:szCs w:val="22"/>
          <w:lang w:eastAsia="sk-SK"/>
        </w:rPr>
        <w:t xml:space="preserve"> stĺpcu korekcia (2) v</w:t>
      </w:r>
      <w:r w:rsidR="003B44EC" w:rsidRPr="000A15A0">
        <w:rPr>
          <w:rFonts w:asciiTheme="minorHAnsi" w:hAnsiTheme="minorHAnsi"/>
          <w:szCs w:val="22"/>
          <w:lang w:eastAsia="sk-SK"/>
        </w:rPr>
        <w:t> </w:t>
      </w:r>
      <w:r w:rsidRPr="000A15A0">
        <w:rPr>
          <w:rFonts w:asciiTheme="minorHAnsi" w:hAnsiTheme="minorHAnsi"/>
          <w:szCs w:val="22"/>
          <w:lang w:eastAsia="sk-SK"/>
        </w:rPr>
        <w:t>súvahe</w:t>
      </w:r>
      <w:r w:rsidR="00F267A1" w:rsidRPr="000A15A0">
        <w:rPr>
          <w:rFonts w:asciiTheme="minorHAnsi" w:hAnsiTheme="minorHAnsi"/>
          <w:szCs w:val="22"/>
          <w:lang w:eastAsia="sk-SK"/>
        </w:rPr>
        <w:t xml:space="preserve"> v každom riadku DNM, DHM a DFM.</w:t>
      </w:r>
      <w:r w:rsidR="00161B91" w:rsidRPr="000A15A0">
        <w:rPr>
          <w:rFonts w:asciiTheme="minorHAnsi" w:hAnsiTheme="minorHAnsi"/>
          <w:szCs w:val="22"/>
          <w:lang w:eastAsia="sk-SK"/>
        </w:rPr>
        <w:t xml:space="preserve"> </w:t>
      </w:r>
    </w:p>
    <w:p w14:paraId="02ECAD88" w14:textId="262E73C9" w:rsidR="006B6B3D" w:rsidRPr="000A15A0" w:rsidRDefault="006B6B3D" w:rsidP="0035666F">
      <w:pPr>
        <w:pStyle w:val="Odsekzoznamu"/>
        <w:numPr>
          <w:ilvl w:val="1"/>
          <w:numId w:val="35"/>
        </w:numPr>
        <w:spacing w:after="0" w:line="360" w:lineRule="auto"/>
        <w:ind w:left="709"/>
        <w:rPr>
          <w:rFonts w:asciiTheme="minorHAnsi" w:hAnsiTheme="minorHAnsi"/>
          <w:szCs w:val="22"/>
          <w:lang w:eastAsia="sk-SK"/>
        </w:rPr>
      </w:pPr>
      <w:r w:rsidRPr="000A15A0">
        <w:rPr>
          <w:rFonts w:asciiTheme="minorHAnsi" w:hAnsiTheme="minorHAnsi"/>
          <w:szCs w:val="22"/>
          <w:lang w:eastAsia="sk-SK"/>
        </w:rPr>
        <w:t>zostatok 20xx-1 S(16) v TAB1 sa</w:t>
      </w:r>
      <w:r w:rsidR="003B44EC" w:rsidRPr="000A15A0">
        <w:rPr>
          <w:rFonts w:asciiTheme="minorHAnsi" w:hAnsiTheme="minorHAnsi"/>
          <w:szCs w:val="22"/>
          <w:lang w:eastAsia="sk-SK"/>
        </w:rPr>
        <w:t xml:space="preserve"> =</w:t>
      </w:r>
      <w:r w:rsidRPr="000A15A0">
        <w:rPr>
          <w:rFonts w:asciiTheme="minorHAnsi" w:hAnsiTheme="minorHAnsi"/>
          <w:szCs w:val="22"/>
          <w:lang w:eastAsia="sk-SK"/>
        </w:rPr>
        <w:t xml:space="preserve"> stĺpcu netto 20xx-1 (4) v</w:t>
      </w:r>
      <w:r w:rsidR="00F22317" w:rsidRPr="000A15A0">
        <w:rPr>
          <w:rFonts w:asciiTheme="minorHAnsi" w:hAnsiTheme="minorHAnsi"/>
          <w:szCs w:val="22"/>
          <w:lang w:eastAsia="sk-SK"/>
        </w:rPr>
        <w:t> </w:t>
      </w:r>
      <w:r w:rsidRPr="000A15A0">
        <w:rPr>
          <w:rFonts w:asciiTheme="minorHAnsi" w:hAnsiTheme="minorHAnsi"/>
          <w:szCs w:val="22"/>
          <w:lang w:eastAsia="sk-SK"/>
        </w:rPr>
        <w:t>súvahe</w:t>
      </w:r>
      <w:r w:rsidR="00F22317" w:rsidRPr="000A15A0">
        <w:rPr>
          <w:rFonts w:asciiTheme="minorHAnsi" w:hAnsiTheme="minorHAnsi"/>
          <w:szCs w:val="22"/>
          <w:lang w:eastAsia="sk-SK"/>
        </w:rPr>
        <w:t xml:space="preserve"> v každom riadku DNM, DHM a DFM.</w:t>
      </w:r>
      <w:r w:rsidR="00161B91" w:rsidRPr="000A15A0">
        <w:rPr>
          <w:rFonts w:asciiTheme="minorHAnsi" w:hAnsiTheme="minorHAnsi"/>
          <w:szCs w:val="22"/>
        </w:rPr>
        <w:t xml:space="preserve"> </w:t>
      </w:r>
    </w:p>
    <w:p w14:paraId="4CC9F1A1" w14:textId="5F1CB238" w:rsidR="006B6B3D" w:rsidRPr="000A15A0" w:rsidRDefault="006B6B3D" w:rsidP="0035666F">
      <w:pPr>
        <w:pStyle w:val="Odsekzoznamu"/>
        <w:numPr>
          <w:ilvl w:val="1"/>
          <w:numId w:val="35"/>
        </w:numPr>
        <w:spacing w:after="0" w:line="360" w:lineRule="auto"/>
        <w:ind w:left="709"/>
        <w:rPr>
          <w:rFonts w:asciiTheme="minorHAnsi" w:hAnsiTheme="minorHAnsi"/>
          <w:szCs w:val="22"/>
          <w:lang w:eastAsia="sk-SK"/>
        </w:rPr>
      </w:pPr>
      <w:r w:rsidRPr="000A15A0">
        <w:rPr>
          <w:rFonts w:asciiTheme="minorHAnsi" w:hAnsiTheme="minorHAnsi"/>
          <w:szCs w:val="22"/>
          <w:lang w:eastAsia="sk-SK"/>
        </w:rPr>
        <w:t xml:space="preserve">zostatok 20xx S(17) v TAB1 sa </w:t>
      </w:r>
      <w:r w:rsidR="007C3CCA" w:rsidRPr="000A15A0">
        <w:rPr>
          <w:rFonts w:asciiTheme="minorHAnsi" w:hAnsiTheme="minorHAnsi"/>
          <w:szCs w:val="22"/>
          <w:lang w:eastAsia="sk-SK"/>
        </w:rPr>
        <w:t>=</w:t>
      </w:r>
      <w:r w:rsidRPr="000A15A0">
        <w:rPr>
          <w:rFonts w:asciiTheme="minorHAnsi" w:hAnsiTheme="minorHAnsi"/>
          <w:szCs w:val="22"/>
          <w:lang w:eastAsia="sk-SK"/>
        </w:rPr>
        <w:t xml:space="preserve"> stĺpcu netto 20xx (3) v</w:t>
      </w:r>
      <w:r w:rsidR="00F22317" w:rsidRPr="000A15A0">
        <w:rPr>
          <w:rFonts w:asciiTheme="minorHAnsi" w:hAnsiTheme="minorHAnsi"/>
          <w:szCs w:val="22"/>
          <w:lang w:eastAsia="sk-SK"/>
        </w:rPr>
        <w:t> </w:t>
      </w:r>
      <w:r w:rsidRPr="000A15A0">
        <w:rPr>
          <w:rFonts w:asciiTheme="minorHAnsi" w:hAnsiTheme="minorHAnsi"/>
          <w:szCs w:val="22"/>
          <w:lang w:eastAsia="sk-SK"/>
        </w:rPr>
        <w:t>súvahe</w:t>
      </w:r>
      <w:r w:rsidR="00F22317" w:rsidRPr="000A15A0">
        <w:rPr>
          <w:rFonts w:asciiTheme="minorHAnsi" w:hAnsiTheme="minorHAnsi"/>
          <w:szCs w:val="22"/>
          <w:lang w:eastAsia="sk-SK"/>
        </w:rPr>
        <w:t xml:space="preserve"> v každom riadku DNM, DHM a DFM.</w:t>
      </w:r>
      <w:r w:rsidR="00161B91" w:rsidRPr="000A15A0">
        <w:rPr>
          <w:rFonts w:asciiTheme="minorHAnsi" w:hAnsiTheme="minorHAnsi"/>
          <w:szCs w:val="22"/>
        </w:rPr>
        <w:t xml:space="preserve"> </w:t>
      </w:r>
    </w:p>
    <w:p w14:paraId="7A47824E" w14:textId="77777777" w:rsidR="006B6B3D" w:rsidRPr="000A15A0" w:rsidRDefault="006B6B3D" w:rsidP="00E40FF5">
      <w:pPr>
        <w:spacing w:before="120" w:after="0" w:line="240" w:lineRule="auto"/>
        <w:rPr>
          <w:rFonts w:asciiTheme="minorHAnsi" w:hAnsiTheme="minorHAnsi"/>
          <w:szCs w:val="22"/>
          <w:lang w:eastAsia="sk-SK"/>
        </w:rPr>
      </w:pPr>
      <w:r w:rsidRPr="000A15A0">
        <w:rPr>
          <w:rFonts w:asciiTheme="minorHAnsi" w:hAnsiTheme="minorHAnsi"/>
          <w:b/>
          <w:bCs/>
          <w:szCs w:val="22"/>
          <w:lang w:eastAsia="sk-SK"/>
        </w:rPr>
        <w:t>TAB2 Vývoj opravnej položky k zásobám</w:t>
      </w:r>
    </w:p>
    <w:p w14:paraId="731048B7" w14:textId="14DC38AC" w:rsidR="00101C6C" w:rsidRPr="000A15A0" w:rsidRDefault="00BE7F9D" w:rsidP="00AE3117">
      <w:pPr>
        <w:spacing w:after="0" w:line="240" w:lineRule="auto"/>
        <w:jc w:val="both"/>
        <w:rPr>
          <w:rFonts w:asciiTheme="minorHAnsi" w:hAnsiTheme="minorHAnsi"/>
          <w:szCs w:val="22"/>
          <w:lang w:eastAsia="sk-SK"/>
        </w:rPr>
      </w:pPr>
      <w:r w:rsidRPr="000A15A0">
        <w:rPr>
          <w:rFonts w:asciiTheme="minorHAnsi" w:hAnsiTheme="minorHAnsi"/>
          <w:szCs w:val="22"/>
          <w:lang w:eastAsia="sk-SK"/>
        </w:rPr>
        <w:t xml:space="preserve">Zostatok opravnej položky v S(5) TAB2 = stĺpcu korekcie 2 v súvahe v jednotlivých riadkoch pre zásoby. </w:t>
      </w:r>
      <w:r w:rsidR="000A3FE3" w:rsidRPr="000A15A0">
        <w:rPr>
          <w:rFonts w:asciiTheme="minorHAnsi" w:hAnsiTheme="minorHAnsi"/>
          <w:b/>
          <w:color w:val="FF0000"/>
          <w:szCs w:val="22"/>
        </w:rPr>
        <w:t>Blokujúca kontrola</w:t>
      </w:r>
    </w:p>
    <w:tbl>
      <w:tblPr>
        <w:tblStyle w:val="Mriekatabuky"/>
        <w:tblW w:w="0" w:type="auto"/>
        <w:jc w:val="center"/>
        <w:tblLook w:val="04A0" w:firstRow="1" w:lastRow="0" w:firstColumn="1" w:lastColumn="0" w:noHBand="0" w:noVBand="1"/>
      </w:tblPr>
      <w:tblGrid>
        <w:gridCol w:w="1811"/>
        <w:gridCol w:w="1134"/>
        <w:gridCol w:w="1229"/>
      </w:tblGrid>
      <w:tr w:rsidR="00101C6C" w:rsidRPr="000A15A0" w14:paraId="74B427E6" w14:textId="77777777" w:rsidTr="00D55032">
        <w:trPr>
          <w:jc w:val="center"/>
        </w:trPr>
        <w:tc>
          <w:tcPr>
            <w:tcW w:w="1811" w:type="dxa"/>
          </w:tcPr>
          <w:p w14:paraId="52C27BE1" w14:textId="49435C99" w:rsidR="00101C6C" w:rsidRPr="000A15A0" w:rsidRDefault="00101C6C"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TAB2</w:t>
            </w:r>
          </w:p>
        </w:tc>
        <w:tc>
          <w:tcPr>
            <w:tcW w:w="1134" w:type="dxa"/>
          </w:tcPr>
          <w:p w14:paraId="0A175A0E" w14:textId="77777777" w:rsidR="00101C6C" w:rsidRPr="000A15A0" w:rsidRDefault="00101C6C" w:rsidP="00B22B2B">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229" w:type="dxa"/>
          </w:tcPr>
          <w:p w14:paraId="3CE69378" w14:textId="77777777" w:rsidR="00101C6C" w:rsidRPr="000A15A0" w:rsidRDefault="00101C6C"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101C6C" w:rsidRPr="000A15A0" w14:paraId="0103CB38" w14:textId="77777777" w:rsidTr="00D55032">
        <w:trPr>
          <w:jc w:val="center"/>
        </w:trPr>
        <w:tc>
          <w:tcPr>
            <w:tcW w:w="1811" w:type="dxa"/>
          </w:tcPr>
          <w:p w14:paraId="3E6BA36F" w14:textId="3BE42699" w:rsidR="00101C6C" w:rsidRPr="000A15A0" w:rsidRDefault="00B0407E" w:rsidP="00101C6C">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191</w:t>
            </w:r>
          </w:p>
        </w:tc>
        <w:tc>
          <w:tcPr>
            <w:tcW w:w="1134" w:type="dxa"/>
          </w:tcPr>
          <w:p w14:paraId="42699CFC" w14:textId="77777777" w:rsidR="00101C6C" w:rsidRPr="000A15A0" w:rsidRDefault="00101C6C" w:rsidP="00B22B2B">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29" w:type="dxa"/>
          </w:tcPr>
          <w:p w14:paraId="68B84A35" w14:textId="3AA9883C" w:rsidR="00101C6C" w:rsidRPr="000A15A0" w:rsidRDefault="00101C6C" w:rsidP="00101C6C">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B0407E" w:rsidRPr="000A15A0">
              <w:rPr>
                <w:rFonts w:asciiTheme="minorHAnsi" w:hAnsiTheme="minorHAnsi"/>
                <w:sz w:val="20"/>
                <w:szCs w:val="20"/>
                <w:lang w:eastAsia="sk-SK"/>
              </w:rPr>
              <w:t>35</w:t>
            </w:r>
            <w:r w:rsidRPr="000A15A0">
              <w:rPr>
                <w:rFonts w:asciiTheme="minorHAnsi" w:hAnsiTheme="minorHAnsi"/>
                <w:sz w:val="20"/>
                <w:szCs w:val="20"/>
                <w:lang w:eastAsia="sk-SK"/>
              </w:rPr>
              <w:t>)_S(2)</w:t>
            </w:r>
          </w:p>
        </w:tc>
      </w:tr>
      <w:tr w:rsidR="00B0407E" w:rsidRPr="000A15A0" w14:paraId="7151CEB5" w14:textId="77777777" w:rsidTr="00D55032">
        <w:trPr>
          <w:jc w:val="center"/>
        </w:trPr>
        <w:tc>
          <w:tcPr>
            <w:tcW w:w="1811" w:type="dxa"/>
          </w:tcPr>
          <w:p w14:paraId="1042A727" w14:textId="79832AA6"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192 + 193</w:t>
            </w:r>
          </w:p>
        </w:tc>
        <w:tc>
          <w:tcPr>
            <w:tcW w:w="1134" w:type="dxa"/>
          </w:tcPr>
          <w:p w14:paraId="68133DFC" w14:textId="22048615" w:rsidR="00B0407E" w:rsidRPr="000A15A0" w:rsidRDefault="00B0407E" w:rsidP="00B0407E">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29" w:type="dxa"/>
          </w:tcPr>
          <w:p w14:paraId="453DDCF0" w14:textId="3CF7F472"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R(36)_S(2)</w:t>
            </w:r>
          </w:p>
        </w:tc>
      </w:tr>
      <w:tr w:rsidR="00B0407E" w:rsidRPr="000A15A0" w14:paraId="4B52680D" w14:textId="77777777" w:rsidTr="00D55032">
        <w:trPr>
          <w:jc w:val="center"/>
        </w:trPr>
        <w:tc>
          <w:tcPr>
            <w:tcW w:w="1811" w:type="dxa"/>
          </w:tcPr>
          <w:p w14:paraId="4C50D16D" w14:textId="622EE3B1"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194</w:t>
            </w:r>
          </w:p>
        </w:tc>
        <w:tc>
          <w:tcPr>
            <w:tcW w:w="1134" w:type="dxa"/>
          </w:tcPr>
          <w:p w14:paraId="537F268D" w14:textId="22988B01" w:rsidR="00B0407E" w:rsidRPr="000A15A0" w:rsidRDefault="00B0407E" w:rsidP="00B0407E">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29" w:type="dxa"/>
          </w:tcPr>
          <w:p w14:paraId="4FF6D4E6" w14:textId="2E62C5EB"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R(37)_S(2)</w:t>
            </w:r>
          </w:p>
        </w:tc>
      </w:tr>
      <w:tr w:rsidR="00B0407E" w:rsidRPr="000A15A0" w14:paraId="51CA8B8B" w14:textId="77777777" w:rsidTr="00D55032">
        <w:trPr>
          <w:jc w:val="center"/>
        </w:trPr>
        <w:tc>
          <w:tcPr>
            <w:tcW w:w="1811" w:type="dxa"/>
          </w:tcPr>
          <w:p w14:paraId="0879240A" w14:textId="64CD51CE"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195</w:t>
            </w:r>
          </w:p>
        </w:tc>
        <w:tc>
          <w:tcPr>
            <w:tcW w:w="1134" w:type="dxa"/>
          </w:tcPr>
          <w:p w14:paraId="2A684337" w14:textId="511961C1" w:rsidR="00B0407E" w:rsidRPr="000A15A0" w:rsidRDefault="00B0407E" w:rsidP="00B0407E">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29" w:type="dxa"/>
          </w:tcPr>
          <w:p w14:paraId="7CE75591" w14:textId="53FD6F0B"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R(38)_S(2)</w:t>
            </w:r>
          </w:p>
        </w:tc>
      </w:tr>
      <w:tr w:rsidR="00B0407E" w:rsidRPr="000A15A0" w14:paraId="223134FC" w14:textId="77777777" w:rsidTr="00D55032">
        <w:trPr>
          <w:jc w:val="center"/>
        </w:trPr>
        <w:tc>
          <w:tcPr>
            <w:tcW w:w="1811" w:type="dxa"/>
          </w:tcPr>
          <w:p w14:paraId="4E6A023A" w14:textId="22F7F163"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196</w:t>
            </w:r>
          </w:p>
        </w:tc>
        <w:tc>
          <w:tcPr>
            <w:tcW w:w="1134" w:type="dxa"/>
          </w:tcPr>
          <w:p w14:paraId="53E43DF1" w14:textId="55C81263" w:rsidR="00B0407E" w:rsidRPr="000A15A0" w:rsidRDefault="00B0407E" w:rsidP="00B0407E">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29" w:type="dxa"/>
          </w:tcPr>
          <w:p w14:paraId="76291C57" w14:textId="15F212B9" w:rsidR="00B0407E" w:rsidRPr="000A15A0" w:rsidRDefault="00B0407E" w:rsidP="00B0407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R(39)_S(2)</w:t>
            </w:r>
          </w:p>
        </w:tc>
      </w:tr>
    </w:tbl>
    <w:p w14:paraId="0759648D" w14:textId="77777777" w:rsidR="00AE3117" w:rsidRDefault="00AE3117" w:rsidP="00AE3117">
      <w:pPr>
        <w:spacing w:after="0" w:line="360" w:lineRule="auto"/>
        <w:rPr>
          <w:rFonts w:asciiTheme="minorHAnsi" w:hAnsiTheme="minorHAnsi"/>
          <w:b/>
          <w:bCs/>
          <w:szCs w:val="22"/>
          <w:lang w:eastAsia="sk-SK"/>
        </w:rPr>
      </w:pPr>
    </w:p>
    <w:p w14:paraId="77D9EF6F" w14:textId="77777777" w:rsidR="006F27C7" w:rsidRDefault="006F27C7">
      <w:pPr>
        <w:spacing w:after="0" w:line="240" w:lineRule="auto"/>
        <w:rPr>
          <w:rFonts w:asciiTheme="minorHAnsi" w:hAnsiTheme="minorHAnsi"/>
          <w:b/>
          <w:bCs/>
          <w:szCs w:val="22"/>
          <w:lang w:eastAsia="sk-SK"/>
        </w:rPr>
      </w:pPr>
      <w:r>
        <w:rPr>
          <w:rFonts w:asciiTheme="minorHAnsi" w:hAnsiTheme="minorHAnsi"/>
          <w:b/>
          <w:bCs/>
          <w:szCs w:val="22"/>
          <w:lang w:eastAsia="sk-SK"/>
        </w:rPr>
        <w:br w:type="page"/>
      </w:r>
    </w:p>
    <w:p w14:paraId="69979399" w14:textId="26A3E020" w:rsidR="006B6B3D" w:rsidRPr="00AE3117" w:rsidRDefault="006B6B3D" w:rsidP="00E40FF5">
      <w:pPr>
        <w:spacing w:after="0" w:line="240" w:lineRule="auto"/>
        <w:rPr>
          <w:rFonts w:asciiTheme="minorHAnsi" w:hAnsiTheme="minorHAnsi"/>
          <w:szCs w:val="22"/>
          <w:lang w:eastAsia="sk-SK"/>
        </w:rPr>
      </w:pPr>
      <w:r w:rsidRPr="00AE3117">
        <w:rPr>
          <w:rFonts w:asciiTheme="minorHAnsi" w:hAnsiTheme="minorHAnsi"/>
          <w:b/>
          <w:bCs/>
          <w:szCs w:val="22"/>
          <w:lang w:eastAsia="sk-SK"/>
        </w:rPr>
        <w:lastRenderedPageBreak/>
        <w:t>TAB3 Vývoj opravnej položky k pohľadávkam</w:t>
      </w:r>
    </w:p>
    <w:p w14:paraId="0D8615BB" w14:textId="444E0299" w:rsidR="00101C6C" w:rsidRPr="000A15A0" w:rsidRDefault="00933B02" w:rsidP="006A4ACF">
      <w:pPr>
        <w:spacing w:after="120" w:line="240" w:lineRule="auto"/>
        <w:jc w:val="both"/>
        <w:rPr>
          <w:rFonts w:asciiTheme="minorHAnsi" w:hAnsiTheme="minorHAnsi"/>
          <w:szCs w:val="22"/>
          <w:lang w:eastAsia="sk-SK"/>
        </w:rPr>
      </w:pPr>
      <w:r w:rsidRPr="000A15A0">
        <w:rPr>
          <w:rFonts w:asciiTheme="minorHAnsi" w:hAnsiTheme="minorHAnsi"/>
          <w:szCs w:val="22"/>
          <w:lang w:eastAsia="sk-SK"/>
        </w:rPr>
        <w:t>Zostatok</w:t>
      </w:r>
      <w:r w:rsidR="006B6B3D" w:rsidRPr="000A15A0">
        <w:rPr>
          <w:rFonts w:asciiTheme="minorHAnsi" w:hAnsiTheme="minorHAnsi"/>
          <w:szCs w:val="22"/>
          <w:lang w:eastAsia="sk-SK"/>
        </w:rPr>
        <w:t xml:space="preserve"> opravnej položky 20xx S(5) v TAB</w:t>
      </w:r>
      <w:r w:rsidR="00101C6C" w:rsidRPr="000A15A0">
        <w:rPr>
          <w:rFonts w:asciiTheme="minorHAnsi" w:hAnsiTheme="minorHAnsi"/>
          <w:szCs w:val="22"/>
          <w:lang w:eastAsia="sk-SK"/>
        </w:rPr>
        <w:t>3</w:t>
      </w:r>
      <w:r w:rsidR="006B6B3D" w:rsidRPr="000A15A0">
        <w:rPr>
          <w:rFonts w:asciiTheme="minorHAnsi" w:hAnsiTheme="minorHAnsi"/>
          <w:szCs w:val="22"/>
          <w:lang w:eastAsia="sk-SK"/>
        </w:rPr>
        <w:t xml:space="preserve"> </w:t>
      </w:r>
      <w:r w:rsidR="00C118F7" w:rsidRPr="000A15A0">
        <w:rPr>
          <w:rFonts w:asciiTheme="minorHAnsi" w:hAnsiTheme="minorHAnsi"/>
          <w:szCs w:val="22"/>
          <w:lang w:eastAsia="sk-SK"/>
        </w:rPr>
        <w:t>=</w:t>
      </w:r>
      <w:r w:rsidR="006B6B3D" w:rsidRPr="000A15A0">
        <w:rPr>
          <w:rFonts w:asciiTheme="minorHAnsi" w:hAnsiTheme="minorHAnsi"/>
          <w:szCs w:val="22"/>
          <w:lang w:eastAsia="sk-SK"/>
        </w:rPr>
        <w:t xml:space="preserve"> </w:t>
      </w:r>
      <w:r w:rsidRPr="000A15A0">
        <w:rPr>
          <w:rFonts w:asciiTheme="minorHAnsi" w:hAnsiTheme="minorHAnsi"/>
          <w:szCs w:val="22"/>
          <w:lang w:eastAsia="sk-SK"/>
        </w:rPr>
        <w:t xml:space="preserve">stĺpcu korekcie 2 v súvahe v jednotlivých riadkoch pre pohľadávky. </w:t>
      </w:r>
      <w:r w:rsidR="000A3FE3" w:rsidRPr="000A15A0">
        <w:rPr>
          <w:rFonts w:asciiTheme="minorHAnsi" w:hAnsiTheme="minorHAnsi"/>
          <w:b/>
          <w:color w:val="FF0000"/>
          <w:szCs w:val="22"/>
        </w:rPr>
        <w:t>Blokujúca kontrola</w:t>
      </w:r>
    </w:p>
    <w:tbl>
      <w:tblPr>
        <w:tblStyle w:val="Mriekatabuky"/>
        <w:tblW w:w="0" w:type="auto"/>
        <w:jc w:val="center"/>
        <w:tblLook w:val="04A0" w:firstRow="1" w:lastRow="0" w:firstColumn="1" w:lastColumn="0" w:noHBand="0" w:noVBand="1"/>
      </w:tblPr>
      <w:tblGrid>
        <w:gridCol w:w="2945"/>
        <w:gridCol w:w="1134"/>
        <w:gridCol w:w="1766"/>
      </w:tblGrid>
      <w:tr w:rsidR="00101C6C" w:rsidRPr="000A15A0" w14:paraId="2213A822" w14:textId="77777777" w:rsidTr="00D55032">
        <w:trPr>
          <w:jc w:val="center"/>
        </w:trPr>
        <w:tc>
          <w:tcPr>
            <w:tcW w:w="2945" w:type="dxa"/>
          </w:tcPr>
          <w:p w14:paraId="6BFC723C" w14:textId="7A246311" w:rsidR="00101C6C" w:rsidRPr="000A15A0" w:rsidRDefault="00101C6C"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TAB3</w:t>
            </w:r>
          </w:p>
        </w:tc>
        <w:tc>
          <w:tcPr>
            <w:tcW w:w="1134" w:type="dxa"/>
          </w:tcPr>
          <w:p w14:paraId="4EB756B1" w14:textId="77777777" w:rsidR="00101C6C" w:rsidRPr="000A15A0" w:rsidRDefault="00101C6C" w:rsidP="00B22B2B">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766" w:type="dxa"/>
          </w:tcPr>
          <w:p w14:paraId="6A85978B" w14:textId="77777777" w:rsidR="00101C6C" w:rsidRPr="000A15A0" w:rsidRDefault="00101C6C"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101C6C" w:rsidRPr="000A15A0" w14:paraId="5882CC91" w14:textId="77777777" w:rsidTr="00D55032">
        <w:trPr>
          <w:jc w:val="center"/>
        </w:trPr>
        <w:tc>
          <w:tcPr>
            <w:tcW w:w="2945" w:type="dxa"/>
          </w:tcPr>
          <w:p w14:paraId="6725E4C2" w14:textId="6420C294" w:rsidR="00101C6C" w:rsidRPr="000A15A0" w:rsidRDefault="00933B02" w:rsidP="00101C6C">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391 pre účet majetku 311</w:t>
            </w:r>
          </w:p>
        </w:tc>
        <w:tc>
          <w:tcPr>
            <w:tcW w:w="1134" w:type="dxa"/>
          </w:tcPr>
          <w:p w14:paraId="33C5E076" w14:textId="77777777" w:rsidR="00101C6C" w:rsidRPr="000A15A0" w:rsidRDefault="00101C6C" w:rsidP="00B22B2B">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766" w:type="dxa"/>
          </w:tcPr>
          <w:p w14:paraId="4940DD9E" w14:textId="7FC692CD" w:rsidR="00101C6C" w:rsidRPr="000A15A0" w:rsidRDefault="00101C6C" w:rsidP="00101C6C">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F07F2D" w:rsidRPr="000A15A0">
              <w:rPr>
                <w:rFonts w:asciiTheme="minorHAnsi" w:hAnsiTheme="minorHAnsi"/>
                <w:sz w:val="20"/>
                <w:szCs w:val="20"/>
                <w:lang w:eastAsia="sk-SK"/>
              </w:rPr>
              <w:t>49+61</w:t>
            </w:r>
            <w:r w:rsidRPr="000A15A0">
              <w:rPr>
                <w:rFonts w:asciiTheme="minorHAnsi" w:hAnsiTheme="minorHAnsi"/>
                <w:sz w:val="20"/>
                <w:szCs w:val="20"/>
                <w:lang w:eastAsia="sk-SK"/>
              </w:rPr>
              <w:t>)_S(2)</w:t>
            </w:r>
          </w:p>
        </w:tc>
      </w:tr>
      <w:tr w:rsidR="00F07F2D" w:rsidRPr="000A15A0" w14:paraId="6C3DC3FA" w14:textId="77777777" w:rsidTr="00D55032">
        <w:trPr>
          <w:jc w:val="center"/>
        </w:trPr>
        <w:tc>
          <w:tcPr>
            <w:tcW w:w="2945" w:type="dxa"/>
          </w:tcPr>
          <w:p w14:paraId="6A88BBD7" w14:textId="5DE372A1" w:rsidR="00F07F2D" w:rsidRPr="000A15A0" w:rsidDel="00933B02" w:rsidRDefault="00F07F2D" w:rsidP="00F07F2D">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sumár účtu 391 pre účet majetku 312</w:t>
            </w:r>
          </w:p>
        </w:tc>
        <w:tc>
          <w:tcPr>
            <w:tcW w:w="1134" w:type="dxa"/>
          </w:tcPr>
          <w:p w14:paraId="1A9B09CA" w14:textId="1AE96C33" w:rsidR="00F07F2D" w:rsidRPr="000A15A0" w:rsidRDefault="00F07F2D" w:rsidP="00F07F2D">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766" w:type="dxa"/>
          </w:tcPr>
          <w:p w14:paraId="48D34653" w14:textId="69F9456E" w:rsidR="00F07F2D" w:rsidRPr="000A15A0" w:rsidRDefault="00F07F2D" w:rsidP="00F07F2D">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R(50+62)_S(2)</w:t>
            </w:r>
          </w:p>
        </w:tc>
      </w:tr>
      <w:tr w:rsidR="00F07F2D" w:rsidRPr="000A15A0" w14:paraId="265EF9C5" w14:textId="77777777" w:rsidTr="00D55032">
        <w:trPr>
          <w:jc w:val="center"/>
        </w:trPr>
        <w:tc>
          <w:tcPr>
            <w:tcW w:w="2945" w:type="dxa"/>
          </w:tcPr>
          <w:p w14:paraId="1CFA0C7A" w14:textId="61B6FAE5" w:rsidR="00F07F2D" w:rsidRPr="000A15A0" w:rsidRDefault="00F07F2D" w:rsidP="00F07F2D">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134" w:type="dxa"/>
          </w:tcPr>
          <w:p w14:paraId="3FBD5ED7" w14:textId="43C41E99" w:rsidR="00F07F2D" w:rsidRPr="000A15A0" w:rsidRDefault="00F07F2D" w:rsidP="00F07F2D">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766" w:type="dxa"/>
          </w:tcPr>
          <w:p w14:paraId="5EEC329F" w14:textId="79D3C798" w:rsidR="00F07F2D" w:rsidRPr="000A15A0" w:rsidRDefault="00F07F2D" w:rsidP="00F07F2D">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r>
    </w:tbl>
    <w:p w14:paraId="6B4765E5" w14:textId="264D5EE0" w:rsidR="00E51D35" w:rsidRPr="000A15A0" w:rsidRDefault="00E51D35">
      <w:pPr>
        <w:spacing w:after="120" w:line="240" w:lineRule="auto"/>
        <w:rPr>
          <w:rFonts w:asciiTheme="minorHAnsi" w:hAnsiTheme="minorHAnsi"/>
          <w:szCs w:val="22"/>
          <w:lang w:eastAsia="sk-SK"/>
        </w:rPr>
      </w:pPr>
    </w:p>
    <w:p w14:paraId="45A53A95" w14:textId="77777777" w:rsidR="006B6B3D" w:rsidRPr="000A15A0" w:rsidRDefault="006B6B3D" w:rsidP="00E40FF5">
      <w:pPr>
        <w:spacing w:before="120" w:after="0" w:line="240" w:lineRule="auto"/>
        <w:rPr>
          <w:rFonts w:asciiTheme="minorHAnsi" w:hAnsiTheme="minorHAnsi"/>
          <w:b/>
          <w:bCs/>
          <w:szCs w:val="22"/>
          <w:lang w:eastAsia="sk-SK"/>
        </w:rPr>
      </w:pPr>
      <w:r w:rsidRPr="000A15A0">
        <w:rPr>
          <w:rFonts w:asciiTheme="minorHAnsi" w:hAnsiTheme="minorHAnsi"/>
          <w:b/>
          <w:bCs/>
          <w:szCs w:val="22"/>
          <w:lang w:eastAsia="sk-SK"/>
        </w:rPr>
        <w:t>TAB4 Pohľadávky podľa doby splatnosti</w:t>
      </w:r>
    </w:p>
    <w:p w14:paraId="6EC551CC" w14:textId="40FF6F88" w:rsidR="00E55A25" w:rsidRPr="000A15A0" w:rsidRDefault="00821064" w:rsidP="00AE3117">
      <w:pPr>
        <w:spacing w:after="120" w:line="240" w:lineRule="auto"/>
        <w:jc w:val="both"/>
        <w:rPr>
          <w:rFonts w:asciiTheme="minorHAnsi" w:hAnsiTheme="minorHAnsi"/>
          <w:b/>
          <w:bCs/>
          <w:szCs w:val="22"/>
          <w:lang w:eastAsia="sk-SK"/>
        </w:rPr>
      </w:pPr>
      <w:r w:rsidRPr="000A15A0">
        <w:rPr>
          <w:rFonts w:asciiTheme="minorHAnsi" w:hAnsiTheme="minorHAnsi"/>
          <w:szCs w:val="22"/>
          <w:lang w:eastAsia="sk-SK"/>
        </w:rPr>
        <w:t xml:space="preserve">Hodnota pohľadávok podľa doby </w:t>
      </w:r>
      <w:r w:rsidR="00B3062B" w:rsidRPr="000A15A0">
        <w:rPr>
          <w:rFonts w:asciiTheme="minorHAnsi" w:hAnsiTheme="minorHAnsi"/>
          <w:szCs w:val="22"/>
          <w:lang w:eastAsia="sk-SK"/>
        </w:rPr>
        <w:t>splatnosť</w:t>
      </w:r>
      <w:r w:rsidRPr="000A15A0">
        <w:rPr>
          <w:rFonts w:asciiTheme="minorHAnsi" w:hAnsiTheme="minorHAnsi"/>
          <w:szCs w:val="22"/>
          <w:lang w:eastAsia="sk-SK"/>
        </w:rPr>
        <w:t xml:space="preserve"> na súvahu, v nižšie uvedenej štruktúre.</w:t>
      </w:r>
      <w:r w:rsidR="00A50756" w:rsidRPr="000A15A0">
        <w:rPr>
          <w:rFonts w:asciiTheme="minorHAnsi" w:hAnsiTheme="minorHAnsi"/>
          <w:szCs w:val="22"/>
          <w:lang w:eastAsia="sk-SK"/>
        </w:rPr>
        <w:t xml:space="preserve"> </w:t>
      </w:r>
      <w:r w:rsidR="000A3FE3" w:rsidRPr="000A15A0">
        <w:rPr>
          <w:rFonts w:asciiTheme="minorHAnsi" w:hAnsiTheme="minorHAnsi"/>
          <w:b/>
          <w:color w:val="FF0000"/>
          <w:szCs w:val="22"/>
        </w:rPr>
        <w:t>Blokujúca kontrola</w:t>
      </w:r>
    </w:p>
    <w:tbl>
      <w:tblPr>
        <w:tblStyle w:val="Mriekatabuky"/>
        <w:tblW w:w="0" w:type="auto"/>
        <w:jc w:val="center"/>
        <w:tblLook w:val="04A0" w:firstRow="1" w:lastRow="0" w:firstColumn="1" w:lastColumn="0" w:noHBand="0" w:noVBand="1"/>
      </w:tblPr>
      <w:tblGrid>
        <w:gridCol w:w="1163"/>
        <w:gridCol w:w="1326"/>
        <w:gridCol w:w="1369"/>
      </w:tblGrid>
      <w:tr w:rsidR="00914769" w:rsidRPr="000A15A0" w14:paraId="423BB014" w14:textId="77777777" w:rsidTr="00D55032">
        <w:trPr>
          <w:jc w:val="center"/>
        </w:trPr>
        <w:tc>
          <w:tcPr>
            <w:tcW w:w="1146" w:type="dxa"/>
          </w:tcPr>
          <w:p w14:paraId="37256E6B" w14:textId="49EC1421" w:rsidR="00914769" w:rsidRPr="000A15A0" w:rsidRDefault="00914769"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TAB4</w:t>
            </w:r>
          </w:p>
        </w:tc>
        <w:tc>
          <w:tcPr>
            <w:tcW w:w="1326" w:type="dxa"/>
          </w:tcPr>
          <w:p w14:paraId="3209C96D" w14:textId="77777777" w:rsidR="00914769" w:rsidRPr="000A15A0" w:rsidRDefault="00914769" w:rsidP="00B22B2B">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3C812A2C" w14:textId="77777777" w:rsidR="00914769" w:rsidRPr="000A15A0" w:rsidRDefault="00914769"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914769" w:rsidRPr="000A15A0" w14:paraId="18E1F283" w14:textId="77777777" w:rsidTr="00D55032">
        <w:trPr>
          <w:jc w:val="center"/>
        </w:trPr>
        <w:tc>
          <w:tcPr>
            <w:tcW w:w="1146" w:type="dxa"/>
          </w:tcPr>
          <w:p w14:paraId="06DEBDCB" w14:textId="5491D8F2" w:rsidR="00914769" w:rsidRPr="000A15A0" w:rsidRDefault="00914769" w:rsidP="00914769">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R(3+4)_S(1)</w:t>
            </w:r>
          </w:p>
        </w:tc>
        <w:tc>
          <w:tcPr>
            <w:tcW w:w="1326" w:type="dxa"/>
          </w:tcPr>
          <w:p w14:paraId="2A23D603" w14:textId="77777777" w:rsidR="00914769" w:rsidRPr="000A15A0" w:rsidRDefault="00914769" w:rsidP="00B22B2B">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3BD5EC95" w14:textId="70D843FE" w:rsidR="00914769" w:rsidRPr="000A15A0" w:rsidRDefault="00914769" w:rsidP="00914769">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R(48)_S(1)</w:t>
            </w:r>
          </w:p>
        </w:tc>
      </w:tr>
      <w:tr w:rsidR="00914769" w:rsidRPr="000A15A0" w14:paraId="4487023B" w14:textId="77777777" w:rsidTr="006F27C7">
        <w:trPr>
          <w:trHeight w:val="70"/>
          <w:jc w:val="center"/>
        </w:trPr>
        <w:tc>
          <w:tcPr>
            <w:tcW w:w="1146" w:type="dxa"/>
          </w:tcPr>
          <w:p w14:paraId="2F215206" w14:textId="004A5901" w:rsidR="00914769" w:rsidRPr="000A15A0" w:rsidRDefault="00914769" w:rsidP="00914769">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R(2+5)_S(1)</w:t>
            </w:r>
          </w:p>
        </w:tc>
        <w:tc>
          <w:tcPr>
            <w:tcW w:w="1326" w:type="dxa"/>
          </w:tcPr>
          <w:p w14:paraId="2C548021" w14:textId="77777777" w:rsidR="00914769" w:rsidRPr="000A15A0" w:rsidRDefault="00914769" w:rsidP="00B22B2B">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0C4448F" w14:textId="1A4FE569" w:rsidR="00914769" w:rsidRPr="000A15A0" w:rsidRDefault="00914769" w:rsidP="00914769">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R(60)_S(1)</w:t>
            </w:r>
          </w:p>
        </w:tc>
      </w:tr>
    </w:tbl>
    <w:p w14:paraId="22DFFFFD" w14:textId="77777777" w:rsidR="00E55A25" w:rsidRPr="000A15A0" w:rsidRDefault="00E55A25" w:rsidP="00E55A25">
      <w:pPr>
        <w:spacing w:after="0" w:line="240" w:lineRule="auto"/>
        <w:rPr>
          <w:rFonts w:asciiTheme="minorHAnsi" w:hAnsiTheme="minorHAnsi"/>
          <w:b/>
          <w:bCs/>
          <w:szCs w:val="22"/>
          <w:lang w:eastAsia="sk-SK"/>
        </w:rPr>
      </w:pPr>
    </w:p>
    <w:p w14:paraId="066C5093" w14:textId="77777777" w:rsidR="006B6B3D" w:rsidRPr="000A15A0" w:rsidRDefault="006B6B3D" w:rsidP="00E55A25">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TAB5 Vlastné imanie</w:t>
      </w:r>
    </w:p>
    <w:p w14:paraId="045BCBB5" w14:textId="4D41A283" w:rsidR="006B6B3D" w:rsidRPr="000A15A0" w:rsidRDefault="00F3155E" w:rsidP="00AE3117">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orovnávajú sa riadky Zostatok 20xx-1 (1) a Zostatok 20xx (5), stĺpce </w:t>
      </w:r>
      <w:r w:rsidR="009F1750" w:rsidRPr="000A15A0">
        <w:rPr>
          <w:rFonts w:asciiTheme="minorHAnsi" w:hAnsiTheme="minorHAnsi"/>
          <w:szCs w:val="22"/>
          <w:lang w:eastAsia="sk-SK"/>
        </w:rPr>
        <w:t>S</w:t>
      </w:r>
      <w:r w:rsidR="006B6B3D" w:rsidRPr="000A15A0">
        <w:rPr>
          <w:rFonts w:asciiTheme="minorHAnsi" w:hAnsiTheme="minorHAnsi"/>
          <w:szCs w:val="22"/>
          <w:lang w:eastAsia="sk-SK"/>
        </w:rPr>
        <w:t xml:space="preserve">(1) až </w:t>
      </w:r>
      <w:r w:rsidR="009F1750" w:rsidRPr="000A15A0">
        <w:rPr>
          <w:rFonts w:asciiTheme="minorHAnsi" w:hAnsiTheme="minorHAnsi"/>
          <w:szCs w:val="22"/>
          <w:lang w:eastAsia="sk-SK"/>
        </w:rPr>
        <w:t>S</w:t>
      </w:r>
      <w:r w:rsidR="006B6B3D" w:rsidRPr="000A15A0">
        <w:rPr>
          <w:rFonts w:asciiTheme="minorHAnsi" w:hAnsiTheme="minorHAnsi"/>
          <w:szCs w:val="22"/>
          <w:lang w:eastAsia="sk-SK"/>
        </w:rPr>
        <w:t>(6) v TAB5 voči hodnotám v</w:t>
      </w:r>
      <w:r w:rsidR="00EB55E9" w:rsidRPr="000A15A0">
        <w:rPr>
          <w:rFonts w:asciiTheme="minorHAnsi" w:hAnsiTheme="minorHAnsi"/>
          <w:szCs w:val="22"/>
          <w:lang w:eastAsia="sk-SK"/>
        </w:rPr>
        <w:t> </w:t>
      </w:r>
      <w:r w:rsidR="006B6B3D" w:rsidRPr="000A15A0">
        <w:rPr>
          <w:rFonts w:asciiTheme="minorHAnsi" w:hAnsiTheme="minorHAnsi"/>
          <w:szCs w:val="22"/>
          <w:lang w:eastAsia="sk-SK"/>
        </w:rPr>
        <w:t>súvahe</w:t>
      </w:r>
      <w:r w:rsidR="00EB55E9" w:rsidRPr="000A15A0">
        <w:rPr>
          <w:rFonts w:asciiTheme="minorHAnsi" w:hAnsiTheme="minorHAnsi"/>
          <w:szCs w:val="22"/>
          <w:lang w:eastAsia="sk-SK"/>
        </w:rPr>
        <w:t xml:space="preserve"> </w:t>
      </w:r>
      <w:r w:rsidR="000A3FE3" w:rsidRPr="000A15A0">
        <w:rPr>
          <w:rFonts w:asciiTheme="minorHAnsi" w:hAnsiTheme="minorHAnsi"/>
          <w:b/>
          <w:color w:val="FF0000"/>
          <w:szCs w:val="22"/>
        </w:rPr>
        <w:t>Blokujúca kontrola</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4B6EB873" w14:textId="77777777" w:rsidTr="002B060E">
        <w:trPr>
          <w:jc w:val="center"/>
        </w:trPr>
        <w:tc>
          <w:tcPr>
            <w:tcW w:w="1146" w:type="dxa"/>
          </w:tcPr>
          <w:p w14:paraId="50A289FD" w14:textId="77777777" w:rsidR="006B6B3D" w:rsidRPr="000A15A0" w:rsidRDefault="006B6B3D" w:rsidP="00E55A2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TAB5</w:t>
            </w:r>
          </w:p>
        </w:tc>
        <w:tc>
          <w:tcPr>
            <w:tcW w:w="1326" w:type="dxa"/>
          </w:tcPr>
          <w:p w14:paraId="06948156" w14:textId="77777777" w:rsidR="006B6B3D" w:rsidRPr="000A15A0" w:rsidRDefault="006B6B3D" w:rsidP="00E55A2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0A326C3B" w14:textId="77777777" w:rsidR="006B6B3D" w:rsidRPr="000A15A0" w:rsidRDefault="006B6B3D" w:rsidP="00E55A2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722A13B4" w14:textId="77777777" w:rsidTr="002B060E">
        <w:trPr>
          <w:jc w:val="center"/>
        </w:trPr>
        <w:tc>
          <w:tcPr>
            <w:tcW w:w="1146" w:type="dxa"/>
          </w:tcPr>
          <w:p w14:paraId="71A6E346"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R(1)_S(1)</w:t>
            </w:r>
          </w:p>
        </w:tc>
        <w:tc>
          <w:tcPr>
            <w:tcW w:w="1326" w:type="dxa"/>
          </w:tcPr>
          <w:p w14:paraId="2A69E9EB" w14:textId="77777777" w:rsidR="006B6B3D" w:rsidRPr="000A15A0" w:rsidRDefault="006B6B3D" w:rsidP="00E55A2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3C3FAF04"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R(118)_S(6)</w:t>
            </w:r>
          </w:p>
        </w:tc>
      </w:tr>
      <w:tr w:rsidR="006B6B3D" w:rsidRPr="000A15A0" w14:paraId="44C89FDF" w14:textId="77777777" w:rsidTr="002B060E">
        <w:trPr>
          <w:jc w:val="center"/>
        </w:trPr>
        <w:tc>
          <w:tcPr>
            <w:tcW w:w="1146" w:type="dxa"/>
          </w:tcPr>
          <w:p w14:paraId="5342C5C5"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R(1)_S(2)</w:t>
            </w:r>
          </w:p>
        </w:tc>
        <w:tc>
          <w:tcPr>
            <w:tcW w:w="1326" w:type="dxa"/>
          </w:tcPr>
          <w:p w14:paraId="43A9E744"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819E73B"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R(119)_S(6)</w:t>
            </w:r>
          </w:p>
        </w:tc>
      </w:tr>
      <w:tr w:rsidR="006B6B3D" w:rsidRPr="000A15A0" w14:paraId="78E46F8E" w14:textId="77777777" w:rsidTr="002B060E">
        <w:trPr>
          <w:jc w:val="center"/>
        </w:trPr>
        <w:tc>
          <w:tcPr>
            <w:tcW w:w="1146" w:type="dxa"/>
          </w:tcPr>
          <w:p w14:paraId="5FA9F4E4"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R(1)_S(3)</w:t>
            </w:r>
          </w:p>
        </w:tc>
        <w:tc>
          <w:tcPr>
            <w:tcW w:w="1326" w:type="dxa"/>
          </w:tcPr>
          <w:p w14:paraId="1624C897"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C3002B4"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R(121)_S(6)</w:t>
            </w:r>
          </w:p>
        </w:tc>
      </w:tr>
      <w:tr w:rsidR="006B6B3D" w:rsidRPr="000A15A0" w14:paraId="3060E679" w14:textId="77777777" w:rsidTr="002B060E">
        <w:trPr>
          <w:jc w:val="center"/>
        </w:trPr>
        <w:tc>
          <w:tcPr>
            <w:tcW w:w="1146" w:type="dxa"/>
          </w:tcPr>
          <w:p w14:paraId="6E989551"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R(1)_S(4)</w:t>
            </w:r>
          </w:p>
        </w:tc>
        <w:tc>
          <w:tcPr>
            <w:tcW w:w="1326" w:type="dxa"/>
          </w:tcPr>
          <w:p w14:paraId="6EA532A5"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5294C546"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R(122)_S(6)</w:t>
            </w:r>
          </w:p>
        </w:tc>
      </w:tr>
      <w:tr w:rsidR="006B6B3D" w:rsidRPr="000A15A0" w14:paraId="20F1812D" w14:textId="77777777" w:rsidTr="002B060E">
        <w:trPr>
          <w:jc w:val="center"/>
        </w:trPr>
        <w:tc>
          <w:tcPr>
            <w:tcW w:w="1146" w:type="dxa"/>
          </w:tcPr>
          <w:p w14:paraId="107673D8"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R(1)_S(5)</w:t>
            </w:r>
          </w:p>
        </w:tc>
        <w:tc>
          <w:tcPr>
            <w:tcW w:w="1326" w:type="dxa"/>
          </w:tcPr>
          <w:p w14:paraId="2B46EEAD"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5B3F2814"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R(124)_S(6)</w:t>
            </w:r>
          </w:p>
        </w:tc>
      </w:tr>
      <w:tr w:rsidR="006B6B3D" w:rsidRPr="000A15A0" w14:paraId="7141648A" w14:textId="77777777" w:rsidTr="002B060E">
        <w:trPr>
          <w:trHeight w:val="58"/>
          <w:jc w:val="center"/>
        </w:trPr>
        <w:tc>
          <w:tcPr>
            <w:tcW w:w="1146" w:type="dxa"/>
          </w:tcPr>
          <w:p w14:paraId="6BF56320"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R(1)_S(6)</w:t>
            </w:r>
          </w:p>
        </w:tc>
        <w:tc>
          <w:tcPr>
            <w:tcW w:w="1326" w:type="dxa"/>
          </w:tcPr>
          <w:p w14:paraId="3FE8C347"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5F984FFC"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R(125)_S(6)</w:t>
            </w:r>
          </w:p>
        </w:tc>
      </w:tr>
      <w:tr w:rsidR="006B6B3D" w:rsidRPr="000A15A0" w14:paraId="492A5C8B" w14:textId="77777777" w:rsidTr="002B060E">
        <w:trPr>
          <w:jc w:val="center"/>
        </w:trPr>
        <w:tc>
          <w:tcPr>
            <w:tcW w:w="1146" w:type="dxa"/>
          </w:tcPr>
          <w:p w14:paraId="74BAF4D8"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R(5)_S(1)</w:t>
            </w:r>
          </w:p>
        </w:tc>
        <w:tc>
          <w:tcPr>
            <w:tcW w:w="1326" w:type="dxa"/>
          </w:tcPr>
          <w:p w14:paraId="43500645"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700D4C05"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R(118)_S(5)</w:t>
            </w:r>
          </w:p>
        </w:tc>
      </w:tr>
      <w:tr w:rsidR="006B6B3D" w:rsidRPr="000A15A0" w14:paraId="1713B583" w14:textId="77777777" w:rsidTr="002B060E">
        <w:trPr>
          <w:jc w:val="center"/>
        </w:trPr>
        <w:tc>
          <w:tcPr>
            <w:tcW w:w="1146" w:type="dxa"/>
          </w:tcPr>
          <w:p w14:paraId="792D1CBB"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R(5)_S(2)</w:t>
            </w:r>
          </w:p>
        </w:tc>
        <w:tc>
          <w:tcPr>
            <w:tcW w:w="1326" w:type="dxa"/>
          </w:tcPr>
          <w:p w14:paraId="52B422C6"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3A6F50C" w14:textId="77777777" w:rsidR="006B6B3D" w:rsidRPr="000A15A0" w:rsidRDefault="006B6B3D" w:rsidP="00E55A25">
            <w:pPr>
              <w:spacing w:after="0"/>
              <w:rPr>
                <w:rFonts w:asciiTheme="minorHAnsi" w:hAnsiTheme="minorHAnsi"/>
                <w:sz w:val="20"/>
                <w:szCs w:val="20"/>
              </w:rPr>
            </w:pPr>
            <w:r w:rsidRPr="000A15A0">
              <w:rPr>
                <w:rFonts w:asciiTheme="minorHAnsi" w:hAnsiTheme="minorHAnsi"/>
                <w:sz w:val="20"/>
                <w:szCs w:val="20"/>
                <w:lang w:eastAsia="sk-SK"/>
              </w:rPr>
              <w:t>R(119)_S(5)</w:t>
            </w:r>
          </w:p>
        </w:tc>
      </w:tr>
      <w:tr w:rsidR="006B6B3D" w:rsidRPr="000A15A0" w14:paraId="198603E4" w14:textId="77777777" w:rsidTr="002B060E">
        <w:trPr>
          <w:jc w:val="center"/>
        </w:trPr>
        <w:tc>
          <w:tcPr>
            <w:tcW w:w="1146" w:type="dxa"/>
          </w:tcPr>
          <w:p w14:paraId="6A27287F"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R(5)_S(3)</w:t>
            </w:r>
          </w:p>
        </w:tc>
        <w:tc>
          <w:tcPr>
            <w:tcW w:w="1326" w:type="dxa"/>
          </w:tcPr>
          <w:p w14:paraId="7B497C08"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D282E53" w14:textId="77777777" w:rsidR="006B6B3D" w:rsidRPr="000A15A0" w:rsidRDefault="006B6B3D" w:rsidP="00E55A25">
            <w:pPr>
              <w:spacing w:after="0"/>
              <w:rPr>
                <w:rFonts w:asciiTheme="minorHAnsi" w:hAnsiTheme="minorHAnsi"/>
                <w:sz w:val="20"/>
                <w:szCs w:val="20"/>
              </w:rPr>
            </w:pPr>
            <w:r w:rsidRPr="000A15A0">
              <w:rPr>
                <w:rFonts w:asciiTheme="minorHAnsi" w:hAnsiTheme="minorHAnsi"/>
                <w:sz w:val="20"/>
                <w:szCs w:val="20"/>
                <w:lang w:eastAsia="sk-SK"/>
              </w:rPr>
              <w:t>R(121)_S(5)</w:t>
            </w:r>
          </w:p>
        </w:tc>
      </w:tr>
      <w:tr w:rsidR="006B6B3D" w:rsidRPr="000A15A0" w14:paraId="08253E42" w14:textId="77777777" w:rsidTr="002B060E">
        <w:trPr>
          <w:jc w:val="center"/>
        </w:trPr>
        <w:tc>
          <w:tcPr>
            <w:tcW w:w="1146" w:type="dxa"/>
          </w:tcPr>
          <w:p w14:paraId="454FFE38"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R(5)_S(4)</w:t>
            </w:r>
          </w:p>
        </w:tc>
        <w:tc>
          <w:tcPr>
            <w:tcW w:w="1326" w:type="dxa"/>
          </w:tcPr>
          <w:p w14:paraId="28D8939F"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7A3F61C" w14:textId="77777777" w:rsidR="006B6B3D" w:rsidRPr="000A15A0" w:rsidRDefault="006B6B3D" w:rsidP="00E55A25">
            <w:pPr>
              <w:spacing w:after="0"/>
              <w:rPr>
                <w:rFonts w:asciiTheme="minorHAnsi" w:hAnsiTheme="minorHAnsi"/>
                <w:sz w:val="20"/>
                <w:szCs w:val="20"/>
              </w:rPr>
            </w:pPr>
            <w:r w:rsidRPr="000A15A0">
              <w:rPr>
                <w:rFonts w:asciiTheme="minorHAnsi" w:hAnsiTheme="minorHAnsi"/>
                <w:sz w:val="20"/>
                <w:szCs w:val="20"/>
                <w:lang w:eastAsia="sk-SK"/>
              </w:rPr>
              <w:t>R(122)_S(5)</w:t>
            </w:r>
          </w:p>
        </w:tc>
      </w:tr>
      <w:tr w:rsidR="006B6B3D" w:rsidRPr="000A15A0" w14:paraId="3F7BC0A7" w14:textId="77777777" w:rsidTr="002B060E">
        <w:trPr>
          <w:jc w:val="center"/>
        </w:trPr>
        <w:tc>
          <w:tcPr>
            <w:tcW w:w="1146" w:type="dxa"/>
          </w:tcPr>
          <w:p w14:paraId="17D2124A"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R(5)_S(5)</w:t>
            </w:r>
          </w:p>
        </w:tc>
        <w:tc>
          <w:tcPr>
            <w:tcW w:w="1326" w:type="dxa"/>
          </w:tcPr>
          <w:p w14:paraId="71147014"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381CAF3E" w14:textId="77777777" w:rsidR="006B6B3D" w:rsidRPr="000A15A0" w:rsidRDefault="006B6B3D" w:rsidP="00E55A25">
            <w:pPr>
              <w:spacing w:after="0"/>
              <w:rPr>
                <w:rFonts w:asciiTheme="minorHAnsi" w:hAnsiTheme="minorHAnsi"/>
                <w:sz w:val="20"/>
                <w:szCs w:val="20"/>
              </w:rPr>
            </w:pPr>
            <w:r w:rsidRPr="000A15A0">
              <w:rPr>
                <w:rFonts w:asciiTheme="minorHAnsi" w:hAnsiTheme="minorHAnsi"/>
                <w:sz w:val="20"/>
                <w:szCs w:val="20"/>
                <w:lang w:eastAsia="sk-SK"/>
              </w:rPr>
              <w:t>R(124)_S(5)</w:t>
            </w:r>
          </w:p>
        </w:tc>
      </w:tr>
      <w:tr w:rsidR="006B6B3D" w:rsidRPr="000A15A0" w14:paraId="4323BE61" w14:textId="77777777" w:rsidTr="002B060E">
        <w:trPr>
          <w:jc w:val="center"/>
        </w:trPr>
        <w:tc>
          <w:tcPr>
            <w:tcW w:w="1146" w:type="dxa"/>
          </w:tcPr>
          <w:p w14:paraId="099AAC6D" w14:textId="77777777" w:rsidR="006B6B3D" w:rsidRPr="000A15A0" w:rsidRDefault="006B6B3D" w:rsidP="00E55A2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R(5)_S(6)</w:t>
            </w:r>
          </w:p>
        </w:tc>
        <w:tc>
          <w:tcPr>
            <w:tcW w:w="1326" w:type="dxa"/>
          </w:tcPr>
          <w:p w14:paraId="0DD57857" w14:textId="77777777" w:rsidR="006B6B3D" w:rsidRPr="000A15A0" w:rsidRDefault="006B6B3D" w:rsidP="00E55A2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5176518F" w14:textId="77777777" w:rsidR="006B6B3D" w:rsidRPr="000A15A0" w:rsidRDefault="006B6B3D" w:rsidP="00E55A25">
            <w:pPr>
              <w:spacing w:after="0"/>
              <w:rPr>
                <w:rFonts w:asciiTheme="minorHAnsi" w:hAnsiTheme="minorHAnsi"/>
                <w:sz w:val="20"/>
                <w:szCs w:val="20"/>
              </w:rPr>
            </w:pPr>
            <w:r w:rsidRPr="000A15A0">
              <w:rPr>
                <w:rFonts w:asciiTheme="minorHAnsi" w:hAnsiTheme="minorHAnsi"/>
                <w:sz w:val="20"/>
                <w:szCs w:val="20"/>
                <w:lang w:eastAsia="sk-SK"/>
              </w:rPr>
              <w:t>R(125)_S(5)</w:t>
            </w:r>
          </w:p>
        </w:tc>
      </w:tr>
    </w:tbl>
    <w:p w14:paraId="4D4B6A80" w14:textId="77777777" w:rsidR="006B6B3D" w:rsidRPr="000A15A0" w:rsidRDefault="006B6B3D" w:rsidP="006B6B3D">
      <w:pPr>
        <w:spacing w:after="0" w:line="240" w:lineRule="auto"/>
        <w:rPr>
          <w:rFonts w:asciiTheme="minorHAnsi" w:hAnsiTheme="minorHAnsi"/>
          <w:sz w:val="20"/>
          <w:szCs w:val="20"/>
          <w:lang w:eastAsia="sk-SK"/>
        </w:rPr>
      </w:pPr>
    </w:p>
    <w:p w14:paraId="6141937B" w14:textId="77777777" w:rsidR="006B6B3D" w:rsidRPr="000A15A0" w:rsidRDefault="006B6B3D" w:rsidP="009B098C">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TAB6 Rezervy zákonné</w:t>
      </w:r>
    </w:p>
    <w:p w14:paraId="2BC3AD80" w14:textId="42A49643" w:rsidR="006B6B3D" w:rsidRPr="000A15A0" w:rsidRDefault="00994EFC" w:rsidP="00AE3117">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sumárne riadky (4) a (8), stĺpce Zostatok 20xx-1 (1) a Zostatok 20xx (6) v TAB6 voči hodnotám v súvahe</w:t>
      </w:r>
      <w:r w:rsidR="00EB55E9" w:rsidRPr="000A15A0">
        <w:rPr>
          <w:rFonts w:asciiTheme="minorHAnsi" w:hAnsiTheme="minorHAnsi"/>
          <w:szCs w:val="22"/>
        </w:rPr>
        <w:t xml:space="preserve"> </w:t>
      </w:r>
      <w:r w:rsidR="000A3FE3" w:rsidRPr="000A15A0">
        <w:rPr>
          <w:rFonts w:asciiTheme="minorHAnsi" w:hAnsiTheme="minorHAnsi"/>
          <w:b/>
          <w:color w:val="FF0000"/>
          <w:szCs w:val="22"/>
        </w:rPr>
        <w:t>Blokujúca kontrola</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277ECE23" w14:textId="77777777" w:rsidTr="00D55032">
        <w:trPr>
          <w:jc w:val="center"/>
        </w:trPr>
        <w:tc>
          <w:tcPr>
            <w:tcW w:w="1146" w:type="dxa"/>
          </w:tcPr>
          <w:p w14:paraId="0CE3DCD9" w14:textId="77777777" w:rsidR="006B6B3D" w:rsidRPr="000A15A0" w:rsidRDefault="006B6B3D" w:rsidP="00B822A0">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TAB6</w:t>
            </w:r>
          </w:p>
        </w:tc>
        <w:tc>
          <w:tcPr>
            <w:tcW w:w="1326" w:type="dxa"/>
          </w:tcPr>
          <w:p w14:paraId="1C9C200A" w14:textId="77777777" w:rsidR="006B6B3D" w:rsidRPr="000A15A0" w:rsidRDefault="006B6B3D" w:rsidP="00B822A0">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2C85E3BF" w14:textId="77777777" w:rsidR="006B6B3D" w:rsidRPr="000A15A0" w:rsidRDefault="006B6B3D" w:rsidP="00B822A0">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3DFEFB3B" w14:textId="77777777" w:rsidTr="00D55032">
        <w:trPr>
          <w:jc w:val="center"/>
        </w:trPr>
        <w:tc>
          <w:tcPr>
            <w:tcW w:w="1146" w:type="dxa"/>
          </w:tcPr>
          <w:p w14:paraId="46B6CD96"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R(4)_S(1)</w:t>
            </w:r>
          </w:p>
        </w:tc>
        <w:tc>
          <w:tcPr>
            <w:tcW w:w="1326" w:type="dxa"/>
          </w:tcPr>
          <w:p w14:paraId="6DF9C829" w14:textId="77777777" w:rsidR="006B6B3D" w:rsidRPr="000A15A0" w:rsidRDefault="006B6B3D" w:rsidP="00B822A0">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2280B07A"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R(128)_S(6)</w:t>
            </w:r>
          </w:p>
        </w:tc>
      </w:tr>
      <w:tr w:rsidR="006B6B3D" w:rsidRPr="000A15A0" w14:paraId="23421221" w14:textId="77777777" w:rsidTr="00D55032">
        <w:trPr>
          <w:jc w:val="center"/>
        </w:trPr>
        <w:tc>
          <w:tcPr>
            <w:tcW w:w="1146" w:type="dxa"/>
          </w:tcPr>
          <w:p w14:paraId="79F8E823"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R(4)_S(6)</w:t>
            </w:r>
          </w:p>
        </w:tc>
        <w:tc>
          <w:tcPr>
            <w:tcW w:w="1326" w:type="dxa"/>
          </w:tcPr>
          <w:p w14:paraId="5CEE8185" w14:textId="77777777" w:rsidR="006B6B3D" w:rsidRPr="000A15A0" w:rsidRDefault="006B6B3D" w:rsidP="00B822A0">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4EBC06E"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R(128)_S(5)</w:t>
            </w:r>
          </w:p>
        </w:tc>
      </w:tr>
      <w:tr w:rsidR="006B6B3D" w:rsidRPr="000A15A0" w14:paraId="13645D0F" w14:textId="77777777" w:rsidTr="00D55032">
        <w:trPr>
          <w:jc w:val="center"/>
        </w:trPr>
        <w:tc>
          <w:tcPr>
            <w:tcW w:w="1146" w:type="dxa"/>
          </w:tcPr>
          <w:p w14:paraId="38BE517B"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R(8)_S(1)</w:t>
            </w:r>
          </w:p>
        </w:tc>
        <w:tc>
          <w:tcPr>
            <w:tcW w:w="1326" w:type="dxa"/>
          </w:tcPr>
          <w:p w14:paraId="7848BF2F" w14:textId="77777777" w:rsidR="006B6B3D" w:rsidRPr="000A15A0" w:rsidRDefault="006B6B3D" w:rsidP="00B822A0">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9DB76AC"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R(130)_S(6)</w:t>
            </w:r>
          </w:p>
        </w:tc>
      </w:tr>
      <w:tr w:rsidR="006B6B3D" w:rsidRPr="000A15A0" w14:paraId="211D4DA1" w14:textId="77777777" w:rsidTr="00D55032">
        <w:trPr>
          <w:jc w:val="center"/>
        </w:trPr>
        <w:tc>
          <w:tcPr>
            <w:tcW w:w="1146" w:type="dxa"/>
          </w:tcPr>
          <w:p w14:paraId="0C52C140"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R(8)_S(6)</w:t>
            </w:r>
          </w:p>
        </w:tc>
        <w:tc>
          <w:tcPr>
            <w:tcW w:w="1326" w:type="dxa"/>
          </w:tcPr>
          <w:p w14:paraId="5DCC5B96" w14:textId="77777777" w:rsidR="006B6B3D" w:rsidRPr="000A15A0" w:rsidRDefault="006B6B3D" w:rsidP="00B822A0">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03E27132" w14:textId="77777777" w:rsidR="006B6B3D" w:rsidRPr="000A15A0" w:rsidRDefault="006B6B3D" w:rsidP="00B822A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R(130)_S(5)</w:t>
            </w:r>
          </w:p>
        </w:tc>
      </w:tr>
    </w:tbl>
    <w:p w14:paraId="7C37D162" w14:textId="77777777" w:rsidR="006B6B3D" w:rsidRPr="000A15A0" w:rsidRDefault="006B6B3D" w:rsidP="00D55032">
      <w:pPr>
        <w:spacing w:before="120" w:after="0" w:line="240" w:lineRule="auto"/>
        <w:rPr>
          <w:rFonts w:asciiTheme="minorHAnsi" w:hAnsiTheme="minorHAnsi"/>
          <w:szCs w:val="22"/>
          <w:lang w:eastAsia="sk-SK"/>
        </w:rPr>
      </w:pPr>
      <w:r w:rsidRPr="000A15A0">
        <w:rPr>
          <w:rFonts w:asciiTheme="minorHAnsi" w:hAnsiTheme="minorHAnsi"/>
          <w:b/>
          <w:bCs/>
          <w:szCs w:val="22"/>
          <w:lang w:eastAsia="sk-SK"/>
        </w:rPr>
        <w:t>TAB7 Rezervy ostatné</w:t>
      </w:r>
    </w:p>
    <w:p w14:paraId="046889C7" w14:textId="014E685D" w:rsidR="006B6B3D" w:rsidRPr="000A15A0" w:rsidRDefault="00994EFC" w:rsidP="00AE3117">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sumárne riadky (6) a (14), stĺpce Zostatok 20xx-1 (1) a Zostatok 20xx (6) v TAB7 voči hodnotám v súvahe</w:t>
      </w:r>
      <w:r w:rsidR="00EB55E9" w:rsidRPr="000A15A0">
        <w:rPr>
          <w:rFonts w:asciiTheme="minorHAnsi" w:hAnsiTheme="minorHAnsi"/>
          <w:szCs w:val="22"/>
        </w:rPr>
        <w:t xml:space="preserve"> </w:t>
      </w:r>
      <w:r w:rsidR="000A3FE3" w:rsidRPr="000A15A0">
        <w:rPr>
          <w:rFonts w:asciiTheme="minorHAnsi" w:hAnsiTheme="minorHAnsi"/>
          <w:b/>
          <w:color w:val="FF0000"/>
          <w:szCs w:val="22"/>
        </w:rPr>
        <w:t>Blokujúca kontrola</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1149D55C" w14:textId="77777777" w:rsidTr="00D55032">
        <w:trPr>
          <w:jc w:val="center"/>
        </w:trPr>
        <w:tc>
          <w:tcPr>
            <w:tcW w:w="1146" w:type="dxa"/>
          </w:tcPr>
          <w:p w14:paraId="397A3D6F" w14:textId="77777777" w:rsidR="006B6B3D" w:rsidRPr="000A15A0" w:rsidRDefault="006B6B3D" w:rsidP="00BC6B9F">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TAB7</w:t>
            </w:r>
          </w:p>
        </w:tc>
        <w:tc>
          <w:tcPr>
            <w:tcW w:w="1326" w:type="dxa"/>
          </w:tcPr>
          <w:p w14:paraId="21939043" w14:textId="77777777" w:rsidR="006B6B3D" w:rsidRPr="000A15A0" w:rsidRDefault="006B6B3D" w:rsidP="00BC6B9F">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35121203" w14:textId="77777777" w:rsidR="006B6B3D" w:rsidRPr="000A15A0" w:rsidRDefault="006B6B3D" w:rsidP="00BC6B9F">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0CA4DE42" w14:textId="77777777" w:rsidTr="00D55032">
        <w:trPr>
          <w:jc w:val="center"/>
        </w:trPr>
        <w:tc>
          <w:tcPr>
            <w:tcW w:w="1146" w:type="dxa"/>
          </w:tcPr>
          <w:p w14:paraId="588ADCD9"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R(6)_S(1)</w:t>
            </w:r>
          </w:p>
        </w:tc>
        <w:tc>
          <w:tcPr>
            <w:tcW w:w="1326" w:type="dxa"/>
          </w:tcPr>
          <w:p w14:paraId="62475409" w14:textId="77777777" w:rsidR="006B6B3D" w:rsidRPr="000A15A0" w:rsidRDefault="006B6B3D" w:rsidP="00BC6B9F">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656FC9FD"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R(129)_S(6)</w:t>
            </w:r>
          </w:p>
        </w:tc>
      </w:tr>
      <w:tr w:rsidR="006B6B3D" w:rsidRPr="000A15A0" w14:paraId="25F2E65A" w14:textId="77777777" w:rsidTr="00D55032">
        <w:trPr>
          <w:jc w:val="center"/>
        </w:trPr>
        <w:tc>
          <w:tcPr>
            <w:tcW w:w="1146" w:type="dxa"/>
          </w:tcPr>
          <w:p w14:paraId="2BEF3A4F"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lastRenderedPageBreak/>
              <w:t>R(6)_S(6)</w:t>
            </w:r>
          </w:p>
        </w:tc>
        <w:tc>
          <w:tcPr>
            <w:tcW w:w="1326" w:type="dxa"/>
          </w:tcPr>
          <w:p w14:paraId="139CA23F" w14:textId="77777777" w:rsidR="006B6B3D" w:rsidRPr="000A15A0" w:rsidRDefault="006B6B3D" w:rsidP="00BC6B9F">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7B09118A"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R(129)_S(5)</w:t>
            </w:r>
          </w:p>
        </w:tc>
      </w:tr>
      <w:tr w:rsidR="006B6B3D" w:rsidRPr="000A15A0" w14:paraId="4C93054C" w14:textId="77777777" w:rsidTr="00D55032">
        <w:trPr>
          <w:jc w:val="center"/>
        </w:trPr>
        <w:tc>
          <w:tcPr>
            <w:tcW w:w="1146" w:type="dxa"/>
          </w:tcPr>
          <w:p w14:paraId="727BD10D"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R(14)_S(1)</w:t>
            </w:r>
          </w:p>
        </w:tc>
        <w:tc>
          <w:tcPr>
            <w:tcW w:w="1326" w:type="dxa"/>
          </w:tcPr>
          <w:p w14:paraId="130FCF12" w14:textId="77777777" w:rsidR="006B6B3D" w:rsidRPr="000A15A0" w:rsidRDefault="006B6B3D" w:rsidP="00BC6B9F">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0879604"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R(131)_S(6)</w:t>
            </w:r>
          </w:p>
        </w:tc>
      </w:tr>
      <w:tr w:rsidR="006B6B3D" w:rsidRPr="000A15A0" w14:paraId="04011987" w14:textId="77777777" w:rsidTr="00D55032">
        <w:trPr>
          <w:jc w:val="center"/>
        </w:trPr>
        <w:tc>
          <w:tcPr>
            <w:tcW w:w="1146" w:type="dxa"/>
          </w:tcPr>
          <w:p w14:paraId="3F3F1963"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R(14)_S(6)</w:t>
            </w:r>
          </w:p>
        </w:tc>
        <w:tc>
          <w:tcPr>
            <w:tcW w:w="1326" w:type="dxa"/>
          </w:tcPr>
          <w:p w14:paraId="72BDD091" w14:textId="77777777" w:rsidR="006B6B3D" w:rsidRPr="000A15A0" w:rsidRDefault="006B6B3D" w:rsidP="00BC6B9F">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76F73033" w14:textId="77777777" w:rsidR="006B6B3D" w:rsidRPr="000A15A0" w:rsidRDefault="006B6B3D" w:rsidP="00BC6B9F">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R(131)_S(5)</w:t>
            </w:r>
          </w:p>
        </w:tc>
      </w:tr>
    </w:tbl>
    <w:p w14:paraId="393D1367" w14:textId="77777777" w:rsidR="006B6B3D" w:rsidRPr="000A15A0" w:rsidRDefault="006B6B3D" w:rsidP="006B6B3D">
      <w:pPr>
        <w:spacing w:after="0" w:line="240" w:lineRule="auto"/>
        <w:rPr>
          <w:rFonts w:asciiTheme="minorHAnsi" w:hAnsiTheme="minorHAnsi"/>
          <w:sz w:val="20"/>
          <w:szCs w:val="20"/>
          <w:lang w:eastAsia="sk-SK"/>
        </w:rPr>
      </w:pPr>
    </w:p>
    <w:p w14:paraId="771E3B91" w14:textId="77777777" w:rsidR="006B6B3D" w:rsidRPr="000A15A0" w:rsidRDefault="006B6B3D" w:rsidP="00EE079C">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TAB8 Záväzky podľa doby splatnosti</w:t>
      </w:r>
    </w:p>
    <w:p w14:paraId="5DE0321E" w14:textId="7F3F079F" w:rsidR="006B6B3D" w:rsidRPr="000A15A0" w:rsidRDefault="001152FA" w:rsidP="00AE3117">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(6), stĺpce Zostatok 20xx (1) a Zostatok 20xx-1 (2) v TAB8  voči súčtu hodnôt v súvahe</w:t>
      </w:r>
      <w:r w:rsidR="00EB55E9" w:rsidRPr="000A15A0">
        <w:rPr>
          <w:rFonts w:asciiTheme="minorHAnsi" w:hAnsiTheme="minorHAnsi"/>
          <w:szCs w:val="22"/>
        </w:rPr>
        <w:t xml:space="preserve"> </w:t>
      </w:r>
      <w:r w:rsidR="000A3FE3" w:rsidRPr="000A15A0">
        <w:rPr>
          <w:rFonts w:asciiTheme="minorHAnsi" w:hAnsiTheme="minorHAnsi"/>
          <w:b/>
          <w:color w:val="FF0000"/>
          <w:szCs w:val="22"/>
        </w:rPr>
        <w:t>Blokujúca kontrola</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63"/>
        <w:gridCol w:w="1326"/>
        <w:gridCol w:w="2621"/>
      </w:tblGrid>
      <w:tr w:rsidR="006B6B3D" w:rsidRPr="000A15A0" w14:paraId="1638E12F" w14:textId="77777777" w:rsidTr="00D55032">
        <w:trPr>
          <w:jc w:val="center"/>
        </w:trPr>
        <w:tc>
          <w:tcPr>
            <w:tcW w:w="1146" w:type="dxa"/>
          </w:tcPr>
          <w:p w14:paraId="7CEFA041" w14:textId="77777777" w:rsidR="006B6B3D" w:rsidRPr="000A15A0" w:rsidRDefault="006B6B3D" w:rsidP="00BC6B9F">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TAB8</w:t>
            </w:r>
          </w:p>
        </w:tc>
        <w:tc>
          <w:tcPr>
            <w:tcW w:w="1326" w:type="dxa"/>
          </w:tcPr>
          <w:p w14:paraId="0FE3EB62" w14:textId="77777777" w:rsidR="006B6B3D" w:rsidRPr="000A15A0" w:rsidRDefault="006B6B3D" w:rsidP="00BC6B9F">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2621" w:type="dxa"/>
          </w:tcPr>
          <w:p w14:paraId="35C9B531" w14:textId="77777777" w:rsidR="006B6B3D" w:rsidRPr="000A15A0" w:rsidRDefault="006B6B3D" w:rsidP="00BC6B9F">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2C8E5D9D" w14:textId="77777777" w:rsidTr="00D55032">
        <w:trPr>
          <w:jc w:val="center"/>
        </w:trPr>
        <w:tc>
          <w:tcPr>
            <w:tcW w:w="1146" w:type="dxa"/>
          </w:tcPr>
          <w:p w14:paraId="1F238D63" w14:textId="3CFD6BF9" w:rsidR="006B6B3D" w:rsidRPr="000A15A0" w:rsidRDefault="006B6B3D" w:rsidP="000E2097">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0E2097" w:rsidRPr="000A15A0">
              <w:rPr>
                <w:rFonts w:asciiTheme="minorHAnsi" w:hAnsiTheme="minorHAnsi"/>
                <w:sz w:val="20"/>
                <w:szCs w:val="20"/>
                <w:lang w:eastAsia="sk-SK"/>
              </w:rPr>
              <w:t>3+4</w:t>
            </w:r>
            <w:r w:rsidRPr="000A15A0">
              <w:rPr>
                <w:rFonts w:asciiTheme="minorHAnsi" w:hAnsiTheme="minorHAnsi"/>
                <w:sz w:val="20"/>
                <w:szCs w:val="20"/>
                <w:lang w:eastAsia="sk-SK"/>
              </w:rPr>
              <w:t>)_S(1)</w:t>
            </w:r>
          </w:p>
        </w:tc>
        <w:tc>
          <w:tcPr>
            <w:tcW w:w="1326" w:type="dxa"/>
          </w:tcPr>
          <w:p w14:paraId="31F3C31E" w14:textId="77777777" w:rsidR="006B6B3D" w:rsidRPr="000A15A0" w:rsidRDefault="006B6B3D" w:rsidP="00BC6B9F">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2621" w:type="dxa"/>
          </w:tcPr>
          <w:p w14:paraId="6F91198E" w14:textId="30F22C5C" w:rsidR="006B6B3D" w:rsidRPr="000A15A0" w:rsidRDefault="006B6B3D" w:rsidP="00DA4DE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DA4DE0" w:rsidRPr="000A15A0">
              <w:rPr>
                <w:rFonts w:asciiTheme="minorHAnsi" w:hAnsiTheme="minorHAnsi"/>
                <w:sz w:val="20"/>
                <w:szCs w:val="20"/>
                <w:lang w:eastAsia="sk-SK"/>
              </w:rPr>
              <w:t>1</w:t>
            </w:r>
            <w:r w:rsidRPr="000A15A0">
              <w:rPr>
                <w:rFonts w:asciiTheme="minorHAnsi" w:hAnsiTheme="minorHAnsi"/>
                <w:sz w:val="20"/>
                <w:szCs w:val="20"/>
                <w:lang w:eastAsia="sk-SK"/>
              </w:rPr>
              <w:t>40)_S(5)</w:t>
            </w:r>
          </w:p>
        </w:tc>
      </w:tr>
      <w:tr w:rsidR="006B6B3D" w:rsidRPr="000A15A0" w14:paraId="05AAF6D2" w14:textId="77777777" w:rsidTr="00D55032">
        <w:trPr>
          <w:jc w:val="center"/>
        </w:trPr>
        <w:tc>
          <w:tcPr>
            <w:tcW w:w="1146" w:type="dxa"/>
          </w:tcPr>
          <w:p w14:paraId="6CAA21C8" w14:textId="7DE2FA42" w:rsidR="006B6B3D" w:rsidRPr="000A15A0" w:rsidRDefault="006B6B3D" w:rsidP="00DA4DE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0E2097" w:rsidRPr="000A15A0">
              <w:rPr>
                <w:rFonts w:asciiTheme="minorHAnsi" w:hAnsiTheme="minorHAnsi"/>
                <w:sz w:val="20"/>
                <w:szCs w:val="20"/>
                <w:lang w:eastAsia="sk-SK"/>
              </w:rPr>
              <w:t>2+5</w:t>
            </w:r>
            <w:r w:rsidRPr="000A15A0">
              <w:rPr>
                <w:rFonts w:asciiTheme="minorHAnsi" w:hAnsiTheme="minorHAnsi"/>
                <w:sz w:val="20"/>
                <w:szCs w:val="20"/>
                <w:lang w:eastAsia="sk-SK"/>
              </w:rPr>
              <w:t>)_S(</w:t>
            </w:r>
            <w:r w:rsidR="00DA4DE0" w:rsidRPr="000A15A0">
              <w:rPr>
                <w:rFonts w:asciiTheme="minorHAnsi" w:hAnsiTheme="minorHAnsi"/>
                <w:sz w:val="20"/>
                <w:szCs w:val="20"/>
                <w:lang w:eastAsia="sk-SK"/>
              </w:rPr>
              <w:t>1</w:t>
            </w:r>
            <w:r w:rsidRPr="000A15A0">
              <w:rPr>
                <w:rFonts w:asciiTheme="minorHAnsi" w:hAnsiTheme="minorHAnsi"/>
                <w:sz w:val="20"/>
                <w:szCs w:val="20"/>
                <w:lang w:eastAsia="sk-SK"/>
              </w:rPr>
              <w:t>)</w:t>
            </w:r>
          </w:p>
        </w:tc>
        <w:tc>
          <w:tcPr>
            <w:tcW w:w="1326" w:type="dxa"/>
          </w:tcPr>
          <w:p w14:paraId="55DED603" w14:textId="77777777" w:rsidR="006B6B3D" w:rsidRPr="000A15A0" w:rsidRDefault="006B6B3D" w:rsidP="00BC6B9F">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2621" w:type="dxa"/>
          </w:tcPr>
          <w:p w14:paraId="60C521B5" w14:textId="32024CBB" w:rsidR="006B6B3D" w:rsidRPr="000A15A0" w:rsidRDefault="006B6B3D" w:rsidP="00DA4DE0">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R(151)_S(</w:t>
            </w:r>
            <w:r w:rsidR="00DA4DE0" w:rsidRPr="000A15A0">
              <w:rPr>
                <w:rFonts w:asciiTheme="minorHAnsi" w:hAnsiTheme="minorHAnsi"/>
                <w:sz w:val="20"/>
                <w:szCs w:val="20"/>
                <w:lang w:eastAsia="sk-SK"/>
              </w:rPr>
              <w:t>5</w:t>
            </w:r>
            <w:r w:rsidRPr="000A15A0">
              <w:rPr>
                <w:rFonts w:asciiTheme="minorHAnsi" w:hAnsiTheme="minorHAnsi"/>
                <w:sz w:val="20"/>
                <w:szCs w:val="20"/>
                <w:lang w:eastAsia="sk-SK"/>
              </w:rPr>
              <w:t>)</w:t>
            </w:r>
          </w:p>
        </w:tc>
      </w:tr>
    </w:tbl>
    <w:p w14:paraId="0ACB9682" w14:textId="77777777" w:rsidR="006B6B3D" w:rsidRPr="000A15A0" w:rsidRDefault="006B6B3D" w:rsidP="006B6B3D">
      <w:pPr>
        <w:spacing w:after="0" w:line="240" w:lineRule="auto"/>
        <w:rPr>
          <w:rFonts w:asciiTheme="minorHAnsi" w:hAnsiTheme="minorHAnsi"/>
          <w:sz w:val="20"/>
          <w:szCs w:val="20"/>
          <w:lang w:eastAsia="sk-SK"/>
        </w:rPr>
      </w:pPr>
    </w:p>
    <w:p w14:paraId="478F07B1" w14:textId="75B8C23E" w:rsidR="0060535E" w:rsidRPr="000A15A0" w:rsidRDefault="0060535E" w:rsidP="00E40FF5">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TAB9 Bankové úvery</w:t>
      </w:r>
    </w:p>
    <w:p w14:paraId="5526E658" w14:textId="1EF783A0" w:rsidR="0060535E" w:rsidRPr="000A15A0" w:rsidRDefault="0060535E" w:rsidP="00E40FF5">
      <w:pPr>
        <w:spacing w:after="120" w:line="240" w:lineRule="auto"/>
        <w:jc w:val="both"/>
        <w:rPr>
          <w:rFonts w:asciiTheme="minorHAnsi" w:hAnsiTheme="minorHAnsi"/>
          <w:szCs w:val="22"/>
          <w:lang w:eastAsia="sk-SK"/>
        </w:rPr>
      </w:pPr>
      <w:r w:rsidRPr="000A15A0">
        <w:rPr>
          <w:rFonts w:asciiTheme="minorHAnsi" w:hAnsiTheme="minorHAnsi"/>
          <w:szCs w:val="22"/>
          <w:lang w:eastAsia="sk-SK"/>
        </w:rPr>
        <w:t>Porovnáva sa sumár stĺpcov Zostatok 20xx/20xx-1 krátkodobá časť a Zostatok 20xx/20xx-1 dlhodobá časť v TAB9 voči súčtu hodnôt v súvahe</w:t>
      </w:r>
      <w:r w:rsidR="00A74DCA" w:rsidRPr="000A15A0">
        <w:rPr>
          <w:rFonts w:asciiTheme="minorHAnsi" w:hAnsiTheme="minorHAnsi"/>
          <w:szCs w:val="22"/>
        </w:rPr>
        <w:t xml:space="preserve"> </w:t>
      </w:r>
      <w:r w:rsidR="00BC2D46" w:rsidRPr="000A15A0">
        <w:rPr>
          <w:rFonts w:asciiTheme="minorHAnsi" w:hAnsiTheme="minorHAnsi"/>
          <w:b/>
          <w:color w:val="FF0000"/>
          <w:szCs w:val="22"/>
        </w:rPr>
        <w:t>Blokujúca kontrol</w:t>
      </w:r>
      <w:r w:rsidR="00790C05" w:rsidRPr="000A15A0">
        <w:rPr>
          <w:rFonts w:asciiTheme="minorHAnsi" w:hAnsiTheme="minorHAnsi"/>
          <w:szCs w:val="22"/>
        </w:rPr>
        <w:t>)</w:t>
      </w:r>
      <w:r w:rsidRPr="000A15A0">
        <w:rPr>
          <w:rFonts w:asciiTheme="minorHAnsi" w:hAnsiTheme="minorHAnsi"/>
          <w:szCs w:val="22"/>
          <w:lang w:eastAsia="sk-SK"/>
        </w:rPr>
        <w:t>:</w:t>
      </w:r>
    </w:p>
    <w:tbl>
      <w:tblPr>
        <w:tblStyle w:val="Mriekatabuky"/>
        <w:tblW w:w="6379" w:type="dxa"/>
        <w:jc w:val="center"/>
        <w:tblLook w:val="04A0" w:firstRow="1" w:lastRow="0" w:firstColumn="1" w:lastColumn="0" w:noHBand="0" w:noVBand="1"/>
      </w:tblPr>
      <w:tblGrid>
        <w:gridCol w:w="3492"/>
        <w:gridCol w:w="1326"/>
        <w:gridCol w:w="1561"/>
      </w:tblGrid>
      <w:tr w:rsidR="0060535E" w:rsidRPr="000A15A0" w14:paraId="7BFFEB78" w14:textId="77777777" w:rsidTr="001D7358">
        <w:trPr>
          <w:jc w:val="center"/>
        </w:trPr>
        <w:tc>
          <w:tcPr>
            <w:tcW w:w="3492" w:type="dxa"/>
          </w:tcPr>
          <w:p w14:paraId="505F9E07" w14:textId="1E712979" w:rsidR="0060535E" w:rsidRPr="000A15A0" w:rsidRDefault="0060535E" w:rsidP="0060535E">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TAB9</w:t>
            </w:r>
          </w:p>
        </w:tc>
        <w:tc>
          <w:tcPr>
            <w:tcW w:w="1326" w:type="dxa"/>
          </w:tcPr>
          <w:p w14:paraId="7F3E4722" w14:textId="77777777" w:rsidR="0060535E" w:rsidRPr="000A15A0" w:rsidRDefault="0060535E" w:rsidP="00B22B2B">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561" w:type="dxa"/>
          </w:tcPr>
          <w:p w14:paraId="133BE654" w14:textId="77777777" w:rsidR="0060535E" w:rsidRPr="000A15A0" w:rsidRDefault="0060535E"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0535E" w:rsidRPr="000A15A0" w14:paraId="32C266C9" w14:textId="77777777" w:rsidTr="001D7358">
        <w:trPr>
          <w:jc w:val="center"/>
        </w:trPr>
        <w:tc>
          <w:tcPr>
            <w:tcW w:w="3492" w:type="dxa"/>
          </w:tcPr>
          <w:p w14:paraId="23F95B53" w14:textId="6F204C0A" w:rsidR="0060535E" w:rsidRPr="000A15A0" w:rsidRDefault="0060535E"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 krátkodobá časť S(</w:t>
            </w:r>
            <w:r w:rsidR="003A04E3" w:rsidRPr="000A15A0">
              <w:rPr>
                <w:rFonts w:asciiTheme="minorHAnsi" w:hAnsiTheme="minorHAnsi"/>
                <w:sz w:val="20"/>
                <w:szCs w:val="20"/>
                <w:lang w:eastAsia="sk-SK"/>
              </w:rPr>
              <w:t>4</w:t>
            </w:r>
            <w:r w:rsidRPr="000A15A0">
              <w:rPr>
                <w:rFonts w:asciiTheme="minorHAnsi" w:hAnsiTheme="minorHAnsi"/>
                <w:sz w:val="20"/>
                <w:szCs w:val="20"/>
                <w:lang w:eastAsia="sk-SK"/>
              </w:rPr>
              <w:t xml:space="preserve">) </w:t>
            </w:r>
          </w:p>
        </w:tc>
        <w:tc>
          <w:tcPr>
            <w:tcW w:w="1326" w:type="dxa"/>
          </w:tcPr>
          <w:p w14:paraId="30313507" w14:textId="77777777" w:rsidR="0060535E" w:rsidRPr="000A15A0" w:rsidRDefault="0060535E" w:rsidP="00B22B2B">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561" w:type="dxa"/>
          </w:tcPr>
          <w:p w14:paraId="6ACC1805" w14:textId="28A83667" w:rsidR="0060535E" w:rsidRPr="000A15A0" w:rsidRDefault="0060535E"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R(17</w:t>
            </w:r>
            <w:r w:rsidR="00624611" w:rsidRPr="000A15A0">
              <w:rPr>
                <w:rFonts w:asciiTheme="minorHAnsi" w:hAnsiTheme="minorHAnsi"/>
                <w:sz w:val="20"/>
                <w:szCs w:val="20"/>
                <w:lang w:eastAsia="sk-SK"/>
              </w:rPr>
              <w:t>5</w:t>
            </w:r>
            <w:r w:rsidRPr="000A15A0">
              <w:rPr>
                <w:rFonts w:asciiTheme="minorHAnsi" w:hAnsiTheme="minorHAnsi"/>
                <w:sz w:val="20"/>
                <w:szCs w:val="20"/>
                <w:lang w:eastAsia="sk-SK"/>
              </w:rPr>
              <w:t>)_S(5)</w:t>
            </w:r>
          </w:p>
        </w:tc>
      </w:tr>
      <w:tr w:rsidR="0060535E" w:rsidRPr="000A15A0" w14:paraId="594D1F1D" w14:textId="77777777" w:rsidTr="001D7358">
        <w:trPr>
          <w:jc w:val="center"/>
        </w:trPr>
        <w:tc>
          <w:tcPr>
            <w:tcW w:w="3492" w:type="dxa"/>
          </w:tcPr>
          <w:p w14:paraId="66EE074E" w14:textId="5829D18D" w:rsidR="0060535E" w:rsidRPr="000A15A0" w:rsidRDefault="0060535E"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w:t>
            </w:r>
            <w:r w:rsidR="00624611" w:rsidRPr="000A15A0">
              <w:rPr>
                <w:rFonts w:asciiTheme="minorHAnsi" w:hAnsiTheme="minorHAnsi"/>
                <w:sz w:val="20"/>
                <w:szCs w:val="20"/>
                <w:lang w:eastAsia="sk-SK"/>
              </w:rPr>
              <w:t>tok 20xx-1 krátkodobá časť S(5)</w:t>
            </w:r>
          </w:p>
        </w:tc>
        <w:tc>
          <w:tcPr>
            <w:tcW w:w="1326" w:type="dxa"/>
          </w:tcPr>
          <w:p w14:paraId="549B36D1" w14:textId="77777777" w:rsidR="0060535E" w:rsidRPr="000A15A0" w:rsidRDefault="0060535E" w:rsidP="00B22B2B">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561" w:type="dxa"/>
          </w:tcPr>
          <w:p w14:paraId="6192D6F3" w14:textId="066ADBD3" w:rsidR="0060535E" w:rsidRPr="000A15A0" w:rsidRDefault="0060535E"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w:t>
            </w:r>
            <w:r w:rsidR="003A04E3" w:rsidRPr="000A15A0">
              <w:rPr>
                <w:rFonts w:asciiTheme="minorHAnsi" w:hAnsiTheme="minorHAnsi"/>
                <w:sz w:val="20"/>
                <w:szCs w:val="20"/>
                <w:lang w:eastAsia="sk-SK"/>
              </w:rPr>
              <w:t>7</w:t>
            </w:r>
            <w:r w:rsidR="00624611" w:rsidRPr="000A15A0">
              <w:rPr>
                <w:rFonts w:asciiTheme="minorHAnsi" w:hAnsiTheme="minorHAnsi"/>
                <w:sz w:val="20"/>
                <w:szCs w:val="20"/>
                <w:lang w:eastAsia="sk-SK"/>
              </w:rPr>
              <w:t>5</w:t>
            </w:r>
            <w:r w:rsidRPr="000A15A0">
              <w:rPr>
                <w:rFonts w:asciiTheme="minorHAnsi" w:hAnsiTheme="minorHAnsi"/>
                <w:sz w:val="20"/>
                <w:szCs w:val="20"/>
                <w:lang w:eastAsia="sk-SK"/>
              </w:rPr>
              <w:t>)_S(6)</w:t>
            </w:r>
          </w:p>
        </w:tc>
      </w:tr>
      <w:tr w:rsidR="00624611" w:rsidRPr="000A15A0" w14:paraId="5AF5C917" w14:textId="77777777" w:rsidTr="001D7358">
        <w:trPr>
          <w:jc w:val="center"/>
        </w:trPr>
        <w:tc>
          <w:tcPr>
            <w:tcW w:w="3492" w:type="dxa"/>
          </w:tcPr>
          <w:p w14:paraId="3CEB4BED" w14:textId="65CA6768" w:rsidR="00624611" w:rsidRPr="000A15A0" w:rsidRDefault="00624611"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 xml:space="preserve">Zostatok 20xx dlhodobá časť S(6) </w:t>
            </w:r>
          </w:p>
        </w:tc>
        <w:tc>
          <w:tcPr>
            <w:tcW w:w="1326" w:type="dxa"/>
          </w:tcPr>
          <w:p w14:paraId="29CC9D17" w14:textId="322CE014" w:rsidR="00624611" w:rsidRPr="000A15A0" w:rsidRDefault="00624611" w:rsidP="00624611">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561" w:type="dxa"/>
          </w:tcPr>
          <w:p w14:paraId="29B3349A" w14:textId="64A8C0BA" w:rsidR="00624611" w:rsidRPr="000A15A0" w:rsidRDefault="00624611"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R(174)_S(5)</w:t>
            </w:r>
          </w:p>
        </w:tc>
      </w:tr>
      <w:tr w:rsidR="00624611" w:rsidRPr="000A15A0" w14:paraId="2C8378B5" w14:textId="77777777" w:rsidTr="001D7358">
        <w:trPr>
          <w:jc w:val="center"/>
        </w:trPr>
        <w:tc>
          <w:tcPr>
            <w:tcW w:w="3492" w:type="dxa"/>
          </w:tcPr>
          <w:p w14:paraId="3F2ADBFE" w14:textId="4C93131C" w:rsidR="00624611" w:rsidRPr="000A15A0" w:rsidRDefault="00624611"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20xx-1 dlhodobá časť S(7)</w:t>
            </w:r>
          </w:p>
        </w:tc>
        <w:tc>
          <w:tcPr>
            <w:tcW w:w="1326" w:type="dxa"/>
          </w:tcPr>
          <w:p w14:paraId="6A467703" w14:textId="1C8FF537" w:rsidR="00624611" w:rsidRPr="000A15A0" w:rsidRDefault="00624611" w:rsidP="00624611">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561" w:type="dxa"/>
          </w:tcPr>
          <w:p w14:paraId="2C50A2D4" w14:textId="57DE1EE7" w:rsidR="00624611" w:rsidRPr="000A15A0" w:rsidRDefault="00624611" w:rsidP="0062461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R(174)_S(6)</w:t>
            </w:r>
          </w:p>
        </w:tc>
      </w:tr>
    </w:tbl>
    <w:p w14:paraId="7D2CF524" w14:textId="2B283806" w:rsidR="00C269CE" w:rsidRPr="000A15A0" w:rsidRDefault="00C269CE">
      <w:pPr>
        <w:spacing w:after="0" w:line="240" w:lineRule="auto"/>
        <w:rPr>
          <w:rFonts w:asciiTheme="minorHAnsi" w:hAnsiTheme="minorHAnsi"/>
          <w:b/>
          <w:bCs/>
          <w:i/>
          <w:color w:val="4F81BD"/>
          <w:sz w:val="20"/>
          <w:lang w:eastAsia="x-none"/>
        </w:rPr>
      </w:pPr>
    </w:p>
    <w:p w14:paraId="07724C05" w14:textId="77777777" w:rsidR="00E868D4" w:rsidRPr="000A15A0" w:rsidRDefault="00E868D4" w:rsidP="00E868D4">
      <w:pPr>
        <w:spacing w:after="0" w:line="240" w:lineRule="auto"/>
        <w:rPr>
          <w:rFonts w:asciiTheme="minorHAnsi" w:hAnsiTheme="minorHAnsi"/>
          <w:bCs/>
          <w:color w:val="4F81BD"/>
          <w:lang w:eastAsia="x-none"/>
        </w:rPr>
      </w:pPr>
    </w:p>
    <w:p w14:paraId="363CA898" w14:textId="389D5929" w:rsidR="00D25FFB" w:rsidRPr="002B060E" w:rsidRDefault="00047DE7" w:rsidP="00571AFD">
      <w:pPr>
        <w:pStyle w:val="Nadpis3"/>
        <w:keepNext/>
        <w:keepLines/>
        <w:numPr>
          <w:ilvl w:val="3"/>
          <w:numId w:val="25"/>
        </w:numPr>
        <w:spacing w:before="200" w:line="276" w:lineRule="auto"/>
        <w:ind w:hanging="513"/>
        <w:contextualSpacing w:val="0"/>
        <w:jc w:val="left"/>
        <w:rPr>
          <w:rFonts w:asciiTheme="minorHAnsi" w:hAnsiTheme="minorHAnsi"/>
          <w:bCs/>
          <w:color w:val="4F81BD"/>
          <w:sz w:val="24"/>
          <w:szCs w:val="24"/>
          <w:lang w:eastAsia="x-none"/>
        </w:rPr>
      </w:pPr>
      <w:bookmarkStart w:id="54" w:name="_Toc35812583"/>
      <w:r w:rsidRPr="002B060E">
        <w:rPr>
          <w:rFonts w:asciiTheme="minorHAnsi" w:hAnsiTheme="minorHAnsi"/>
          <w:bCs/>
          <w:color w:val="4F81BD"/>
          <w:sz w:val="24"/>
          <w:szCs w:val="24"/>
          <w:lang w:eastAsia="x-none"/>
        </w:rPr>
        <w:t>Medzivýkazová kontrola tabuliek bežného obdobia na predchádzajúce obdobie</w:t>
      </w:r>
      <w:bookmarkEnd w:id="54"/>
    </w:p>
    <w:p w14:paraId="33F51261" w14:textId="77777777" w:rsidR="00DA207F" w:rsidRPr="000A15A0" w:rsidRDefault="00DA207F" w:rsidP="00E40FF5">
      <w:pPr>
        <w:pStyle w:val="Nadpis4"/>
        <w:spacing w:line="240" w:lineRule="auto"/>
        <w:rPr>
          <w:rFonts w:asciiTheme="minorHAnsi" w:hAnsiTheme="minorHAnsi"/>
        </w:rPr>
      </w:pPr>
      <w:r w:rsidRPr="000A15A0">
        <w:rPr>
          <w:rFonts w:asciiTheme="minorHAnsi" w:hAnsiTheme="minorHAnsi"/>
          <w:lang w:val="sk-SK"/>
        </w:rPr>
        <w:t>TAB1</w:t>
      </w:r>
      <w:r w:rsidRPr="000A15A0">
        <w:rPr>
          <w:rFonts w:asciiTheme="minorHAnsi" w:hAnsiTheme="minorHAnsi"/>
        </w:rPr>
        <w:t xml:space="preserve"> Neobežný majetok</w:t>
      </w:r>
    </w:p>
    <w:p w14:paraId="6497BF23" w14:textId="26388385" w:rsidR="000C4EA6" w:rsidRPr="000A15A0" w:rsidRDefault="000C4EA6" w:rsidP="00E40FF5">
      <w:pPr>
        <w:spacing w:line="240" w:lineRule="auto"/>
        <w:jc w:val="both"/>
        <w:rPr>
          <w:rFonts w:asciiTheme="minorHAnsi" w:hAnsiTheme="minorHAnsi"/>
          <w:lang w:eastAsia="x-none"/>
        </w:rPr>
      </w:pPr>
      <w:r w:rsidRPr="000A15A0">
        <w:rPr>
          <w:rFonts w:asciiTheme="minorHAnsi" w:hAnsiTheme="minorHAnsi"/>
          <w:lang w:eastAsia="x-none"/>
        </w:rPr>
        <w:t xml:space="preserve">Hodnoty v stĺpci 1, 6 a 11 podľa jednotlivých riadkov tabuľky v poznámkach </w:t>
      </w:r>
      <w:r w:rsidR="009F7E0F" w:rsidRPr="000A15A0">
        <w:rPr>
          <w:rFonts w:asciiTheme="minorHAnsi" w:hAnsiTheme="minorHAnsi"/>
          <w:lang w:eastAsia="x-none"/>
        </w:rPr>
        <w:t xml:space="preserve">predložených za rok </w:t>
      </w:r>
      <w:r w:rsidRPr="000A15A0">
        <w:rPr>
          <w:rFonts w:asciiTheme="minorHAnsi" w:hAnsiTheme="minorHAnsi"/>
          <w:lang w:eastAsia="x-none"/>
        </w:rPr>
        <w:t xml:space="preserve">20xx musia byť zhodné s hodnotami v stĺpci 5, 10 a 15 podľa jednotlivých riadkov tabuľky v poznámkach </w:t>
      </w:r>
      <w:r w:rsidR="009F7E0F" w:rsidRPr="000A15A0">
        <w:rPr>
          <w:rFonts w:asciiTheme="minorHAnsi" w:hAnsiTheme="minorHAnsi"/>
          <w:lang w:eastAsia="x-none"/>
        </w:rPr>
        <w:t xml:space="preserve">predložených za rok </w:t>
      </w:r>
      <w:r w:rsidRPr="000A15A0">
        <w:rPr>
          <w:rFonts w:asciiTheme="minorHAnsi" w:hAnsiTheme="minorHAnsi"/>
          <w:lang w:eastAsia="x-none"/>
        </w:rPr>
        <w:t>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0408860B" w14:textId="2EE78262" w:rsidR="00AA634C" w:rsidRPr="000A15A0" w:rsidRDefault="00AA634C" w:rsidP="00E40FF5">
      <w:pPr>
        <w:pStyle w:val="Nadpis4"/>
        <w:spacing w:line="240" w:lineRule="auto"/>
        <w:rPr>
          <w:rFonts w:asciiTheme="minorHAnsi" w:hAnsiTheme="minorHAnsi"/>
        </w:rPr>
      </w:pPr>
      <w:r w:rsidRPr="000A15A0">
        <w:rPr>
          <w:rFonts w:asciiTheme="minorHAnsi" w:hAnsiTheme="minorHAnsi"/>
          <w:lang w:val="sk-SK"/>
        </w:rPr>
        <w:t>TAB2</w:t>
      </w:r>
      <w:r w:rsidRPr="000A15A0">
        <w:rPr>
          <w:rFonts w:asciiTheme="minorHAnsi" w:hAnsiTheme="minorHAnsi"/>
        </w:rPr>
        <w:t xml:space="preserve"> </w:t>
      </w:r>
      <w:r w:rsidRPr="000A15A0">
        <w:rPr>
          <w:rFonts w:asciiTheme="minorHAnsi" w:hAnsiTheme="minorHAnsi"/>
          <w:lang w:val="sk-SK"/>
        </w:rPr>
        <w:t>Vývoj opravnej položky k zásobám a TAB3 Vývoj opravnej položky k pohľadávkam</w:t>
      </w:r>
    </w:p>
    <w:p w14:paraId="560AF9D5" w14:textId="7FFDFB9C" w:rsidR="00AA634C" w:rsidRPr="000A15A0" w:rsidRDefault="00AA634C" w:rsidP="00E40FF5">
      <w:pPr>
        <w:spacing w:line="240" w:lineRule="auto"/>
        <w:jc w:val="both"/>
        <w:rPr>
          <w:rFonts w:asciiTheme="minorHAnsi" w:hAnsiTheme="minorHAnsi"/>
          <w:szCs w:val="22"/>
        </w:rPr>
      </w:pPr>
      <w:r w:rsidRPr="000A15A0">
        <w:rPr>
          <w:rFonts w:asciiTheme="minorHAnsi" w:hAnsiTheme="minorHAnsi"/>
          <w:lang w:eastAsia="x-none"/>
        </w:rPr>
        <w:t>Hodnoty v stĺpci 1 podľa jednotlivých riadkov tabuľky v poznámkach predložených za rok 20xx musia byť zhodné s hodnotami v stĺpci 5 podľa jednotlivých riadkov tabuľky v poznámkach predložených za rok 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603FB0CD" w14:textId="77777777" w:rsidR="00555F79" w:rsidRPr="000A15A0" w:rsidRDefault="00555F79" w:rsidP="00B962B9">
      <w:pPr>
        <w:pStyle w:val="Nadpis4"/>
        <w:rPr>
          <w:rFonts w:asciiTheme="minorHAnsi" w:hAnsiTheme="minorHAnsi"/>
          <w:lang w:val="sk-SK"/>
        </w:rPr>
      </w:pPr>
      <w:r w:rsidRPr="000A15A0">
        <w:rPr>
          <w:rFonts w:asciiTheme="minorHAnsi" w:hAnsiTheme="minorHAnsi"/>
          <w:lang w:val="sk-SK"/>
        </w:rPr>
        <w:t>TAB4 Pohľadávky podľa doby splatnosti a TAB8 Záväzky podľa doby splatnosti</w:t>
      </w:r>
    </w:p>
    <w:p w14:paraId="4F49AE2F" w14:textId="78364641" w:rsidR="00555F79" w:rsidRPr="000A15A0" w:rsidRDefault="00555F79" w:rsidP="00E40FF5">
      <w:pPr>
        <w:spacing w:before="120" w:line="240" w:lineRule="auto"/>
        <w:jc w:val="both"/>
        <w:rPr>
          <w:rFonts w:asciiTheme="minorHAnsi" w:hAnsiTheme="minorHAnsi"/>
          <w:lang w:eastAsia="x-none"/>
        </w:rPr>
      </w:pPr>
      <w:r w:rsidRPr="000A15A0">
        <w:rPr>
          <w:rFonts w:asciiTheme="minorHAnsi" w:hAnsiTheme="minorHAnsi"/>
          <w:lang w:eastAsia="x-none"/>
        </w:rPr>
        <w:t xml:space="preserve">Hodnoty v stĺpci </w:t>
      </w:r>
      <w:r w:rsidR="00B962B9" w:rsidRPr="000A15A0">
        <w:rPr>
          <w:rFonts w:asciiTheme="minorHAnsi" w:hAnsiTheme="minorHAnsi"/>
          <w:lang w:eastAsia="x-none"/>
        </w:rPr>
        <w:t>2</w:t>
      </w:r>
      <w:r w:rsidRPr="000A15A0">
        <w:rPr>
          <w:rFonts w:asciiTheme="minorHAnsi" w:hAnsiTheme="minorHAnsi"/>
          <w:lang w:eastAsia="x-none"/>
        </w:rPr>
        <w:t xml:space="preserve"> podľa jednotlivých riadkov tabuľky v poznámkach predložených za rok 20xx musia byť zhodné s hodnotami v stĺpci </w:t>
      </w:r>
      <w:r w:rsidR="00B962B9" w:rsidRPr="000A15A0">
        <w:rPr>
          <w:rFonts w:asciiTheme="minorHAnsi" w:hAnsiTheme="minorHAnsi"/>
          <w:lang w:eastAsia="x-none"/>
        </w:rPr>
        <w:t>1</w:t>
      </w:r>
      <w:r w:rsidRPr="000A15A0">
        <w:rPr>
          <w:rFonts w:asciiTheme="minorHAnsi" w:hAnsiTheme="minorHAnsi"/>
          <w:lang w:eastAsia="x-none"/>
        </w:rPr>
        <w:t xml:space="preserve"> podľa jednotlivých riadkov tabuľky v poznámkach predložených za rok 20xx-1.</w:t>
      </w:r>
      <w:r w:rsidR="006D78EC" w:rsidRPr="00E40FF5">
        <w:rPr>
          <w:rFonts w:asciiTheme="minorHAnsi" w:hAnsiTheme="minorHAnsi"/>
          <w:lang w:eastAsia="x-none"/>
        </w:rPr>
        <w:t xml:space="preserve"> </w:t>
      </w:r>
      <w:r w:rsidR="00131862" w:rsidRPr="00E40FF5">
        <w:rPr>
          <w:rFonts w:asciiTheme="minorHAnsi" w:hAnsiTheme="minorHAnsi"/>
          <w:b/>
          <w:color w:val="FF0000"/>
          <w:lang w:eastAsia="x-none"/>
        </w:rPr>
        <w:t>Blokujúca kontrola</w:t>
      </w:r>
    </w:p>
    <w:p w14:paraId="5AFB996E" w14:textId="0C407273" w:rsidR="000F751A" w:rsidRPr="000A15A0" w:rsidRDefault="000F751A" w:rsidP="000F751A">
      <w:pPr>
        <w:pStyle w:val="Nadpis4"/>
        <w:rPr>
          <w:rFonts w:asciiTheme="minorHAnsi" w:hAnsiTheme="minorHAnsi"/>
          <w:lang w:val="sk-SK"/>
        </w:rPr>
      </w:pPr>
      <w:r w:rsidRPr="000A15A0">
        <w:rPr>
          <w:rFonts w:asciiTheme="minorHAnsi" w:hAnsiTheme="minorHAnsi"/>
          <w:lang w:val="sk-SK"/>
        </w:rPr>
        <w:t>TAB6 Rezervy zákonné a TAB7 Rezervy ostatné</w:t>
      </w:r>
    </w:p>
    <w:p w14:paraId="0139FFDC" w14:textId="7E831CCB" w:rsidR="000F751A" w:rsidRPr="000A15A0" w:rsidRDefault="000F751A" w:rsidP="00E40FF5">
      <w:pPr>
        <w:spacing w:before="120" w:line="240" w:lineRule="auto"/>
        <w:jc w:val="both"/>
        <w:rPr>
          <w:rFonts w:asciiTheme="minorHAnsi" w:hAnsiTheme="minorHAnsi"/>
          <w:lang w:eastAsia="x-none"/>
        </w:rPr>
      </w:pPr>
      <w:r w:rsidRPr="000A15A0">
        <w:rPr>
          <w:rFonts w:asciiTheme="minorHAnsi" w:hAnsiTheme="minorHAnsi"/>
          <w:lang w:eastAsia="x-none"/>
        </w:rPr>
        <w:t xml:space="preserve">Hodnoty v stĺpci </w:t>
      </w:r>
      <w:r w:rsidR="00C95847" w:rsidRPr="000A15A0">
        <w:rPr>
          <w:rFonts w:asciiTheme="minorHAnsi" w:hAnsiTheme="minorHAnsi"/>
          <w:lang w:eastAsia="x-none"/>
        </w:rPr>
        <w:t>1</w:t>
      </w:r>
      <w:r w:rsidRPr="000A15A0">
        <w:rPr>
          <w:rFonts w:asciiTheme="minorHAnsi" w:hAnsiTheme="minorHAnsi"/>
          <w:lang w:eastAsia="x-none"/>
        </w:rPr>
        <w:t xml:space="preserve"> podľa jednotlivých riadkov tabuľky v poznámkach predložených za rok 20xx musia byť zhodné s hodnotami v stĺpci </w:t>
      </w:r>
      <w:r w:rsidR="00C95847" w:rsidRPr="000A15A0">
        <w:rPr>
          <w:rFonts w:asciiTheme="minorHAnsi" w:hAnsiTheme="minorHAnsi"/>
          <w:lang w:eastAsia="x-none"/>
        </w:rPr>
        <w:t>6</w:t>
      </w:r>
      <w:r w:rsidRPr="000A15A0">
        <w:rPr>
          <w:rFonts w:asciiTheme="minorHAnsi" w:hAnsiTheme="minorHAnsi"/>
          <w:lang w:eastAsia="x-none"/>
        </w:rPr>
        <w:t xml:space="preserve"> podľa jednotlivých riadkov tabuľky v poznámkach predložených za rok 20xx-1.</w:t>
      </w:r>
      <w:r w:rsidR="006D78EC" w:rsidRPr="00E40FF5">
        <w:rPr>
          <w:rFonts w:asciiTheme="minorHAnsi" w:hAnsiTheme="minorHAnsi"/>
          <w:lang w:eastAsia="x-none"/>
        </w:rPr>
        <w:t xml:space="preserve"> </w:t>
      </w:r>
      <w:r w:rsidR="00131862" w:rsidRPr="00E40FF5">
        <w:rPr>
          <w:rFonts w:asciiTheme="minorHAnsi" w:hAnsiTheme="minorHAnsi"/>
          <w:b/>
          <w:color w:val="FF0000"/>
          <w:lang w:eastAsia="x-none"/>
        </w:rPr>
        <w:t>Blokujúca kontrola</w:t>
      </w:r>
    </w:p>
    <w:p w14:paraId="4D227386" w14:textId="65755EC7" w:rsidR="009F0BB3" w:rsidRPr="000A15A0" w:rsidRDefault="009F0BB3" w:rsidP="009F0BB3">
      <w:pPr>
        <w:pStyle w:val="Nadpis4"/>
        <w:rPr>
          <w:rFonts w:asciiTheme="minorHAnsi" w:hAnsiTheme="minorHAnsi"/>
          <w:lang w:val="sk-SK"/>
        </w:rPr>
      </w:pPr>
      <w:r w:rsidRPr="000A15A0">
        <w:rPr>
          <w:rFonts w:asciiTheme="minorHAnsi" w:hAnsiTheme="minorHAnsi"/>
          <w:lang w:val="sk-SK"/>
        </w:rPr>
        <w:t>TAB10 Informácie o iných aktívach a iných pasívach</w:t>
      </w:r>
    </w:p>
    <w:p w14:paraId="3DB6B6DE" w14:textId="6FB57F9D" w:rsidR="009F0BB3" w:rsidRPr="000A15A0" w:rsidRDefault="009F0BB3" w:rsidP="00E40FF5">
      <w:pPr>
        <w:spacing w:before="120" w:line="240" w:lineRule="auto"/>
        <w:rPr>
          <w:rFonts w:asciiTheme="minorHAnsi" w:hAnsiTheme="minorHAnsi"/>
          <w:lang w:eastAsia="x-none"/>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275545EA" w14:textId="0281C073" w:rsidR="005E585D" w:rsidRPr="000A15A0" w:rsidRDefault="005E585D" w:rsidP="005E585D">
      <w:pPr>
        <w:pStyle w:val="Nadpis4"/>
        <w:rPr>
          <w:rFonts w:asciiTheme="minorHAnsi" w:hAnsiTheme="minorHAnsi"/>
          <w:lang w:val="sk-SK"/>
        </w:rPr>
      </w:pPr>
      <w:r w:rsidRPr="000A15A0">
        <w:rPr>
          <w:rFonts w:asciiTheme="minorHAnsi" w:hAnsiTheme="minorHAnsi"/>
          <w:lang w:val="sk-SK"/>
        </w:rPr>
        <w:lastRenderedPageBreak/>
        <w:t>TAB12 Príjmy rozpočtu, TAB13</w:t>
      </w:r>
      <w:r w:rsidR="00164FD0" w:rsidRPr="000A15A0">
        <w:rPr>
          <w:rFonts w:asciiTheme="minorHAnsi" w:hAnsiTheme="minorHAnsi"/>
          <w:lang w:val="sk-SK"/>
        </w:rPr>
        <w:t xml:space="preserve"> Výdavky rozpočtu</w:t>
      </w:r>
    </w:p>
    <w:p w14:paraId="0D67F4F5" w14:textId="53FA0DE9" w:rsidR="005E585D" w:rsidRPr="000A15A0" w:rsidRDefault="005E585D" w:rsidP="00E40FF5">
      <w:pPr>
        <w:spacing w:before="120" w:line="240" w:lineRule="auto"/>
        <w:rPr>
          <w:rFonts w:asciiTheme="minorHAnsi" w:hAnsiTheme="minorHAnsi"/>
          <w:lang w:eastAsia="x-none"/>
        </w:rPr>
      </w:pPr>
      <w:r w:rsidRPr="000A15A0">
        <w:rPr>
          <w:rFonts w:asciiTheme="minorHAnsi" w:hAnsiTheme="minorHAnsi"/>
          <w:lang w:eastAsia="x-none"/>
        </w:rPr>
        <w:t xml:space="preserve">Hodnoty v stĺpci </w:t>
      </w:r>
      <w:r w:rsidR="00164FD0" w:rsidRPr="000A15A0">
        <w:rPr>
          <w:rFonts w:asciiTheme="minorHAnsi" w:hAnsiTheme="minorHAnsi"/>
          <w:lang w:eastAsia="x-none"/>
        </w:rPr>
        <w:t>4</w:t>
      </w:r>
      <w:r w:rsidRPr="000A15A0">
        <w:rPr>
          <w:rFonts w:asciiTheme="minorHAnsi" w:hAnsiTheme="minorHAnsi"/>
          <w:lang w:eastAsia="x-none"/>
        </w:rPr>
        <w:t xml:space="preserve"> podľa jednotlivých riadkov tabuľky v poznámkach predložených za rok 20xx musia byť zhodné s hodnotami v stĺpci </w:t>
      </w:r>
      <w:r w:rsidR="00164FD0" w:rsidRPr="000A15A0">
        <w:rPr>
          <w:rFonts w:asciiTheme="minorHAnsi" w:hAnsiTheme="minorHAnsi"/>
          <w:lang w:eastAsia="x-none"/>
        </w:rPr>
        <w:t>3</w:t>
      </w:r>
      <w:r w:rsidRPr="000A15A0">
        <w:rPr>
          <w:rFonts w:asciiTheme="minorHAnsi" w:hAnsiTheme="minorHAnsi"/>
          <w:lang w:eastAsia="x-none"/>
        </w:rPr>
        <w:t xml:space="preserve"> podľa jednotlivých riadkov tabuľky v poznámkach predložených za rok 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31FDAF57" w14:textId="46C09CE5" w:rsidR="000F751A" w:rsidRPr="000A15A0" w:rsidRDefault="00164FD0" w:rsidP="00164FD0">
      <w:pPr>
        <w:pStyle w:val="Nadpis4"/>
        <w:rPr>
          <w:rFonts w:asciiTheme="minorHAnsi" w:hAnsiTheme="minorHAnsi"/>
          <w:lang w:val="sk-SK"/>
        </w:rPr>
      </w:pPr>
      <w:r w:rsidRPr="000A15A0">
        <w:rPr>
          <w:rFonts w:asciiTheme="minorHAnsi" w:hAnsiTheme="minorHAnsi"/>
          <w:lang w:val="sk-SK"/>
        </w:rPr>
        <w:t>TAB14 Finančné operácie</w:t>
      </w:r>
    </w:p>
    <w:p w14:paraId="659F35EE" w14:textId="7A1BAAA7" w:rsidR="00164FD0" w:rsidRPr="000A15A0" w:rsidRDefault="00164FD0" w:rsidP="00E40FF5">
      <w:pPr>
        <w:spacing w:before="120" w:line="240" w:lineRule="auto"/>
        <w:rPr>
          <w:rFonts w:asciiTheme="minorHAnsi" w:hAnsiTheme="minorHAnsi"/>
          <w:lang w:eastAsia="x-none"/>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52868659" w14:textId="328388A0" w:rsidR="00CF2371" w:rsidRPr="000A15A0" w:rsidRDefault="00CF2371" w:rsidP="00CF2371">
      <w:pPr>
        <w:pStyle w:val="Nadpis4"/>
        <w:rPr>
          <w:rFonts w:asciiTheme="minorHAnsi" w:hAnsiTheme="minorHAnsi"/>
          <w:lang w:val="sk-SK"/>
        </w:rPr>
      </w:pPr>
      <w:r w:rsidRPr="000A15A0">
        <w:rPr>
          <w:rFonts w:asciiTheme="minorHAnsi" w:hAnsiTheme="minorHAnsi"/>
          <w:lang w:val="sk-SK"/>
        </w:rPr>
        <w:t xml:space="preserve">TAB15 </w:t>
      </w:r>
      <w:r w:rsidR="0095669A" w:rsidRPr="000A15A0">
        <w:rPr>
          <w:rFonts w:asciiTheme="minorHAnsi" w:hAnsiTheme="minorHAnsi"/>
          <w:lang w:val="sk-SK"/>
        </w:rPr>
        <w:t>Výška dlhu obce alebo VÚC</w:t>
      </w:r>
    </w:p>
    <w:p w14:paraId="0DDCD7CE" w14:textId="3D9BB617" w:rsidR="00CF2371" w:rsidRDefault="00CF2371" w:rsidP="00E40FF5">
      <w:pPr>
        <w:spacing w:line="240" w:lineRule="auto"/>
        <w:rPr>
          <w:rFonts w:asciiTheme="minorHAnsi" w:hAnsiTheme="minorHAnsi"/>
          <w:b/>
          <w:color w:val="FF0000"/>
          <w:szCs w:val="22"/>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6D78EC" w:rsidRPr="000A15A0">
        <w:rPr>
          <w:rFonts w:asciiTheme="minorHAnsi" w:hAnsiTheme="minorHAnsi"/>
          <w:szCs w:val="22"/>
        </w:rPr>
        <w:t xml:space="preserve"> </w:t>
      </w:r>
      <w:r w:rsidR="00131862" w:rsidRPr="000A15A0">
        <w:rPr>
          <w:rFonts w:asciiTheme="minorHAnsi" w:hAnsiTheme="minorHAnsi"/>
          <w:b/>
          <w:color w:val="FF0000"/>
          <w:szCs w:val="22"/>
        </w:rPr>
        <w:t>Blokujúca kontrola</w:t>
      </w:r>
    </w:p>
    <w:p w14:paraId="6F4E8801" w14:textId="77777777" w:rsidR="006556D8" w:rsidRPr="000A15A0" w:rsidRDefault="006556D8" w:rsidP="00E40FF5">
      <w:pPr>
        <w:spacing w:line="240" w:lineRule="auto"/>
        <w:rPr>
          <w:rFonts w:asciiTheme="minorHAnsi" w:hAnsiTheme="minorHAnsi"/>
          <w:lang w:eastAsia="x-none"/>
        </w:rPr>
      </w:pPr>
    </w:p>
    <w:p w14:paraId="501C9D5E" w14:textId="4045386A" w:rsidR="006B6B3D" w:rsidRPr="002B060E" w:rsidRDefault="006B6B3D" w:rsidP="00571AFD">
      <w:pPr>
        <w:pStyle w:val="Nadpis3"/>
        <w:keepNext/>
        <w:keepLines/>
        <w:numPr>
          <w:ilvl w:val="2"/>
          <w:numId w:val="25"/>
        </w:numPr>
        <w:spacing w:before="200" w:line="276" w:lineRule="auto"/>
        <w:ind w:hanging="513"/>
        <w:contextualSpacing w:val="0"/>
        <w:jc w:val="left"/>
        <w:rPr>
          <w:rFonts w:asciiTheme="minorHAnsi" w:hAnsiTheme="minorHAnsi"/>
          <w:bCs/>
          <w:color w:val="4F81BD"/>
          <w:sz w:val="24"/>
          <w:szCs w:val="24"/>
          <w:lang w:eastAsia="x-none"/>
        </w:rPr>
      </w:pPr>
      <w:bookmarkStart w:id="55" w:name="_Toc35812584"/>
      <w:bookmarkStart w:id="56" w:name="_Toc452468989"/>
      <w:bookmarkStart w:id="57" w:name="_Toc452642245"/>
      <w:r w:rsidRPr="002B060E">
        <w:rPr>
          <w:rFonts w:asciiTheme="minorHAnsi" w:hAnsiTheme="minorHAnsi"/>
          <w:bCs/>
          <w:color w:val="4F81BD"/>
          <w:sz w:val="24"/>
          <w:szCs w:val="24"/>
          <w:lang w:eastAsia="x-none"/>
        </w:rPr>
        <w:t xml:space="preserve">Poznámky </w:t>
      </w:r>
      <w:r w:rsidR="00D45C55" w:rsidRPr="002B060E">
        <w:rPr>
          <w:rFonts w:asciiTheme="minorHAnsi" w:hAnsiTheme="minorHAnsi"/>
          <w:bCs/>
          <w:color w:val="4F81BD"/>
          <w:sz w:val="24"/>
          <w:szCs w:val="24"/>
          <w:lang w:eastAsia="x-none"/>
        </w:rPr>
        <w:t>KUZ</w:t>
      </w:r>
      <w:r w:rsidR="00C37FA2" w:rsidRPr="002B060E">
        <w:rPr>
          <w:rFonts w:asciiTheme="minorHAnsi" w:hAnsiTheme="minorHAnsi"/>
          <w:bCs/>
          <w:color w:val="4F81BD"/>
          <w:sz w:val="24"/>
          <w:szCs w:val="24"/>
          <w:lang w:eastAsia="x-none"/>
        </w:rPr>
        <w:t xml:space="preserve"> kapitol ŠR, obcí a VUC – tabuľková časť</w:t>
      </w:r>
      <w:bookmarkEnd w:id="55"/>
      <w:r w:rsidR="00C37FA2" w:rsidRPr="002B060E">
        <w:rPr>
          <w:rFonts w:asciiTheme="minorHAnsi" w:hAnsiTheme="minorHAnsi"/>
          <w:bCs/>
          <w:color w:val="4F81BD"/>
          <w:sz w:val="24"/>
          <w:szCs w:val="24"/>
          <w:lang w:eastAsia="x-none"/>
        </w:rPr>
        <w:t xml:space="preserve"> </w:t>
      </w:r>
      <w:bookmarkEnd w:id="56"/>
      <w:bookmarkEnd w:id="57"/>
    </w:p>
    <w:p w14:paraId="74CE0A4B" w14:textId="354D602B" w:rsidR="001603E8" w:rsidRPr="000A15A0" w:rsidRDefault="001603E8" w:rsidP="009B098C">
      <w:pPr>
        <w:spacing w:before="120" w:after="120"/>
        <w:rPr>
          <w:rFonts w:asciiTheme="minorHAnsi" w:hAnsiTheme="minorHAnsi"/>
        </w:rPr>
      </w:pPr>
      <w:r w:rsidRPr="000A15A0">
        <w:rPr>
          <w:rFonts w:asciiTheme="minorHAnsi" w:hAnsiTheme="minorHAnsi"/>
          <w:b/>
        </w:rPr>
        <w:t>Pre tabuľkovú časť poznámok KUZ</w:t>
      </w:r>
      <w:r w:rsidRPr="000A15A0">
        <w:rPr>
          <w:rStyle w:val="Odkaznapoznmkupodiarou"/>
          <w:rFonts w:asciiTheme="minorHAnsi" w:hAnsiTheme="minorHAnsi"/>
          <w:b/>
        </w:rPr>
        <w:footnoteReference w:id="8"/>
      </w:r>
      <w:r w:rsidRPr="000A15A0">
        <w:rPr>
          <w:rFonts w:asciiTheme="minorHAnsi" w:hAnsiTheme="minorHAnsi"/>
          <w:b/>
        </w:rPr>
        <w:t xml:space="preserve"> platia tieto všeobecné pravidlá</w:t>
      </w:r>
      <w:r w:rsidR="00E009B5" w:rsidRPr="000A15A0">
        <w:rPr>
          <w:rFonts w:asciiTheme="minorHAnsi" w:hAnsiTheme="minorHAnsi"/>
          <w:b/>
        </w:rPr>
        <w:t xml:space="preserve"> (</w:t>
      </w:r>
      <w:r w:rsidR="00E009B5" w:rsidRPr="000A15A0">
        <w:rPr>
          <w:rFonts w:asciiTheme="minorHAnsi" w:hAnsiTheme="minorHAnsi"/>
          <w:b/>
          <w:color w:val="FF0000"/>
        </w:rPr>
        <w:t>Blokujúce kontroly</w:t>
      </w:r>
      <w:r w:rsidR="00E009B5" w:rsidRPr="000A15A0">
        <w:rPr>
          <w:rFonts w:asciiTheme="minorHAnsi" w:hAnsiTheme="minorHAnsi"/>
          <w:b/>
        </w:rPr>
        <w:t>)</w:t>
      </w:r>
      <w:r w:rsidRPr="000A15A0">
        <w:rPr>
          <w:rFonts w:asciiTheme="minorHAnsi" w:hAnsiTheme="minorHAnsi"/>
        </w:rPr>
        <w:t xml:space="preserve">: </w:t>
      </w:r>
    </w:p>
    <w:p w14:paraId="1F6DD5B6" w14:textId="746F27F0" w:rsidR="006B6B3D" w:rsidRPr="000A15A0" w:rsidRDefault="006B6B3D" w:rsidP="0035666F">
      <w:pPr>
        <w:pStyle w:val="Odsekzoznamu"/>
        <w:numPr>
          <w:ilvl w:val="1"/>
          <w:numId w:val="34"/>
        </w:numPr>
        <w:spacing w:before="120" w:line="360" w:lineRule="auto"/>
        <w:ind w:left="709" w:hanging="425"/>
        <w:rPr>
          <w:rFonts w:asciiTheme="minorHAnsi" w:hAnsiTheme="minorHAnsi"/>
          <w:lang w:eastAsia="x-none"/>
        </w:rPr>
      </w:pPr>
      <w:r w:rsidRPr="000A15A0">
        <w:rPr>
          <w:rFonts w:asciiTheme="minorHAnsi" w:hAnsiTheme="minorHAnsi"/>
          <w:lang w:eastAsia="x-none"/>
        </w:rPr>
        <w:t xml:space="preserve">Ak nie je uvedené inak, údaje v tabuľkách majú kladnú hodnotu, s výnimkou údajov, ktoré vyplňuje účtovná jednotka v stĺpci „presuny“. </w:t>
      </w:r>
    </w:p>
    <w:p w14:paraId="53AC6156" w14:textId="675C059E" w:rsidR="006B6B3D" w:rsidRPr="000A15A0" w:rsidRDefault="006B6B3D" w:rsidP="0035666F">
      <w:pPr>
        <w:pStyle w:val="Odsekzoznamu"/>
        <w:numPr>
          <w:ilvl w:val="1"/>
          <w:numId w:val="34"/>
        </w:numPr>
        <w:spacing w:line="360" w:lineRule="auto"/>
        <w:ind w:left="709" w:hanging="425"/>
        <w:rPr>
          <w:rFonts w:asciiTheme="minorHAnsi" w:hAnsiTheme="minorHAnsi"/>
          <w:lang w:eastAsia="x-none"/>
        </w:rPr>
      </w:pPr>
      <w:r w:rsidRPr="000A15A0">
        <w:rPr>
          <w:rFonts w:asciiTheme="minorHAnsi" w:hAnsiTheme="minorHAnsi"/>
          <w:lang w:eastAsia="x-none"/>
        </w:rPr>
        <w:t>Suma presunov v stĺpci „presuny“ musí byť v sumári vždy nula.</w:t>
      </w:r>
      <w:r w:rsidR="00E67293" w:rsidRPr="000A15A0">
        <w:rPr>
          <w:rFonts w:asciiTheme="minorHAnsi" w:hAnsiTheme="minorHAnsi"/>
          <w:szCs w:val="22"/>
        </w:rPr>
        <w:t xml:space="preserve"> </w:t>
      </w:r>
    </w:p>
    <w:p w14:paraId="171EFF41" w14:textId="505059BC" w:rsidR="006B6B3D" w:rsidRPr="000A15A0" w:rsidRDefault="006B6B3D" w:rsidP="0035666F">
      <w:pPr>
        <w:pStyle w:val="Odsekzoznamu"/>
        <w:numPr>
          <w:ilvl w:val="1"/>
          <w:numId w:val="34"/>
        </w:numPr>
        <w:spacing w:line="360" w:lineRule="auto"/>
        <w:ind w:left="709" w:hanging="425"/>
        <w:rPr>
          <w:rFonts w:asciiTheme="minorHAnsi" w:hAnsiTheme="minorHAnsi"/>
          <w:lang w:eastAsia="x-none"/>
        </w:rPr>
      </w:pPr>
      <w:r w:rsidRPr="000A15A0">
        <w:rPr>
          <w:rFonts w:asciiTheme="minorHAnsi" w:hAnsiTheme="minorHAnsi"/>
          <w:lang w:eastAsia="x-none"/>
        </w:rPr>
        <w:t xml:space="preserve">Kontrola na súčtové hodnoty riadkov, ktoré tvoria sumár za jednotlivé stĺpce v tabuľke, na hodnoty uvedené v súvahe.  </w:t>
      </w:r>
    </w:p>
    <w:p w14:paraId="1B332061" w14:textId="71613E6A" w:rsidR="00D75E9D" w:rsidRPr="002B060E" w:rsidRDefault="00D75E9D" w:rsidP="00571AFD">
      <w:pPr>
        <w:pStyle w:val="Nadpis3"/>
        <w:keepNext/>
        <w:keepLines/>
        <w:numPr>
          <w:ilvl w:val="3"/>
          <w:numId w:val="19"/>
        </w:numPr>
        <w:spacing w:before="200" w:line="276" w:lineRule="auto"/>
        <w:ind w:left="1134" w:hanging="567"/>
        <w:contextualSpacing w:val="0"/>
        <w:jc w:val="left"/>
        <w:rPr>
          <w:rFonts w:asciiTheme="minorHAnsi" w:hAnsiTheme="minorHAnsi"/>
          <w:bCs/>
          <w:color w:val="4F81BD"/>
          <w:sz w:val="24"/>
          <w:szCs w:val="24"/>
          <w:lang w:eastAsia="x-none"/>
        </w:rPr>
      </w:pPr>
      <w:bookmarkStart w:id="58" w:name="_Toc35812585"/>
      <w:bookmarkStart w:id="59" w:name="_Toc452468990"/>
      <w:bookmarkStart w:id="60" w:name="_Toc452642246"/>
      <w:r w:rsidRPr="002B060E">
        <w:rPr>
          <w:rFonts w:asciiTheme="minorHAnsi" w:hAnsiTheme="minorHAnsi"/>
          <w:bCs/>
          <w:color w:val="4F81BD"/>
          <w:sz w:val="24"/>
          <w:szCs w:val="24"/>
          <w:lang w:eastAsia="x-none"/>
        </w:rPr>
        <w:t>Vnútrovýkazové kontroly pre tabuľkovú časť</w:t>
      </w:r>
      <w:bookmarkEnd w:id="58"/>
    </w:p>
    <w:bookmarkEnd w:id="59"/>
    <w:bookmarkEnd w:id="60"/>
    <w:p w14:paraId="136DF2D2" w14:textId="56FDAB9B" w:rsidR="006B6B3D" w:rsidRPr="000A15A0" w:rsidRDefault="008D6E27" w:rsidP="006B6B3D">
      <w:pPr>
        <w:pStyle w:val="Nadpis4"/>
        <w:rPr>
          <w:rFonts w:asciiTheme="minorHAnsi" w:hAnsiTheme="minorHAnsi"/>
          <w:lang w:val="sk-SK"/>
        </w:rPr>
      </w:pPr>
      <w:r w:rsidRPr="000A15A0">
        <w:rPr>
          <w:rFonts w:asciiTheme="minorHAnsi" w:hAnsiTheme="minorHAnsi"/>
          <w:lang w:val="sk-SK"/>
        </w:rPr>
        <w:t>TAB</w:t>
      </w:r>
      <w:r w:rsidR="006B6B3D" w:rsidRPr="000A15A0">
        <w:rPr>
          <w:rFonts w:asciiTheme="minorHAnsi" w:hAnsiTheme="minorHAnsi"/>
        </w:rPr>
        <w:t>1 Údaje o konsolidovanom celku</w:t>
      </w:r>
      <w:r w:rsidR="00E009B5" w:rsidRPr="000A15A0">
        <w:rPr>
          <w:rFonts w:asciiTheme="minorHAnsi" w:hAnsiTheme="minorHAnsi"/>
          <w:lang w:val="sk-SK"/>
        </w:rPr>
        <w:t xml:space="preserve"> </w:t>
      </w:r>
      <w:r w:rsidR="00E009B5" w:rsidRPr="000A15A0">
        <w:rPr>
          <w:rFonts w:asciiTheme="minorHAnsi" w:hAnsiTheme="minorHAnsi"/>
        </w:rPr>
        <w:t>(</w:t>
      </w:r>
      <w:r w:rsidR="00E009B5" w:rsidRPr="000A15A0">
        <w:rPr>
          <w:rFonts w:asciiTheme="minorHAnsi" w:hAnsiTheme="minorHAnsi"/>
          <w:color w:val="FF0000"/>
        </w:rPr>
        <w:t>Blokujúce kontroly</w:t>
      </w:r>
      <w:r w:rsidR="00E009B5" w:rsidRPr="000A15A0">
        <w:rPr>
          <w:rFonts w:asciiTheme="minorHAnsi" w:hAnsiTheme="minorHAnsi"/>
        </w:rPr>
        <w:t>)</w:t>
      </w:r>
    </w:p>
    <w:p w14:paraId="7C0923FF" w14:textId="5CAD394A" w:rsidR="006B6B3D" w:rsidRPr="000A15A0" w:rsidRDefault="006B6B3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T</w:t>
      </w:r>
      <w:r w:rsidR="00BF2719" w:rsidRPr="000A15A0">
        <w:rPr>
          <w:rFonts w:asciiTheme="minorHAnsi" w:hAnsiTheme="minorHAnsi"/>
        </w:rPr>
        <w:t>abuľku nie je možné predložiť prázdnu, za obec, ktorá má podriadené organizácie a v RISSAM.vykazy má nastavený zber KUZ.</w:t>
      </w:r>
      <w:r w:rsidR="006C6650" w:rsidRPr="000A15A0">
        <w:rPr>
          <w:rFonts w:asciiTheme="minorHAnsi" w:hAnsiTheme="minorHAnsi"/>
          <w:szCs w:val="22"/>
        </w:rPr>
        <w:t xml:space="preserve"> </w:t>
      </w:r>
    </w:p>
    <w:p w14:paraId="05B6F94F" w14:textId="7C7BBFDE" w:rsidR="006B6B3D" w:rsidRPr="000A15A0" w:rsidRDefault="00FA2D5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Ak je uvedené IČO, ostatné stĺpce musia byť vyplnené povinne.</w:t>
      </w:r>
      <w:r w:rsidR="006C6650" w:rsidRPr="000A15A0">
        <w:rPr>
          <w:rFonts w:asciiTheme="minorHAnsi" w:hAnsiTheme="minorHAnsi"/>
          <w:szCs w:val="22"/>
        </w:rPr>
        <w:t xml:space="preserve"> </w:t>
      </w:r>
    </w:p>
    <w:p w14:paraId="5786EEFD" w14:textId="327CAEBF" w:rsidR="00FA2D5D" w:rsidRPr="000A15A0" w:rsidRDefault="00FA2D5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Ak je uvedená právna forma ,,obec – obecný úrad“, musí byť uvedený druh vzťahu len ,,materská UJ“.</w:t>
      </w:r>
      <w:r w:rsidR="006C6650" w:rsidRPr="000A15A0">
        <w:rPr>
          <w:rFonts w:asciiTheme="minorHAnsi" w:hAnsiTheme="minorHAnsi"/>
          <w:szCs w:val="22"/>
        </w:rPr>
        <w:t xml:space="preserve"> </w:t>
      </w:r>
    </w:p>
    <w:p w14:paraId="6E8B4EF4" w14:textId="74489C0B" w:rsidR="00FA2D5D" w:rsidRPr="000A15A0" w:rsidRDefault="00FA2D5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Ak je uvedená právna forma ,,rozpočtová organizácia“ alebo ,,príspevková organizácia“ musí byť uvedený druh vzťahu len ,,dcérska UJ“.</w:t>
      </w:r>
      <w:r w:rsidR="006C6650" w:rsidRPr="000A15A0">
        <w:rPr>
          <w:rFonts w:asciiTheme="minorHAnsi" w:hAnsiTheme="minorHAnsi"/>
          <w:szCs w:val="22"/>
        </w:rPr>
        <w:t xml:space="preserve"> </w:t>
      </w:r>
    </w:p>
    <w:p w14:paraId="7160C7D2" w14:textId="209736DA" w:rsidR="00FA2D5D" w:rsidRPr="000A15A0" w:rsidRDefault="00FA2D5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Ak je uvedená právna forma ,,akciová spoločnosť“ alebo ,,spoločnosť s ručením obmedzeným“ alebo ,,verejná obchodná spoločnosť“ môže byť uvedený druh vzťahu len ,,dcérska UJ“ alebo ,,spoločná UJ“ alebo ,,pridružená UJ“.</w:t>
      </w:r>
      <w:r w:rsidR="006C6650" w:rsidRPr="000A15A0">
        <w:rPr>
          <w:rFonts w:asciiTheme="minorHAnsi" w:hAnsiTheme="minorHAnsi"/>
          <w:szCs w:val="22"/>
        </w:rPr>
        <w:t xml:space="preserve"> </w:t>
      </w:r>
    </w:p>
    <w:p w14:paraId="28DEB3C2" w14:textId="3D018391" w:rsidR="006B6B3D" w:rsidRPr="000A15A0" w:rsidRDefault="006B6B3D" w:rsidP="0035666F">
      <w:pPr>
        <w:pStyle w:val="Odsekzoznamu"/>
        <w:numPr>
          <w:ilvl w:val="0"/>
          <w:numId w:val="26"/>
        </w:numPr>
        <w:spacing w:after="160" w:line="360" w:lineRule="auto"/>
        <w:rPr>
          <w:rFonts w:asciiTheme="minorHAnsi" w:hAnsiTheme="minorHAnsi"/>
        </w:rPr>
      </w:pPr>
      <w:r w:rsidRPr="000A15A0">
        <w:rPr>
          <w:rFonts w:asciiTheme="minorHAnsi" w:hAnsiTheme="minorHAnsi"/>
        </w:rPr>
        <w:t>Obmedzenia hodnôt v stĺpcoch podielov. Podiely musia byť v rozmedzí od 0 do 100</w:t>
      </w:r>
      <w:r w:rsidR="00770D22" w:rsidRPr="000A15A0">
        <w:rPr>
          <w:rFonts w:asciiTheme="minorHAnsi" w:hAnsiTheme="minorHAnsi"/>
        </w:rPr>
        <w:t xml:space="preserve"> </w:t>
      </w:r>
      <w:r w:rsidRPr="000A15A0">
        <w:rPr>
          <w:rFonts w:asciiTheme="minorHAnsi" w:hAnsiTheme="minorHAnsi"/>
        </w:rPr>
        <w:t>%.</w:t>
      </w:r>
      <w:r w:rsidR="008172F2" w:rsidRPr="000A15A0">
        <w:rPr>
          <w:rFonts w:asciiTheme="minorHAnsi" w:hAnsiTheme="minorHAnsi"/>
        </w:rPr>
        <w:t>“.</w:t>
      </w:r>
      <w:r w:rsidR="008172F2" w:rsidRPr="000A15A0">
        <w:rPr>
          <w:rFonts w:asciiTheme="minorHAnsi" w:hAnsiTheme="minorHAnsi"/>
          <w:szCs w:val="22"/>
        </w:rPr>
        <w:t xml:space="preserve"> </w:t>
      </w:r>
    </w:p>
    <w:p w14:paraId="02A2E5AF" w14:textId="59167E0E" w:rsidR="006B6B3D" w:rsidRPr="000A15A0" w:rsidRDefault="00CD6C1E" w:rsidP="0035666F">
      <w:pPr>
        <w:pStyle w:val="Odsekzoznamu"/>
        <w:numPr>
          <w:ilvl w:val="0"/>
          <w:numId w:val="26"/>
        </w:numPr>
        <w:spacing w:after="160" w:line="360" w:lineRule="auto"/>
        <w:rPr>
          <w:rFonts w:asciiTheme="minorHAnsi" w:hAnsiTheme="minorHAnsi"/>
        </w:rPr>
      </w:pPr>
      <w:r w:rsidRPr="000A15A0">
        <w:rPr>
          <w:rFonts w:asciiTheme="minorHAnsi" w:hAnsiTheme="minorHAnsi"/>
        </w:rPr>
        <w:lastRenderedPageBreak/>
        <w:t xml:space="preserve">Dátum v stĺpci </w:t>
      </w:r>
      <w:r w:rsidR="006B6B3D" w:rsidRPr="000A15A0">
        <w:rPr>
          <w:rFonts w:asciiTheme="minorHAnsi" w:hAnsiTheme="minorHAnsi"/>
        </w:rPr>
        <w:t xml:space="preserve">Súčasťou súhrnného celku </w:t>
      </w:r>
      <w:r w:rsidRPr="000A15A0">
        <w:rPr>
          <w:rFonts w:asciiTheme="minorHAnsi" w:hAnsiTheme="minorHAnsi"/>
        </w:rPr>
        <w:t xml:space="preserve">- </w:t>
      </w:r>
      <w:r w:rsidR="006B6B3D" w:rsidRPr="000A15A0">
        <w:rPr>
          <w:rFonts w:asciiTheme="minorHAnsi" w:hAnsiTheme="minorHAnsi"/>
        </w:rPr>
        <w:t>odo dňa</w:t>
      </w:r>
      <w:r w:rsidRPr="000A15A0">
        <w:rPr>
          <w:rFonts w:asciiTheme="minorHAnsi" w:hAnsiTheme="minorHAnsi"/>
        </w:rPr>
        <w:t xml:space="preserve"> -</w:t>
      </w:r>
      <w:r w:rsidR="006B6B3D" w:rsidRPr="000A15A0">
        <w:rPr>
          <w:rFonts w:asciiTheme="minorHAnsi" w:hAnsiTheme="minorHAnsi"/>
        </w:rPr>
        <w:t xml:space="preserve"> musí byť rovný 1.1.</w:t>
      </w:r>
      <w:r w:rsidR="0046562A" w:rsidRPr="000A15A0">
        <w:rPr>
          <w:rFonts w:asciiTheme="minorHAnsi" w:hAnsiTheme="minorHAnsi"/>
        </w:rPr>
        <w:t>20xx</w:t>
      </w:r>
      <w:r w:rsidR="008172F2" w:rsidRPr="000A15A0">
        <w:rPr>
          <w:rFonts w:asciiTheme="minorHAnsi" w:hAnsiTheme="minorHAnsi"/>
        </w:rPr>
        <w:t>“.</w:t>
      </w:r>
      <w:r w:rsidR="008172F2" w:rsidRPr="000A15A0">
        <w:rPr>
          <w:rFonts w:asciiTheme="minorHAnsi" w:hAnsiTheme="minorHAnsi"/>
          <w:szCs w:val="22"/>
        </w:rPr>
        <w:t xml:space="preserve"> </w:t>
      </w:r>
    </w:p>
    <w:p w14:paraId="3E5213A3" w14:textId="4EEECC1B" w:rsidR="006B6B3D" w:rsidRPr="000A15A0" w:rsidRDefault="00CD6C1E" w:rsidP="0035666F">
      <w:pPr>
        <w:pStyle w:val="Odsekzoznamu"/>
        <w:numPr>
          <w:ilvl w:val="0"/>
          <w:numId w:val="26"/>
        </w:numPr>
        <w:spacing w:after="160" w:line="360" w:lineRule="auto"/>
        <w:rPr>
          <w:rFonts w:asciiTheme="minorHAnsi" w:hAnsiTheme="minorHAnsi"/>
        </w:rPr>
      </w:pPr>
      <w:r w:rsidRPr="000A15A0">
        <w:rPr>
          <w:rFonts w:asciiTheme="minorHAnsi" w:hAnsiTheme="minorHAnsi"/>
        </w:rPr>
        <w:t>Dátum v stĺpci Súčasťou súhrnného celku - d</w:t>
      </w:r>
      <w:r w:rsidR="006B6B3D" w:rsidRPr="000A15A0">
        <w:rPr>
          <w:rFonts w:asciiTheme="minorHAnsi" w:hAnsiTheme="minorHAnsi"/>
        </w:rPr>
        <w:t xml:space="preserve">o dňa </w:t>
      </w:r>
      <w:r w:rsidRPr="000A15A0">
        <w:rPr>
          <w:rFonts w:asciiTheme="minorHAnsi" w:hAnsiTheme="minorHAnsi"/>
        </w:rPr>
        <w:t xml:space="preserve">- </w:t>
      </w:r>
      <w:r w:rsidR="006B6B3D" w:rsidRPr="000A15A0">
        <w:rPr>
          <w:rFonts w:asciiTheme="minorHAnsi" w:hAnsiTheme="minorHAnsi"/>
        </w:rPr>
        <w:t xml:space="preserve">musí byť menší nanajvýš rovný dátumu zostavenia KÚZ. </w:t>
      </w:r>
      <w:r w:rsidR="0090061A" w:rsidRPr="000A15A0">
        <w:rPr>
          <w:rFonts w:asciiTheme="minorHAnsi" w:hAnsiTheme="minorHAnsi"/>
        </w:rPr>
        <w:t>“.</w:t>
      </w:r>
      <w:r w:rsidR="0090061A" w:rsidRPr="000A15A0">
        <w:rPr>
          <w:rFonts w:asciiTheme="minorHAnsi" w:hAnsiTheme="minorHAnsi"/>
          <w:szCs w:val="22"/>
        </w:rPr>
        <w:t xml:space="preserve"> </w:t>
      </w:r>
    </w:p>
    <w:p w14:paraId="6DC81C5F" w14:textId="4D8BDF78" w:rsidR="006B6B3D" w:rsidRPr="000A15A0" w:rsidRDefault="001D5331" w:rsidP="006B6B3D">
      <w:pPr>
        <w:pStyle w:val="Nadpis4"/>
        <w:rPr>
          <w:rFonts w:asciiTheme="minorHAnsi" w:hAnsiTheme="minorHAnsi"/>
          <w:lang w:val="sk-SK"/>
        </w:rPr>
      </w:pPr>
      <w:bookmarkStart w:id="61" w:name="_Toc452642247"/>
      <w:r w:rsidRPr="000A15A0">
        <w:rPr>
          <w:rFonts w:asciiTheme="minorHAnsi" w:hAnsiTheme="minorHAnsi"/>
          <w:lang w:val="sk-SK"/>
        </w:rPr>
        <w:t>TAB2</w:t>
      </w:r>
      <w:bookmarkEnd w:id="61"/>
      <w:r w:rsidR="006B6B3D" w:rsidRPr="000A15A0">
        <w:rPr>
          <w:rFonts w:asciiTheme="minorHAnsi" w:hAnsiTheme="minorHAnsi"/>
        </w:rPr>
        <w:t xml:space="preserve"> Neobežný majetok</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30F55648" w14:textId="0A08CC86" w:rsidR="006B6B3D" w:rsidRPr="000A15A0" w:rsidRDefault="006B6B3D" w:rsidP="0035666F">
      <w:pPr>
        <w:pStyle w:val="Odsekzoznamu"/>
        <w:numPr>
          <w:ilvl w:val="0"/>
          <w:numId w:val="27"/>
        </w:numPr>
        <w:spacing w:after="160" w:line="360" w:lineRule="auto"/>
        <w:jc w:val="both"/>
        <w:rPr>
          <w:rFonts w:asciiTheme="minorHAnsi" w:hAnsiTheme="minorHAnsi"/>
          <w:szCs w:val="22"/>
        </w:rPr>
      </w:pPr>
      <w:r w:rsidRPr="000A15A0">
        <w:rPr>
          <w:rFonts w:asciiTheme="minorHAnsi" w:hAnsiTheme="minorHAnsi"/>
          <w:szCs w:val="22"/>
        </w:rPr>
        <w:t xml:space="preserve">Neprípustnosť vyplňovania údajov v </w:t>
      </w:r>
      <w:r w:rsidR="007A691C" w:rsidRPr="000A15A0">
        <w:rPr>
          <w:rFonts w:asciiTheme="minorHAnsi" w:hAnsiTheme="minorHAnsi"/>
          <w:szCs w:val="22"/>
        </w:rPr>
        <w:t xml:space="preserve">stĺpcoch 6 až 10 pre „Oprávky“ a zároveň pre riadky </w:t>
      </w:r>
      <w:r w:rsidRPr="000A15A0">
        <w:rPr>
          <w:rFonts w:asciiTheme="minorHAnsi" w:hAnsiTheme="minorHAnsi"/>
          <w:szCs w:val="22"/>
        </w:rPr>
        <w:t>7, 8, 10 až 12, 20, 21 a 23 až 31.</w:t>
      </w:r>
      <w:r w:rsidR="0090061A" w:rsidRPr="000A15A0">
        <w:rPr>
          <w:rFonts w:asciiTheme="minorHAnsi" w:hAnsiTheme="minorHAnsi"/>
          <w:szCs w:val="22"/>
        </w:rPr>
        <w:t xml:space="preserve"> </w:t>
      </w:r>
    </w:p>
    <w:p w14:paraId="4EFBE60A" w14:textId="0E9AE090" w:rsidR="007A691C" w:rsidRPr="000A15A0" w:rsidRDefault="007A691C" w:rsidP="0035666F">
      <w:pPr>
        <w:pStyle w:val="Odsekzoznamu"/>
        <w:numPr>
          <w:ilvl w:val="0"/>
          <w:numId w:val="27"/>
        </w:numPr>
        <w:spacing w:after="160" w:line="360" w:lineRule="auto"/>
        <w:jc w:val="both"/>
        <w:rPr>
          <w:rFonts w:asciiTheme="minorHAnsi" w:hAnsiTheme="minorHAnsi"/>
          <w:szCs w:val="22"/>
        </w:rPr>
      </w:pPr>
      <w:r w:rsidRPr="000A15A0">
        <w:rPr>
          <w:rFonts w:asciiTheme="minorHAnsi" w:hAnsiTheme="minorHAnsi"/>
          <w:szCs w:val="22"/>
        </w:rPr>
        <w:t>Kontrola súčtu v (medzi)súčtových riadkoch 9, 22, 31, 32.</w:t>
      </w:r>
      <w:r w:rsidR="0090061A" w:rsidRPr="000A15A0">
        <w:rPr>
          <w:rFonts w:asciiTheme="minorHAnsi" w:hAnsiTheme="minorHAnsi"/>
          <w:szCs w:val="22"/>
        </w:rPr>
        <w:t xml:space="preserve"> </w:t>
      </w:r>
    </w:p>
    <w:p w14:paraId="30B4FE54" w14:textId="66A5AA69" w:rsidR="001845A8" w:rsidRPr="000A15A0" w:rsidRDefault="001845A8" w:rsidP="0035666F">
      <w:pPr>
        <w:pStyle w:val="Odsekzoznamu"/>
        <w:numPr>
          <w:ilvl w:val="0"/>
          <w:numId w:val="27"/>
        </w:numPr>
        <w:spacing w:after="160" w:line="360" w:lineRule="auto"/>
        <w:rPr>
          <w:rFonts w:asciiTheme="minorHAnsi" w:hAnsiTheme="minorHAnsi"/>
        </w:rPr>
      </w:pPr>
      <w:r w:rsidRPr="000A15A0">
        <w:rPr>
          <w:rFonts w:asciiTheme="minorHAnsi" w:hAnsiTheme="minorHAnsi"/>
          <w:szCs w:val="22"/>
        </w:rPr>
        <w:t>Kontrola súčtu v stĺpcoch 5, 10 a 15. Stĺpec 5 = stĺpce 1 + 2 - 3 ± 4, stĺpec 10 = stĺpce 6 + 7 - 8 ±  9, stĺpec 15 = stĺpce 11 + 12 - 13 ± 14. Stĺpec 16 = stĺpec 1 - 6 - 11. Stĺpec 17 = stĺpec 5 - 10 - 15.</w:t>
      </w:r>
      <w:r w:rsidR="0090061A" w:rsidRPr="000A15A0">
        <w:rPr>
          <w:rFonts w:asciiTheme="minorHAnsi" w:hAnsiTheme="minorHAnsi"/>
          <w:szCs w:val="22"/>
        </w:rPr>
        <w:t xml:space="preserve"> </w:t>
      </w:r>
    </w:p>
    <w:p w14:paraId="2A8D9730" w14:textId="7C875D86" w:rsidR="001845A8" w:rsidRPr="000A15A0" w:rsidRDefault="001845A8" w:rsidP="0035666F">
      <w:pPr>
        <w:pStyle w:val="Odsekzoznamu"/>
        <w:numPr>
          <w:ilvl w:val="0"/>
          <w:numId w:val="27"/>
        </w:numPr>
        <w:spacing w:after="160" w:line="360" w:lineRule="auto"/>
        <w:rPr>
          <w:rFonts w:asciiTheme="minorHAnsi" w:hAnsiTheme="minorHAnsi"/>
          <w:szCs w:val="22"/>
        </w:rPr>
      </w:pPr>
      <w:r w:rsidRPr="000A15A0">
        <w:rPr>
          <w:rFonts w:asciiTheme="minorHAnsi" w:hAnsiTheme="minorHAnsi"/>
          <w:szCs w:val="22"/>
        </w:rPr>
        <w:t>Kontrola na sumár presunov. Sumár presunov na riadku 32 v stĺpci 4, 9 a 14 sa musí rovnať nule.</w:t>
      </w:r>
      <w:r w:rsidR="0090061A" w:rsidRPr="000A15A0">
        <w:rPr>
          <w:rFonts w:asciiTheme="minorHAnsi" w:hAnsiTheme="minorHAnsi"/>
          <w:szCs w:val="22"/>
        </w:rPr>
        <w:t xml:space="preserve"> </w:t>
      </w:r>
    </w:p>
    <w:p w14:paraId="0132D6D0" w14:textId="701BE6A5" w:rsidR="001845A8" w:rsidRPr="000A15A0" w:rsidRDefault="001845A8" w:rsidP="0035666F">
      <w:pPr>
        <w:pStyle w:val="Odsekzoznamu"/>
        <w:numPr>
          <w:ilvl w:val="0"/>
          <w:numId w:val="27"/>
        </w:numPr>
        <w:spacing w:after="160" w:line="360" w:lineRule="auto"/>
        <w:rPr>
          <w:rFonts w:asciiTheme="minorHAnsi" w:hAnsiTheme="minorHAnsi"/>
          <w:szCs w:val="22"/>
        </w:rPr>
      </w:pPr>
      <w:r w:rsidRPr="000A15A0">
        <w:rPr>
          <w:rFonts w:asciiTheme="minorHAnsi" w:hAnsiTheme="minorHAnsi"/>
          <w:szCs w:val="22"/>
        </w:rPr>
        <w:t>Sumy v tabuľke sa vykazujú povinne kladnou hodnotou, s výnimkou hodnôt presunov v stĺpci 4, 9 a 14, kde je povolené zadať mínusové hodnoty</w:t>
      </w:r>
      <w:r w:rsidR="001165E1" w:rsidRPr="000A15A0">
        <w:rPr>
          <w:rFonts w:asciiTheme="minorHAnsi" w:hAnsiTheme="minorHAnsi"/>
          <w:szCs w:val="22"/>
        </w:rPr>
        <w:t xml:space="preserve">, a na riadku č. 4 v prípade záporného Goodwillu v stĺpci </w:t>
      </w:r>
      <w:r w:rsidR="00CA7C99" w:rsidRPr="000A15A0">
        <w:rPr>
          <w:rFonts w:asciiTheme="minorHAnsi" w:hAnsiTheme="minorHAnsi"/>
          <w:szCs w:val="22"/>
        </w:rPr>
        <w:t>1, 5, 16 a 17</w:t>
      </w:r>
      <w:r w:rsidRPr="000A15A0">
        <w:rPr>
          <w:rFonts w:asciiTheme="minorHAnsi" w:hAnsiTheme="minorHAnsi"/>
          <w:szCs w:val="22"/>
        </w:rPr>
        <w:t>.</w:t>
      </w:r>
      <w:r w:rsidR="0090061A" w:rsidRPr="000A15A0">
        <w:rPr>
          <w:rFonts w:asciiTheme="minorHAnsi" w:hAnsiTheme="minorHAnsi"/>
          <w:szCs w:val="22"/>
        </w:rPr>
        <w:t xml:space="preserve"> </w:t>
      </w:r>
    </w:p>
    <w:p w14:paraId="16678F08" w14:textId="4A52029A" w:rsidR="006B6B3D" w:rsidRPr="000A15A0" w:rsidRDefault="0057431A" w:rsidP="006B6B3D">
      <w:pPr>
        <w:pStyle w:val="Nadpis4"/>
        <w:rPr>
          <w:rFonts w:asciiTheme="minorHAnsi" w:hAnsiTheme="minorHAnsi"/>
        </w:rPr>
      </w:pPr>
      <w:bookmarkStart w:id="62" w:name="_Toc452642248"/>
      <w:r w:rsidRPr="000A15A0">
        <w:rPr>
          <w:rFonts w:asciiTheme="minorHAnsi" w:hAnsiTheme="minorHAnsi"/>
          <w:lang w:val="sk-SK"/>
        </w:rPr>
        <w:t>TAB</w:t>
      </w:r>
      <w:r w:rsidR="006B6B3D" w:rsidRPr="000A15A0">
        <w:rPr>
          <w:rFonts w:asciiTheme="minorHAnsi" w:hAnsiTheme="minorHAnsi"/>
        </w:rPr>
        <w:t>3</w:t>
      </w:r>
      <w:bookmarkEnd w:id="62"/>
      <w:r w:rsidR="006B6B3D" w:rsidRPr="000A15A0">
        <w:rPr>
          <w:rFonts w:asciiTheme="minorHAnsi" w:hAnsiTheme="minorHAnsi"/>
        </w:rPr>
        <w:t xml:space="preserve"> Majetkové podiely (podielové cenné papiere a podiely v dcérskej účtovnej jednotke a v spoločnosti s podstatným vplyvom)</w:t>
      </w:r>
      <w:r w:rsidR="00D338CC" w:rsidRPr="000A15A0">
        <w:rPr>
          <w:rFonts w:asciiTheme="minorHAnsi" w:hAnsiTheme="minorHAnsi"/>
        </w:rPr>
        <w:t xml:space="preserve"> (</w:t>
      </w:r>
      <w:r w:rsidR="00D338CC" w:rsidRPr="000A15A0">
        <w:rPr>
          <w:rFonts w:asciiTheme="minorHAnsi" w:hAnsiTheme="minorHAnsi"/>
          <w:color w:val="FF0000"/>
        </w:rPr>
        <w:t>Blokujúce kontroly</w:t>
      </w:r>
      <w:r w:rsidR="00D338CC" w:rsidRPr="000A15A0">
        <w:rPr>
          <w:rFonts w:asciiTheme="minorHAnsi" w:hAnsiTheme="minorHAnsi"/>
        </w:rPr>
        <w:t>)</w:t>
      </w:r>
    </w:p>
    <w:p w14:paraId="3B25EDAC" w14:textId="473AA8AF" w:rsidR="00E619D8" w:rsidRPr="000A15A0" w:rsidRDefault="00E619D8" w:rsidP="0035666F">
      <w:pPr>
        <w:pStyle w:val="Odsekzoznamu"/>
        <w:numPr>
          <w:ilvl w:val="0"/>
          <w:numId w:val="28"/>
        </w:numPr>
        <w:spacing w:after="160" w:line="360" w:lineRule="auto"/>
        <w:rPr>
          <w:rFonts w:asciiTheme="minorHAnsi" w:hAnsiTheme="minorHAnsi"/>
          <w:szCs w:val="22"/>
        </w:rPr>
      </w:pPr>
      <w:r w:rsidRPr="000A15A0">
        <w:rPr>
          <w:rFonts w:asciiTheme="minorHAnsi" w:hAnsiTheme="minorHAnsi"/>
          <w:szCs w:val="22"/>
        </w:rPr>
        <w:t>Ak je zadaná hodnota podielu v stĺpci 6, ostatné stĺpce sú povinné.</w:t>
      </w:r>
      <w:r w:rsidR="00D65836" w:rsidRPr="000A15A0">
        <w:rPr>
          <w:rFonts w:asciiTheme="minorHAnsi" w:hAnsiTheme="minorHAnsi"/>
          <w:szCs w:val="22"/>
        </w:rPr>
        <w:t xml:space="preserve"> </w:t>
      </w:r>
    </w:p>
    <w:p w14:paraId="391BC307" w14:textId="30661A24" w:rsidR="006B6B3D" w:rsidRPr="000A15A0" w:rsidRDefault="006B6B3D" w:rsidP="0035666F">
      <w:pPr>
        <w:pStyle w:val="Odsekzoznamu"/>
        <w:numPr>
          <w:ilvl w:val="0"/>
          <w:numId w:val="28"/>
        </w:numPr>
        <w:spacing w:after="160" w:line="360" w:lineRule="auto"/>
        <w:rPr>
          <w:rFonts w:asciiTheme="minorHAnsi" w:hAnsiTheme="minorHAnsi"/>
          <w:szCs w:val="22"/>
        </w:rPr>
      </w:pPr>
      <w:r w:rsidRPr="000A15A0">
        <w:rPr>
          <w:rFonts w:asciiTheme="minorHAnsi" w:hAnsiTheme="minorHAnsi"/>
          <w:szCs w:val="22"/>
        </w:rPr>
        <w:t>Obmedzenia hodnôt v stĺpcoch podielov (stĺpec 3 a 5). Podiely musia byť v rozmedzí od 0 do 100</w:t>
      </w:r>
      <w:r w:rsidR="001D4526" w:rsidRPr="000A15A0">
        <w:rPr>
          <w:rFonts w:asciiTheme="minorHAnsi" w:hAnsiTheme="minorHAnsi"/>
          <w:szCs w:val="22"/>
        </w:rPr>
        <w:t xml:space="preserve"> </w:t>
      </w:r>
      <w:r w:rsidRPr="000A15A0">
        <w:rPr>
          <w:rFonts w:asciiTheme="minorHAnsi" w:hAnsiTheme="minorHAnsi"/>
          <w:szCs w:val="22"/>
        </w:rPr>
        <w:t>%.</w:t>
      </w:r>
      <w:r w:rsidR="00D65836" w:rsidRPr="000A15A0">
        <w:rPr>
          <w:rFonts w:asciiTheme="minorHAnsi" w:hAnsiTheme="minorHAnsi"/>
          <w:szCs w:val="22"/>
        </w:rPr>
        <w:t xml:space="preserve"> </w:t>
      </w:r>
    </w:p>
    <w:p w14:paraId="7915B61C" w14:textId="6BA64CF5" w:rsidR="006B6B3D" w:rsidRPr="000A15A0" w:rsidRDefault="006B6B3D" w:rsidP="0035666F">
      <w:pPr>
        <w:pStyle w:val="Odsekzoznamu"/>
        <w:numPr>
          <w:ilvl w:val="0"/>
          <w:numId w:val="28"/>
        </w:numPr>
        <w:spacing w:after="160" w:line="360" w:lineRule="auto"/>
        <w:rPr>
          <w:rFonts w:asciiTheme="minorHAnsi" w:hAnsiTheme="minorHAnsi"/>
          <w:szCs w:val="22"/>
        </w:rPr>
      </w:pPr>
      <w:r w:rsidRPr="000A15A0">
        <w:rPr>
          <w:rFonts w:asciiTheme="minorHAnsi" w:hAnsiTheme="minorHAnsi"/>
          <w:szCs w:val="22"/>
        </w:rPr>
        <w:t>Kontrola na sumár riadk</w:t>
      </w:r>
      <w:r w:rsidR="001D4526" w:rsidRPr="000A15A0">
        <w:rPr>
          <w:rFonts w:asciiTheme="minorHAnsi" w:hAnsiTheme="minorHAnsi"/>
          <w:szCs w:val="22"/>
        </w:rPr>
        <w:t>u Spolu v stĺpcoch 4, 6 až 9 v každom stĺpci.</w:t>
      </w:r>
      <w:r w:rsidR="00D65836" w:rsidRPr="000A15A0">
        <w:rPr>
          <w:rFonts w:asciiTheme="minorHAnsi" w:hAnsiTheme="minorHAnsi"/>
          <w:szCs w:val="22"/>
        </w:rPr>
        <w:t xml:space="preserve"> </w:t>
      </w:r>
    </w:p>
    <w:p w14:paraId="50F856D1" w14:textId="5805A561" w:rsidR="00FC06BC" w:rsidRPr="000A15A0" w:rsidRDefault="00FC06BC" w:rsidP="0035666F">
      <w:pPr>
        <w:pStyle w:val="Odsekzoznamu"/>
        <w:numPr>
          <w:ilvl w:val="0"/>
          <w:numId w:val="28"/>
        </w:numPr>
        <w:spacing w:after="160" w:line="360" w:lineRule="auto"/>
        <w:rPr>
          <w:rFonts w:asciiTheme="minorHAnsi" w:hAnsiTheme="minorHAnsi"/>
          <w:szCs w:val="22"/>
        </w:rPr>
      </w:pPr>
      <w:bookmarkStart w:id="63" w:name="_Toc452642249"/>
      <w:r w:rsidRPr="000A15A0">
        <w:rPr>
          <w:rFonts w:asciiTheme="minorHAnsi" w:hAnsiTheme="minorHAnsi"/>
          <w:szCs w:val="22"/>
        </w:rPr>
        <w:t>Kontrola na kladnosť hodnôt. V tabuľke sa nevykazujú záporné hodnoty</w:t>
      </w:r>
      <w:r w:rsidR="00660A3E" w:rsidRPr="000A15A0">
        <w:rPr>
          <w:rFonts w:asciiTheme="minorHAnsi" w:hAnsiTheme="minorHAnsi"/>
          <w:szCs w:val="22"/>
        </w:rPr>
        <w:t xml:space="preserve"> s výnimkou stĺpcov 8 a 9</w:t>
      </w:r>
      <w:r w:rsidRPr="000A15A0">
        <w:rPr>
          <w:rFonts w:asciiTheme="minorHAnsi" w:hAnsiTheme="minorHAnsi"/>
          <w:szCs w:val="22"/>
        </w:rPr>
        <w:t>.</w:t>
      </w:r>
      <w:r w:rsidR="00D65836" w:rsidRPr="000A15A0">
        <w:rPr>
          <w:rFonts w:asciiTheme="minorHAnsi" w:hAnsiTheme="minorHAnsi"/>
          <w:szCs w:val="22"/>
        </w:rPr>
        <w:t xml:space="preserve"> </w:t>
      </w:r>
    </w:p>
    <w:p w14:paraId="6227797F" w14:textId="0B07F79D" w:rsidR="006B6B3D" w:rsidRPr="000A15A0" w:rsidRDefault="00D21A4D" w:rsidP="006B6B3D">
      <w:pPr>
        <w:pStyle w:val="Nadpis4"/>
        <w:rPr>
          <w:rFonts w:asciiTheme="minorHAnsi" w:hAnsiTheme="minorHAnsi"/>
          <w:lang w:val="sk-SK"/>
        </w:rPr>
      </w:pPr>
      <w:r w:rsidRPr="000A15A0">
        <w:rPr>
          <w:rFonts w:asciiTheme="minorHAnsi" w:hAnsiTheme="minorHAnsi"/>
          <w:lang w:val="sk-SK"/>
        </w:rPr>
        <w:t>TAB</w:t>
      </w:r>
      <w:r w:rsidR="006B6B3D" w:rsidRPr="000A15A0">
        <w:rPr>
          <w:rFonts w:asciiTheme="minorHAnsi" w:hAnsiTheme="minorHAnsi"/>
        </w:rPr>
        <w:t>4</w:t>
      </w:r>
      <w:bookmarkEnd w:id="63"/>
      <w:r w:rsidR="006B6B3D" w:rsidRPr="000A15A0">
        <w:rPr>
          <w:rFonts w:asciiTheme="minorHAnsi" w:hAnsiTheme="minorHAnsi"/>
        </w:rPr>
        <w:t xml:space="preserve"> Realizovateľné cenné papiere</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32DB28CE" w14:textId="65E34139" w:rsidR="00FE2D29" w:rsidRPr="000A15A0" w:rsidRDefault="00FE2D29" w:rsidP="0035666F">
      <w:pPr>
        <w:pStyle w:val="Odsekzoznamu"/>
        <w:numPr>
          <w:ilvl w:val="0"/>
          <w:numId w:val="29"/>
        </w:numPr>
        <w:spacing w:after="160" w:line="360" w:lineRule="auto"/>
        <w:rPr>
          <w:rFonts w:asciiTheme="minorHAnsi" w:hAnsiTheme="minorHAnsi"/>
          <w:szCs w:val="22"/>
        </w:rPr>
      </w:pPr>
      <w:r w:rsidRPr="000A15A0">
        <w:rPr>
          <w:rFonts w:asciiTheme="minorHAnsi" w:hAnsiTheme="minorHAnsi"/>
          <w:szCs w:val="22"/>
        </w:rPr>
        <w:t>Ak je zadaná hodnota podielu v stĺpci 3, ostatné stĺpce sú povinné.</w:t>
      </w:r>
      <w:r w:rsidR="00D65836" w:rsidRPr="000A15A0">
        <w:rPr>
          <w:rFonts w:asciiTheme="minorHAnsi" w:hAnsiTheme="minorHAnsi"/>
          <w:szCs w:val="22"/>
        </w:rPr>
        <w:t xml:space="preserve"> </w:t>
      </w:r>
    </w:p>
    <w:p w14:paraId="1CB93703" w14:textId="5A4A090A" w:rsidR="006B6B3D" w:rsidRPr="000A15A0" w:rsidRDefault="006B6B3D" w:rsidP="0035666F">
      <w:pPr>
        <w:pStyle w:val="Odsekzoznamu"/>
        <w:numPr>
          <w:ilvl w:val="0"/>
          <w:numId w:val="29"/>
        </w:numPr>
        <w:spacing w:after="160" w:line="360" w:lineRule="auto"/>
        <w:rPr>
          <w:rFonts w:asciiTheme="minorHAnsi" w:hAnsiTheme="minorHAnsi"/>
          <w:szCs w:val="22"/>
        </w:rPr>
      </w:pPr>
      <w:r w:rsidRPr="000A15A0">
        <w:rPr>
          <w:rFonts w:asciiTheme="minorHAnsi" w:hAnsiTheme="minorHAnsi"/>
          <w:szCs w:val="22"/>
        </w:rPr>
        <w:t>Kontrola na kladnosť hodnôt pre stĺpce 3 a 4.</w:t>
      </w:r>
      <w:r w:rsidR="00D65836" w:rsidRPr="000A15A0">
        <w:rPr>
          <w:rFonts w:asciiTheme="minorHAnsi" w:hAnsiTheme="minorHAnsi"/>
          <w:szCs w:val="22"/>
        </w:rPr>
        <w:t xml:space="preserve"> </w:t>
      </w:r>
    </w:p>
    <w:p w14:paraId="08802F35" w14:textId="65499C99" w:rsidR="00FE2D29" w:rsidRPr="000A15A0" w:rsidRDefault="00FE2D29" w:rsidP="0035666F">
      <w:pPr>
        <w:pStyle w:val="Odsekzoznamu"/>
        <w:numPr>
          <w:ilvl w:val="0"/>
          <w:numId w:val="29"/>
        </w:numPr>
        <w:spacing w:after="160" w:line="360" w:lineRule="auto"/>
        <w:rPr>
          <w:rFonts w:asciiTheme="minorHAnsi" w:hAnsiTheme="minorHAnsi"/>
          <w:szCs w:val="22"/>
        </w:rPr>
      </w:pPr>
      <w:bookmarkStart w:id="64" w:name="_Toc452642250"/>
      <w:r w:rsidRPr="000A15A0">
        <w:rPr>
          <w:rFonts w:asciiTheme="minorHAnsi" w:hAnsiTheme="minorHAnsi"/>
          <w:szCs w:val="22"/>
        </w:rPr>
        <w:t>Kontrola na sumár riadku Spolu v stĺpcoch 3 a 4, v každom stĺpci.</w:t>
      </w:r>
      <w:r w:rsidR="00D65836" w:rsidRPr="000A15A0">
        <w:rPr>
          <w:rFonts w:asciiTheme="minorHAnsi" w:hAnsiTheme="minorHAnsi"/>
          <w:szCs w:val="22"/>
        </w:rPr>
        <w:t xml:space="preserve"> </w:t>
      </w:r>
    </w:p>
    <w:p w14:paraId="389FB1D0" w14:textId="79AAF857" w:rsidR="006B6B3D" w:rsidRPr="000A15A0" w:rsidRDefault="007E7AE0" w:rsidP="006B6B3D">
      <w:pPr>
        <w:pStyle w:val="Nadpis4"/>
        <w:rPr>
          <w:rFonts w:asciiTheme="minorHAnsi" w:hAnsiTheme="minorHAnsi"/>
        </w:rPr>
      </w:pPr>
      <w:r w:rsidRPr="000A15A0">
        <w:rPr>
          <w:rFonts w:asciiTheme="minorHAnsi" w:hAnsiTheme="minorHAnsi"/>
          <w:lang w:val="sk-SK"/>
        </w:rPr>
        <w:t>TAB</w:t>
      </w:r>
      <w:r w:rsidR="006B6B3D" w:rsidRPr="000A15A0">
        <w:rPr>
          <w:rFonts w:asciiTheme="minorHAnsi" w:hAnsiTheme="minorHAnsi"/>
        </w:rPr>
        <w:t xml:space="preserve">5 </w:t>
      </w:r>
      <w:bookmarkEnd w:id="64"/>
      <w:r w:rsidR="006B6B3D" w:rsidRPr="000A15A0">
        <w:rPr>
          <w:rFonts w:asciiTheme="minorHAnsi" w:hAnsiTheme="minorHAnsi"/>
        </w:rPr>
        <w:t xml:space="preserve">Dlhové cenné papiere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69AB3055" w14:textId="4BB306E5" w:rsidR="00A569C8" w:rsidRPr="000A15A0" w:rsidRDefault="00A569C8" w:rsidP="0035666F">
      <w:pPr>
        <w:pStyle w:val="Odsekzoznamu"/>
        <w:numPr>
          <w:ilvl w:val="0"/>
          <w:numId w:val="30"/>
        </w:numPr>
        <w:spacing w:after="160" w:line="360" w:lineRule="auto"/>
        <w:rPr>
          <w:rFonts w:asciiTheme="minorHAnsi" w:hAnsiTheme="minorHAnsi"/>
          <w:szCs w:val="22"/>
        </w:rPr>
      </w:pPr>
      <w:r w:rsidRPr="000A15A0">
        <w:rPr>
          <w:rFonts w:asciiTheme="minorHAnsi" w:hAnsiTheme="minorHAnsi"/>
          <w:szCs w:val="22"/>
        </w:rPr>
        <w:t>Ak je uvedená hodnota v stĺpci 5, ostatné stĺpce sú povinné.</w:t>
      </w:r>
      <w:r w:rsidR="00D65836" w:rsidRPr="000A15A0">
        <w:rPr>
          <w:rFonts w:asciiTheme="minorHAnsi" w:hAnsiTheme="minorHAnsi"/>
          <w:szCs w:val="22"/>
        </w:rPr>
        <w:t xml:space="preserve"> </w:t>
      </w:r>
    </w:p>
    <w:p w14:paraId="676A2A3B" w14:textId="2E1C5642" w:rsidR="006B6B3D" w:rsidRPr="000A15A0" w:rsidRDefault="00780F17" w:rsidP="0035666F">
      <w:pPr>
        <w:pStyle w:val="Odsekzoznamu"/>
        <w:numPr>
          <w:ilvl w:val="0"/>
          <w:numId w:val="30"/>
        </w:numPr>
        <w:spacing w:after="160" w:line="360" w:lineRule="auto"/>
        <w:rPr>
          <w:rFonts w:asciiTheme="minorHAnsi" w:hAnsiTheme="minorHAnsi"/>
          <w:szCs w:val="22"/>
        </w:rPr>
      </w:pPr>
      <w:r w:rsidRPr="000A15A0">
        <w:rPr>
          <w:rFonts w:asciiTheme="minorHAnsi" w:hAnsiTheme="minorHAnsi"/>
          <w:szCs w:val="22"/>
        </w:rPr>
        <w:t>Kontrola na sumár riadku Spolu v stĺpcoch 5 až 8, v každom stĺpci.</w:t>
      </w:r>
      <w:r w:rsidR="006B6B3D" w:rsidRPr="000A15A0">
        <w:rPr>
          <w:rFonts w:asciiTheme="minorHAnsi" w:hAnsiTheme="minorHAnsi"/>
          <w:szCs w:val="22"/>
        </w:rPr>
        <w:t xml:space="preserve"> </w:t>
      </w:r>
    </w:p>
    <w:p w14:paraId="6EE31536" w14:textId="191A89E5" w:rsidR="006B6B3D" w:rsidRPr="000A15A0" w:rsidRDefault="00C71874" w:rsidP="0035666F">
      <w:pPr>
        <w:pStyle w:val="Odsekzoznamu"/>
        <w:numPr>
          <w:ilvl w:val="0"/>
          <w:numId w:val="30"/>
        </w:numPr>
        <w:spacing w:after="160" w:line="360" w:lineRule="auto"/>
        <w:rPr>
          <w:rFonts w:asciiTheme="minorHAnsi" w:hAnsiTheme="minorHAnsi"/>
          <w:szCs w:val="22"/>
        </w:rPr>
      </w:pPr>
      <w:r w:rsidRPr="000A15A0">
        <w:rPr>
          <w:rFonts w:asciiTheme="minorHAnsi" w:hAnsiTheme="minorHAnsi"/>
          <w:szCs w:val="22"/>
        </w:rPr>
        <w:t>Obmedzenia hodn</w:t>
      </w:r>
      <w:r w:rsidR="0031027C" w:rsidRPr="000A15A0">
        <w:rPr>
          <w:rFonts w:asciiTheme="minorHAnsi" w:hAnsiTheme="minorHAnsi"/>
          <w:szCs w:val="22"/>
        </w:rPr>
        <w:t>oty</w:t>
      </w:r>
      <w:r w:rsidRPr="000A15A0">
        <w:rPr>
          <w:rFonts w:asciiTheme="minorHAnsi" w:hAnsiTheme="minorHAnsi"/>
          <w:szCs w:val="22"/>
        </w:rPr>
        <w:t xml:space="preserve"> dátumu splatnosti. Dátum splatnosti v stĺpci 4 musí byť ≤ 1.1.2099. </w:t>
      </w:r>
    </w:p>
    <w:p w14:paraId="18B1BB85" w14:textId="2A28C8C5" w:rsidR="00EF786D" w:rsidRPr="000A15A0" w:rsidRDefault="00EF786D" w:rsidP="0035666F">
      <w:pPr>
        <w:pStyle w:val="Odsekzoznamu"/>
        <w:numPr>
          <w:ilvl w:val="0"/>
          <w:numId w:val="30"/>
        </w:numPr>
        <w:spacing w:after="160" w:line="360" w:lineRule="auto"/>
        <w:rPr>
          <w:rFonts w:asciiTheme="minorHAnsi" w:hAnsiTheme="minorHAnsi"/>
          <w:szCs w:val="22"/>
        </w:rPr>
      </w:pPr>
      <w:r w:rsidRPr="000A15A0">
        <w:rPr>
          <w:rFonts w:asciiTheme="minorHAnsi" w:hAnsiTheme="minorHAnsi"/>
          <w:szCs w:val="22"/>
        </w:rPr>
        <w:t>Kontrola na kladnosť hodnôt pre stĺpce 5 až 8.</w:t>
      </w:r>
      <w:r w:rsidR="00D65836" w:rsidRPr="000A15A0">
        <w:rPr>
          <w:rFonts w:asciiTheme="minorHAnsi" w:hAnsiTheme="minorHAnsi"/>
          <w:szCs w:val="22"/>
        </w:rPr>
        <w:t xml:space="preserve"> </w:t>
      </w:r>
    </w:p>
    <w:p w14:paraId="75739D61" w14:textId="1AE40196" w:rsidR="00626AE2" w:rsidRPr="000A15A0" w:rsidRDefault="00626AE2" w:rsidP="006B6B3D">
      <w:pPr>
        <w:pStyle w:val="Nadpis4"/>
        <w:rPr>
          <w:rFonts w:asciiTheme="minorHAnsi" w:hAnsiTheme="minorHAnsi"/>
        </w:rPr>
      </w:pPr>
      <w:bookmarkStart w:id="65" w:name="_Toc452642251"/>
      <w:r w:rsidRPr="000A15A0">
        <w:rPr>
          <w:rFonts w:asciiTheme="minorHAnsi" w:hAnsiTheme="minorHAnsi"/>
          <w:lang w:val="sk-SK"/>
        </w:rPr>
        <w:t>TAB</w:t>
      </w:r>
      <w:r w:rsidRPr="000A15A0">
        <w:rPr>
          <w:rFonts w:asciiTheme="minorHAnsi" w:hAnsiTheme="minorHAnsi"/>
        </w:rPr>
        <w:t>6 Dlhodobé pôžičky</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6F6977B0" w14:textId="35D3F84C" w:rsidR="00B15B70" w:rsidRPr="000A15A0" w:rsidRDefault="00B15B70" w:rsidP="0035666F">
      <w:pPr>
        <w:pStyle w:val="Odsekzoznamu"/>
        <w:numPr>
          <w:ilvl w:val="0"/>
          <w:numId w:val="38"/>
        </w:numPr>
        <w:spacing w:after="160" w:line="360" w:lineRule="auto"/>
        <w:rPr>
          <w:rFonts w:asciiTheme="minorHAnsi" w:hAnsiTheme="minorHAnsi"/>
          <w:szCs w:val="22"/>
        </w:rPr>
      </w:pPr>
      <w:r w:rsidRPr="000A15A0">
        <w:rPr>
          <w:rFonts w:asciiTheme="minorHAnsi" w:hAnsiTheme="minorHAnsi"/>
          <w:szCs w:val="22"/>
        </w:rPr>
        <w:t>Ak je uvedená hodnota v stĺpci 4, ostatné stĺpce sú povinné.</w:t>
      </w:r>
      <w:r w:rsidR="00A25DED" w:rsidRPr="000A15A0">
        <w:rPr>
          <w:rFonts w:asciiTheme="minorHAnsi" w:hAnsiTheme="minorHAnsi"/>
          <w:szCs w:val="22"/>
        </w:rPr>
        <w:t xml:space="preserve"> </w:t>
      </w:r>
    </w:p>
    <w:p w14:paraId="3C21990B" w14:textId="1FE939BA" w:rsidR="00B15B70" w:rsidRPr="000A15A0" w:rsidRDefault="00B15B70" w:rsidP="0035666F">
      <w:pPr>
        <w:pStyle w:val="Odsekzoznamu"/>
        <w:numPr>
          <w:ilvl w:val="0"/>
          <w:numId w:val="38"/>
        </w:numPr>
        <w:spacing w:after="160" w:line="360" w:lineRule="auto"/>
        <w:rPr>
          <w:rFonts w:asciiTheme="minorHAnsi" w:hAnsiTheme="minorHAnsi"/>
          <w:szCs w:val="22"/>
        </w:rPr>
      </w:pPr>
      <w:r w:rsidRPr="000A15A0">
        <w:rPr>
          <w:rFonts w:asciiTheme="minorHAnsi" w:hAnsiTheme="minorHAnsi"/>
          <w:szCs w:val="22"/>
        </w:rPr>
        <w:lastRenderedPageBreak/>
        <w:t xml:space="preserve">Kontrola na sumár riadku Spolu v stĺpcoch </w:t>
      </w:r>
      <w:r w:rsidR="002F67BB" w:rsidRPr="000A15A0">
        <w:rPr>
          <w:rFonts w:asciiTheme="minorHAnsi" w:hAnsiTheme="minorHAnsi"/>
          <w:szCs w:val="22"/>
        </w:rPr>
        <w:t>4</w:t>
      </w:r>
      <w:r w:rsidRPr="000A15A0">
        <w:rPr>
          <w:rFonts w:asciiTheme="minorHAnsi" w:hAnsiTheme="minorHAnsi"/>
          <w:szCs w:val="22"/>
        </w:rPr>
        <w:t xml:space="preserve"> až </w:t>
      </w:r>
      <w:r w:rsidR="002F67BB" w:rsidRPr="000A15A0">
        <w:rPr>
          <w:rFonts w:asciiTheme="minorHAnsi" w:hAnsiTheme="minorHAnsi"/>
          <w:szCs w:val="22"/>
        </w:rPr>
        <w:t>7</w:t>
      </w:r>
      <w:r w:rsidRPr="000A15A0">
        <w:rPr>
          <w:rFonts w:asciiTheme="minorHAnsi" w:hAnsiTheme="minorHAnsi"/>
          <w:szCs w:val="22"/>
        </w:rPr>
        <w:t xml:space="preserve">, v každom stĺpci. </w:t>
      </w:r>
    </w:p>
    <w:p w14:paraId="6FF90972" w14:textId="7394FB43" w:rsidR="00B15B70" w:rsidRPr="000A15A0" w:rsidRDefault="00CA5AC9" w:rsidP="0035666F">
      <w:pPr>
        <w:pStyle w:val="Odsekzoznamu"/>
        <w:numPr>
          <w:ilvl w:val="0"/>
          <w:numId w:val="38"/>
        </w:numPr>
        <w:spacing w:after="160" w:line="360" w:lineRule="auto"/>
        <w:rPr>
          <w:rFonts w:asciiTheme="minorHAnsi" w:hAnsiTheme="minorHAnsi"/>
          <w:szCs w:val="22"/>
        </w:rPr>
      </w:pPr>
      <w:r w:rsidRPr="000A15A0">
        <w:rPr>
          <w:rFonts w:asciiTheme="minorHAnsi" w:hAnsiTheme="minorHAnsi"/>
          <w:szCs w:val="22"/>
        </w:rPr>
        <w:t xml:space="preserve">Obmedzenia </w:t>
      </w:r>
      <w:r w:rsidR="0031027C" w:rsidRPr="000A15A0">
        <w:rPr>
          <w:rFonts w:asciiTheme="minorHAnsi" w:hAnsiTheme="minorHAnsi"/>
          <w:szCs w:val="22"/>
        </w:rPr>
        <w:t>hodnoty</w:t>
      </w:r>
      <w:r w:rsidRPr="000A15A0">
        <w:rPr>
          <w:rFonts w:asciiTheme="minorHAnsi" w:hAnsiTheme="minorHAnsi"/>
          <w:szCs w:val="22"/>
        </w:rPr>
        <w:t xml:space="preserve"> dátumu splatnosti. Dátum splatnosti v stĺpci 4 musí byť ≤ 1.1.2099.</w:t>
      </w:r>
    </w:p>
    <w:p w14:paraId="3FEC3B12" w14:textId="5EDFEB47" w:rsidR="00B15B70" w:rsidRPr="000A15A0" w:rsidRDefault="00B15B70" w:rsidP="0035666F">
      <w:pPr>
        <w:pStyle w:val="Odsekzoznamu"/>
        <w:numPr>
          <w:ilvl w:val="0"/>
          <w:numId w:val="38"/>
        </w:numPr>
        <w:spacing w:after="160" w:line="360" w:lineRule="auto"/>
        <w:rPr>
          <w:rFonts w:asciiTheme="minorHAnsi" w:hAnsiTheme="minorHAnsi"/>
          <w:szCs w:val="22"/>
        </w:rPr>
      </w:pPr>
      <w:r w:rsidRPr="000A15A0">
        <w:rPr>
          <w:rFonts w:asciiTheme="minorHAnsi" w:hAnsiTheme="minorHAnsi"/>
          <w:szCs w:val="22"/>
        </w:rPr>
        <w:t xml:space="preserve">Kontrola na kladnosť hodnôt pre stĺpce </w:t>
      </w:r>
      <w:r w:rsidR="003E02E7" w:rsidRPr="000A15A0">
        <w:rPr>
          <w:rFonts w:asciiTheme="minorHAnsi" w:hAnsiTheme="minorHAnsi"/>
          <w:szCs w:val="22"/>
        </w:rPr>
        <w:t>4</w:t>
      </w:r>
      <w:r w:rsidRPr="000A15A0">
        <w:rPr>
          <w:rFonts w:asciiTheme="minorHAnsi" w:hAnsiTheme="minorHAnsi"/>
          <w:szCs w:val="22"/>
        </w:rPr>
        <w:t xml:space="preserve"> až </w:t>
      </w:r>
      <w:r w:rsidR="003E02E7" w:rsidRPr="000A15A0">
        <w:rPr>
          <w:rFonts w:asciiTheme="minorHAnsi" w:hAnsiTheme="minorHAnsi"/>
          <w:szCs w:val="22"/>
        </w:rPr>
        <w:t>7</w:t>
      </w:r>
      <w:r w:rsidRPr="000A15A0">
        <w:rPr>
          <w:rFonts w:asciiTheme="minorHAnsi" w:hAnsiTheme="minorHAnsi"/>
          <w:szCs w:val="22"/>
        </w:rPr>
        <w:t>.</w:t>
      </w:r>
      <w:r w:rsidR="00A25DED" w:rsidRPr="000A15A0">
        <w:rPr>
          <w:rFonts w:asciiTheme="minorHAnsi" w:hAnsiTheme="minorHAnsi"/>
          <w:szCs w:val="22"/>
        </w:rPr>
        <w:t xml:space="preserve"> </w:t>
      </w:r>
    </w:p>
    <w:p w14:paraId="64A307AA" w14:textId="5FED8353" w:rsidR="006B6B3D" w:rsidRPr="000A15A0" w:rsidRDefault="004D14D7" w:rsidP="006B6B3D">
      <w:pPr>
        <w:pStyle w:val="Nadpis4"/>
        <w:rPr>
          <w:rFonts w:asciiTheme="minorHAnsi" w:hAnsiTheme="minorHAnsi"/>
          <w:lang w:val="sk-SK"/>
        </w:rPr>
      </w:pPr>
      <w:r w:rsidRPr="000A15A0">
        <w:rPr>
          <w:rFonts w:asciiTheme="minorHAnsi" w:hAnsiTheme="minorHAnsi"/>
          <w:lang w:val="sk-SK"/>
        </w:rPr>
        <w:t>TAB</w:t>
      </w:r>
      <w:r w:rsidR="006B6B3D" w:rsidRPr="000A15A0">
        <w:rPr>
          <w:rFonts w:asciiTheme="minorHAnsi" w:hAnsiTheme="minorHAnsi"/>
        </w:rPr>
        <w:t xml:space="preserve">7 </w:t>
      </w:r>
      <w:bookmarkEnd w:id="65"/>
      <w:r w:rsidR="006B6B3D" w:rsidRPr="000A15A0">
        <w:rPr>
          <w:rFonts w:asciiTheme="minorHAnsi" w:hAnsiTheme="minorHAnsi"/>
        </w:rPr>
        <w:t>Vývoj opravnej položky k zásobám</w:t>
      </w:r>
      <w:r w:rsidR="002C72E4" w:rsidRPr="000A15A0">
        <w:rPr>
          <w:rFonts w:asciiTheme="minorHAnsi" w:hAnsiTheme="minorHAnsi"/>
        </w:rPr>
        <w:t xml:space="preserve"> a </w:t>
      </w:r>
      <w:r w:rsidR="002C72E4" w:rsidRPr="000A15A0">
        <w:rPr>
          <w:rFonts w:asciiTheme="minorHAnsi" w:hAnsiTheme="minorHAnsi"/>
          <w:lang w:val="sk-SK"/>
        </w:rPr>
        <w:t>TAB</w:t>
      </w:r>
      <w:r w:rsidR="002C72E4" w:rsidRPr="000A15A0">
        <w:rPr>
          <w:rFonts w:asciiTheme="minorHAnsi" w:hAnsiTheme="minorHAnsi"/>
        </w:rPr>
        <w:t>8</w:t>
      </w:r>
      <w:r w:rsidR="006B6B3D" w:rsidRPr="000A15A0">
        <w:rPr>
          <w:rFonts w:asciiTheme="minorHAnsi" w:hAnsiTheme="minorHAnsi"/>
        </w:rPr>
        <w:t xml:space="preserve"> Vývoj opravnej položky k pohľadávkam</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68EE031A" w14:textId="4F51EF70" w:rsidR="00BC6162" w:rsidRPr="000A15A0" w:rsidRDefault="00BC6162" w:rsidP="0035666F">
      <w:pPr>
        <w:pStyle w:val="Odsekzoznamu"/>
        <w:numPr>
          <w:ilvl w:val="0"/>
          <w:numId w:val="49"/>
        </w:numPr>
        <w:spacing w:after="160" w:line="360" w:lineRule="auto"/>
        <w:rPr>
          <w:rFonts w:asciiTheme="minorHAnsi" w:hAnsiTheme="minorHAnsi"/>
          <w:szCs w:val="22"/>
        </w:rPr>
      </w:pPr>
      <w:r w:rsidRPr="000A15A0">
        <w:rPr>
          <w:rFonts w:asciiTheme="minorHAnsi" w:hAnsiTheme="minorHAnsi"/>
          <w:szCs w:val="22"/>
        </w:rPr>
        <w:t xml:space="preserve">Vyplnenie čísla účtu v stĺpci ,,a“ a názvu účtu v stĺpci ,,b“ je povinné, ak je uvedená hodnota v niektorom zo stĺpcov 1 až 5. </w:t>
      </w:r>
    </w:p>
    <w:p w14:paraId="0DF9FE4D" w14:textId="155B8411" w:rsidR="00BC6162" w:rsidRPr="000A15A0" w:rsidRDefault="00BC6162" w:rsidP="0035666F">
      <w:pPr>
        <w:pStyle w:val="Odsekzoznamu"/>
        <w:numPr>
          <w:ilvl w:val="0"/>
          <w:numId w:val="49"/>
        </w:numPr>
        <w:spacing w:after="160" w:line="360" w:lineRule="auto"/>
        <w:rPr>
          <w:rFonts w:asciiTheme="minorHAnsi" w:hAnsiTheme="minorHAnsi"/>
          <w:szCs w:val="22"/>
        </w:rPr>
      </w:pPr>
      <w:r w:rsidRPr="000A15A0">
        <w:rPr>
          <w:rFonts w:asciiTheme="minorHAnsi" w:hAnsiTheme="minorHAnsi"/>
          <w:szCs w:val="22"/>
        </w:rPr>
        <w:t xml:space="preserve">Kontrola na kladnosť hodnôt pre stĺpce 1, 2, 3, 4 a 5. </w:t>
      </w:r>
    </w:p>
    <w:p w14:paraId="3BFA766B" w14:textId="72E6349F" w:rsidR="00BC6162" w:rsidRPr="000A15A0" w:rsidRDefault="00BC6162" w:rsidP="0035666F">
      <w:pPr>
        <w:pStyle w:val="Odsekzoznamu"/>
        <w:numPr>
          <w:ilvl w:val="0"/>
          <w:numId w:val="49"/>
        </w:numPr>
        <w:spacing w:after="160" w:line="360" w:lineRule="auto"/>
        <w:jc w:val="both"/>
        <w:rPr>
          <w:rFonts w:asciiTheme="minorHAnsi" w:hAnsiTheme="minorHAnsi"/>
          <w:lang w:val="x-none" w:eastAsia="x-none"/>
        </w:rPr>
      </w:pPr>
      <w:r w:rsidRPr="000A15A0">
        <w:rPr>
          <w:rFonts w:asciiTheme="minorHAnsi" w:hAnsiTheme="minorHAnsi"/>
          <w:szCs w:val="22"/>
        </w:rPr>
        <w:t xml:space="preserve">Kontrola súčtu v súčtovom riadku Spolu v stĺpcoch 1 až 5. </w:t>
      </w:r>
    </w:p>
    <w:p w14:paraId="244F1057" w14:textId="047DBDAA" w:rsidR="00BC6162" w:rsidRPr="000A15A0" w:rsidRDefault="00BC6162" w:rsidP="0035666F">
      <w:pPr>
        <w:pStyle w:val="Odsekzoznamu"/>
        <w:numPr>
          <w:ilvl w:val="0"/>
          <w:numId w:val="49"/>
        </w:numPr>
        <w:spacing w:after="160" w:line="360" w:lineRule="auto"/>
        <w:jc w:val="both"/>
        <w:rPr>
          <w:rFonts w:asciiTheme="minorHAnsi" w:hAnsiTheme="minorHAnsi"/>
          <w:lang w:val="x-none" w:eastAsia="x-none"/>
        </w:rPr>
      </w:pPr>
      <w:r w:rsidRPr="000A15A0">
        <w:rPr>
          <w:rFonts w:asciiTheme="minorHAnsi" w:hAnsiTheme="minorHAnsi"/>
          <w:szCs w:val="22"/>
        </w:rPr>
        <w:t xml:space="preserve">Kontrola na súčet v stĺpci 5 = stĺpce 1 + 2 - 3 - 4. </w:t>
      </w:r>
    </w:p>
    <w:p w14:paraId="174AC68A" w14:textId="1EBA3CCE" w:rsidR="00FC2D4C" w:rsidRPr="000A15A0" w:rsidRDefault="00FC2D4C" w:rsidP="006B6B3D">
      <w:pPr>
        <w:pStyle w:val="Nadpis4"/>
        <w:rPr>
          <w:rFonts w:asciiTheme="minorHAnsi" w:hAnsiTheme="minorHAnsi"/>
          <w:lang w:val="sk-SK"/>
        </w:rPr>
      </w:pPr>
      <w:bookmarkStart w:id="66" w:name="_Toc452642252"/>
      <w:r w:rsidRPr="000A15A0">
        <w:rPr>
          <w:rFonts w:asciiTheme="minorHAnsi" w:hAnsiTheme="minorHAnsi"/>
          <w:lang w:val="sk-SK"/>
        </w:rPr>
        <w:t>TAB9</w:t>
      </w:r>
      <w:bookmarkEnd w:id="66"/>
      <w:r w:rsidR="006B6B3D" w:rsidRPr="000A15A0">
        <w:rPr>
          <w:rFonts w:asciiTheme="minorHAnsi" w:hAnsiTheme="minorHAnsi"/>
        </w:rPr>
        <w:t xml:space="preserve"> Po</w:t>
      </w:r>
      <w:r w:rsidRPr="000A15A0">
        <w:rPr>
          <w:rFonts w:asciiTheme="minorHAnsi" w:hAnsiTheme="minorHAnsi"/>
        </w:rPr>
        <w:t>hľadávky podľa doby splatnosti</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2AAF5DEC" w14:textId="66E1C6A5" w:rsidR="007A5E1D" w:rsidRPr="000A15A0" w:rsidRDefault="007A5E1D" w:rsidP="0035666F">
      <w:pPr>
        <w:pStyle w:val="Odsekzoznamu"/>
        <w:numPr>
          <w:ilvl w:val="0"/>
          <w:numId w:val="39"/>
        </w:numPr>
        <w:spacing w:after="160" w:line="360" w:lineRule="auto"/>
        <w:jc w:val="both"/>
        <w:rPr>
          <w:rFonts w:asciiTheme="minorHAnsi" w:hAnsiTheme="minorHAnsi"/>
          <w:szCs w:val="22"/>
        </w:rPr>
      </w:pPr>
      <w:r w:rsidRPr="000A15A0">
        <w:rPr>
          <w:rFonts w:asciiTheme="minorHAnsi" w:hAnsiTheme="minorHAnsi"/>
          <w:szCs w:val="22"/>
        </w:rPr>
        <w:t xml:space="preserve">Kontrola súčtu v (medzi)súčtovom riadku 1 = 2 + 3 + 4. </w:t>
      </w:r>
    </w:p>
    <w:p w14:paraId="24B2ECA5" w14:textId="7E8EA85D" w:rsidR="007A5E1D" w:rsidRPr="000A15A0" w:rsidRDefault="007A5E1D" w:rsidP="0035666F">
      <w:pPr>
        <w:pStyle w:val="Odsekzoznamu"/>
        <w:numPr>
          <w:ilvl w:val="0"/>
          <w:numId w:val="39"/>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6 = 1 + 5.  </w:t>
      </w:r>
    </w:p>
    <w:p w14:paraId="7F2D3B79" w14:textId="41DE04BA" w:rsidR="007A5E1D" w:rsidRPr="000A15A0" w:rsidRDefault="007A5E1D" w:rsidP="0035666F">
      <w:pPr>
        <w:pStyle w:val="Odsekzoznamu"/>
        <w:numPr>
          <w:ilvl w:val="0"/>
          <w:numId w:val="39"/>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E205D5" w:rsidRPr="000A15A0">
        <w:rPr>
          <w:rFonts w:asciiTheme="minorHAnsi" w:hAnsiTheme="minorHAnsi"/>
          <w:szCs w:val="22"/>
        </w:rPr>
        <w:t xml:space="preserve"> </w:t>
      </w:r>
    </w:p>
    <w:p w14:paraId="054F8061" w14:textId="558DE42E" w:rsidR="006B6B3D" w:rsidRPr="000A15A0" w:rsidRDefault="007A5E1D" w:rsidP="006B6B3D">
      <w:pPr>
        <w:pStyle w:val="Nadpis4"/>
        <w:rPr>
          <w:rFonts w:asciiTheme="minorHAnsi" w:hAnsiTheme="minorHAnsi"/>
          <w:lang w:val="sk-SK"/>
        </w:rPr>
      </w:pPr>
      <w:r w:rsidRPr="000A15A0">
        <w:rPr>
          <w:rFonts w:asciiTheme="minorHAnsi" w:hAnsiTheme="minorHAnsi"/>
          <w:lang w:val="sk-SK"/>
        </w:rPr>
        <w:t xml:space="preserve">TAB10 </w:t>
      </w:r>
      <w:r w:rsidR="006B6B3D" w:rsidRPr="000A15A0">
        <w:rPr>
          <w:rFonts w:asciiTheme="minorHAnsi" w:hAnsiTheme="minorHAnsi"/>
        </w:rPr>
        <w:t xml:space="preserve">Časové rozlíšenie na strane aktív - náklady budúcich období, </w:t>
      </w:r>
      <w:r w:rsidRPr="000A15A0">
        <w:rPr>
          <w:rFonts w:asciiTheme="minorHAnsi" w:hAnsiTheme="minorHAnsi"/>
          <w:lang w:val="sk-SK"/>
        </w:rPr>
        <w:t xml:space="preserve">TAB11 </w:t>
      </w:r>
      <w:r w:rsidR="006B6B3D" w:rsidRPr="000A15A0">
        <w:rPr>
          <w:rFonts w:asciiTheme="minorHAnsi" w:hAnsiTheme="minorHAnsi"/>
        </w:rPr>
        <w:t>Časové rozlíšenie na strane aktív - príjmy budúcich období</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55FCC09C" w14:textId="3F779BB1" w:rsidR="006B6B3D" w:rsidRPr="000A15A0" w:rsidRDefault="000032A0" w:rsidP="0035666F">
      <w:pPr>
        <w:pStyle w:val="Odsekzoznamu"/>
        <w:numPr>
          <w:ilvl w:val="0"/>
          <w:numId w:val="31"/>
        </w:numPr>
        <w:spacing w:after="160" w:line="360" w:lineRule="auto"/>
        <w:rPr>
          <w:rFonts w:asciiTheme="minorHAnsi" w:hAnsiTheme="minorHAnsi"/>
          <w:szCs w:val="22"/>
        </w:rPr>
      </w:pPr>
      <w:r w:rsidRPr="000A15A0">
        <w:rPr>
          <w:rFonts w:asciiTheme="minorHAnsi" w:hAnsiTheme="minorHAnsi"/>
          <w:szCs w:val="22"/>
        </w:rPr>
        <w:t>Kontrola</w:t>
      </w:r>
      <w:r w:rsidR="006B6B3D" w:rsidRPr="000A15A0">
        <w:rPr>
          <w:rFonts w:asciiTheme="minorHAnsi" w:hAnsiTheme="minorHAnsi"/>
          <w:szCs w:val="22"/>
        </w:rPr>
        <w:t xml:space="preserve"> </w:t>
      </w:r>
      <w:r w:rsidR="006C2C93" w:rsidRPr="000A15A0">
        <w:rPr>
          <w:rFonts w:asciiTheme="minorHAnsi" w:hAnsiTheme="minorHAnsi"/>
          <w:szCs w:val="22"/>
        </w:rPr>
        <w:t xml:space="preserve">súčtu </w:t>
      </w:r>
      <w:r w:rsidR="006B6B3D" w:rsidRPr="000A15A0">
        <w:rPr>
          <w:rFonts w:asciiTheme="minorHAnsi" w:hAnsiTheme="minorHAnsi"/>
          <w:szCs w:val="22"/>
        </w:rPr>
        <w:t xml:space="preserve">na </w:t>
      </w:r>
      <w:r w:rsidR="006C2C93" w:rsidRPr="000A15A0">
        <w:rPr>
          <w:rFonts w:asciiTheme="minorHAnsi" w:hAnsiTheme="minorHAnsi"/>
          <w:szCs w:val="22"/>
        </w:rPr>
        <w:t>súčtovom riadku Spolu, v stĺpci Zostatok 20xx a Zostatok 20xx-1.</w:t>
      </w:r>
      <w:r w:rsidR="00DC4590" w:rsidRPr="000A15A0">
        <w:rPr>
          <w:rFonts w:asciiTheme="minorHAnsi" w:hAnsiTheme="minorHAnsi"/>
          <w:szCs w:val="22"/>
        </w:rPr>
        <w:t xml:space="preserve"> </w:t>
      </w:r>
    </w:p>
    <w:p w14:paraId="086B916C" w14:textId="6A9CAD1D" w:rsidR="00DC4590" w:rsidRPr="000A15A0" w:rsidRDefault="00DC4590" w:rsidP="0035666F">
      <w:pPr>
        <w:pStyle w:val="Odsekzoznamu"/>
        <w:numPr>
          <w:ilvl w:val="0"/>
          <w:numId w:val="31"/>
        </w:numPr>
        <w:spacing w:after="160" w:line="360" w:lineRule="auto"/>
        <w:rPr>
          <w:rFonts w:asciiTheme="minorHAnsi" w:hAnsiTheme="minorHAnsi"/>
          <w:szCs w:val="22"/>
        </w:rPr>
      </w:pPr>
      <w:r w:rsidRPr="000A15A0">
        <w:rPr>
          <w:rFonts w:asciiTheme="minorHAnsi" w:hAnsiTheme="minorHAnsi"/>
          <w:szCs w:val="22"/>
        </w:rPr>
        <w:t xml:space="preserve">Kontrola na kladnosť hodnôt pre stĺpce 20xx a 20xx-1 vo všetkých riadkoch. </w:t>
      </w:r>
    </w:p>
    <w:p w14:paraId="5C76036D" w14:textId="76967917" w:rsidR="006B6B3D" w:rsidRPr="000A15A0" w:rsidRDefault="00770718" w:rsidP="006B6B3D">
      <w:pPr>
        <w:pStyle w:val="Nadpis4"/>
        <w:rPr>
          <w:rFonts w:asciiTheme="minorHAnsi" w:hAnsiTheme="minorHAnsi"/>
          <w:lang w:val="sk-SK"/>
        </w:rPr>
      </w:pPr>
      <w:bookmarkStart w:id="67" w:name="_Toc452642253"/>
      <w:r w:rsidRPr="000A15A0">
        <w:rPr>
          <w:rFonts w:asciiTheme="minorHAnsi" w:hAnsiTheme="minorHAnsi"/>
          <w:lang w:val="sk-SK"/>
        </w:rPr>
        <w:t>TAB</w:t>
      </w:r>
      <w:r w:rsidR="006B6B3D" w:rsidRPr="000A15A0">
        <w:rPr>
          <w:rFonts w:asciiTheme="minorHAnsi" w:hAnsiTheme="minorHAnsi"/>
        </w:rPr>
        <w:t>12</w:t>
      </w:r>
      <w:bookmarkEnd w:id="67"/>
      <w:r w:rsidR="006B6B3D" w:rsidRPr="000A15A0">
        <w:rPr>
          <w:rFonts w:asciiTheme="minorHAnsi" w:hAnsiTheme="minorHAnsi"/>
        </w:rPr>
        <w:t xml:space="preserve"> Vlastné imanie</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4462E3CF" w14:textId="05B051D5" w:rsidR="00527C46" w:rsidRPr="000A15A0" w:rsidRDefault="00527C46" w:rsidP="0035666F">
      <w:pPr>
        <w:pStyle w:val="Odsekzoznamu"/>
        <w:numPr>
          <w:ilvl w:val="0"/>
          <w:numId w:val="50"/>
        </w:numPr>
        <w:spacing w:after="160" w:line="360" w:lineRule="auto"/>
        <w:rPr>
          <w:rFonts w:asciiTheme="minorHAnsi" w:hAnsiTheme="minorHAnsi"/>
          <w:szCs w:val="22"/>
        </w:rPr>
      </w:pPr>
      <w:r w:rsidRPr="000A15A0">
        <w:rPr>
          <w:rFonts w:asciiTheme="minorHAnsi" w:hAnsiTheme="minorHAnsi"/>
          <w:szCs w:val="22"/>
        </w:rPr>
        <w:t xml:space="preserve">Kontrola vysporiadania VH za bežné účtovné obdobie, na účte 431, v stĺpci 6. Hodnota zostatku VH 20xx-1 plus hodnota pohybu ,,presuny“ sa rovná nule. </w:t>
      </w:r>
    </w:p>
    <w:p w14:paraId="20CA531E" w14:textId="58401033" w:rsidR="00527C46" w:rsidRPr="000A15A0" w:rsidRDefault="00527C46" w:rsidP="0035666F">
      <w:pPr>
        <w:pStyle w:val="Odsekzoznamu"/>
        <w:numPr>
          <w:ilvl w:val="0"/>
          <w:numId w:val="50"/>
        </w:numPr>
        <w:spacing w:after="160" w:line="360" w:lineRule="auto"/>
        <w:rPr>
          <w:rFonts w:asciiTheme="minorHAnsi" w:hAnsiTheme="minorHAnsi"/>
          <w:szCs w:val="22"/>
        </w:rPr>
      </w:pPr>
      <w:r w:rsidRPr="000A15A0">
        <w:rPr>
          <w:rFonts w:asciiTheme="minorHAnsi" w:hAnsiTheme="minorHAnsi"/>
          <w:szCs w:val="22"/>
        </w:rPr>
        <w:t xml:space="preserve">V stĺpci 6 pri účte 431 VH bežného obdobia nesmie byť použitý pohyb ,,Úbytky“. </w:t>
      </w:r>
    </w:p>
    <w:p w14:paraId="0CE3745A" w14:textId="2CBA5ABB" w:rsidR="00527C46" w:rsidRPr="000A15A0" w:rsidRDefault="00527C46" w:rsidP="0035666F">
      <w:pPr>
        <w:pStyle w:val="Odsekzoznamu"/>
        <w:numPr>
          <w:ilvl w:val="0"/>
          <w:numId w:val="50"/>
        </w:numPr>
        <w:spacing w:after="160" w:line="360" w:lineRule="auto"/>
        <w:rPr>
          <w:rFonts w:asciiTheme="minorHAnsi" w:hAnsiTheme="minorHAnsi"/>
          <w:szCs w:val="22"/>
        </w:rPr>
      </w:pPr>
      <w:r w:rsidRPr="000A15A0">
        <w:rPr>
          <w:rFonts w:asciiTheme="minorHAnsi" w:hAnsiTheme="minorHAnsi"/>
          <w:szCs w:val="22"/>
        </w:rPr>
        <w:t xml:space="preserve">Hodnota pohybu ,,prírastky“ v stĺpci 6 sa rovná hodnote Zostatku 20xx. </w:t>
      </w:r>
    </w:p>
    <w:p w14:paraId="0CF35AFE" w14:textId="3534669F" w:rsidR="00527C46" w:rsidRPr="000A15A0" w:rsidRDefault="00527C46" w:rsidP="0035666F">
      <w:pPr>
        <w:pStyle w:val="Odsekzoznamu"/>
        <w:numPr>
          <w:ilvl w:val="0"/>
          <w:numId w:val="50"/>
        </w:numPr>
        <w:spacing w:after="160" w:line="360" w:lineRule="auto"/>
        <w:rPr>
          <w:rFonts w:asciiTheme="minorHAnsi" w:hAnsiTheme="minorHAnsi"/>
          <w:szCs w:val="22"/>
        </w:rPr>
      </w:pPr>
      <w:r w:rsidRPr="000A15A0">
        <w:rPr>
          <w:rFonts w:asciiTheme="minorHAnsi" w:hAnsiTheme="minorHAnsi"/>
          <w:szCs w:val="22"/>
        </w:rPr>
        <w:t xml:space="preserve">Kontrola súčtu na riadku ,,Zostatok 20xx“ v každom stĺpci 1 až </w:t>
      </w:r>
      <w:r w:rsidR="00B63607" w:rsidRPr="000A15A0">
        <w:rPr>
          <w:rFonts w:asciiTheme="minorHAnsi" w:hAnsiTheme="minorHAnsi"/>
          <w:szCs w:val="22"/>
        </w:rPr>
        <w:t>7</w:t>
      </w:r>
      <w:r w:rsidRPr="000A15A0">
        <w:rPr>
          <w:rFonts w:asciiTheme="minorHAnsi" w:hAnsiTheme="minorHAnsi"/>
          <w:szCs w:val="22"/>
        </w:rPr>
        <w:t>.</w:t>
      </w:r>
    </w:p>
    <w:p w14:paraId="6EF681E3" w14:textId="0437887C" w:rsidR="00527C46" w:rsidRPr="000A15A0" w:rsidRDefault="00527C46" w:rsidP="00527C46">
      <w:pPr>
        <w:pStyle w:val="Odsekzoznamu"/>
        <w:spacing w:after="160" w:line="360" w:lineRule="auto"/>
        <w:rPr>
          <w:rFonts w:asciiTheme="minorHAnsi" w:hAnsiTheme="minorHAnsi"/>
          <w:szCs w:val="22"/>
        </w:rPr>
      </w:pPr>
      <w:r w:rsidRPr="000A15A0">
        <w:rPr>
          <w:rFonts w:asciiTheme="minorHAnsi" w:hAnsiTheme="minorHAnsi"/>
          <w:szCs w:val="22"/>
        </w:rPr>
        <w:t xml:space="preserve">Riadok Zostatok 20xx = riadok Zostatok 20xx-1 + Prírastky - Úbytky ± Presuny. </w:t>
      </w:r>
    </w:p>
    <w:p w14:paraId="01E1C37A" w14:textId="617BBAA3" w:rsidR="00527C46" w:rsidRPr="000A15A0" w:rsidRDefault="00527C46" w:rsidP="0035666F">
      <w:pPr>
        <w:pStyle w:val="Odsekzoznamu"/>
        <w:numPr>
          <w:ilvl w:val="0"/>
          <w:numId w:val="50"/>
        </w:numPr>
        <w:spacing w:after="160" w:line="360" w:lineRule="auto"/>
        <w:rPr>
          <w:rFonts w:asciiTheme="minorHAnsi" w:hAnsiTheme="minorHAnsi"/>
          <w:szCs w:val="22"/>
        </w:rPr>
      </w:pPr>
      <w:r w:rsidRPr="000A15A0">
        <w:rPr>
          <w:rFonts w:asciiTheme="minorHAnsi" w:hAnsiTheme="minorHAnsi"/>
          <w:szCs w:val="22"/>
        </w:rPr>
        <w:t xml:space="preserve">Kontrola na sumár presunov, hodnota v riadku „Presuny“ sa musí rovnať </w:t>
      </w:r>
      <w:r w:rsidR="00B63607" w:rsidRPr="000A15A0">
        <w:rPr>
          <w:rFonts w:asciiTheme="minorHAnsi" w:hAnsiTheme="minorHAnsi"/>
          <w:szCs w:val="22"/>
        </w:rPr>
        <w:t xml:space="preserve">nule </w:t>
      </w:r>
      <w:r w:rsidRPr="000A15A0">
        <w:rPr>
          <w:rFonts w:asciiTheme="minorHAnsi" w:hAnsiTheme="minorHAnsi"/>
          <w:szCs w:val="22"/>
        </w:rPr>
        <w:t xml:space="preserve">za všetky stĺpce. </w:t>
      </w:r>
    </w:p>
    <w:p w14:paraId="4D14C2E9" w14:textId="5CE6E8E9" w:rsidR="00527C46" w:rsidRPr="000A15A0" w:rsidRDefault="00527C46" w:rsidP="006F27C7">
      <w:pPr>
        <w:pStyle w:val="Odsekzoznamu"/>
        <w:numPr>
          <w:ilvl w:val="0"/>
          <w:numId w:val="50"/>
        </w:numPr>
        <w:spacing w:after="0" w:line="240" w:lineRule="auto"/>
        <w:ind w:left="714" w:hanging="357"/>
        <w:rPr>
          <w:rFonts w:asciiTheme="minorHAnsi" w:hAnsiTheme="minorHAnsi"/>
          <w:szCs w:val="22"/>
        </w:rPr>
      </w:pPr>
      <w:r w:rsidRPr="000A15A0">
        <w:rPr>
          <w:rFonts w:asciiTheme="minorHAnsi" w:hAnsiTheme="minorHAnsi"/>
          <w:szCs w:val="22"/>
        </w:rPr>
        <w:t>Kontrola na kladnosť hodnôt podľa uvedenej štruktúry tabuľky:</w:t>
      </w:r>
    </w:p>
    <w:tbl>
      <w:tblPr>
        <w:tblW w:w="8965" w:type="dxa"/>
        <w:jc w:val="center"/>
        <w:tblCellMar>
          <w:left w:w="70" w:type="dxa"/>
          <w:right w:w="70" w:type="dxa"/>
        </w:tblCellMar>
        <w:tblLook w:val="04A0" w:firstRow="1" w:lastRow="0" w:firstColumn="1" w:lastColumn="0" w:noHBand="0" w:noVBand="1"/>
      </w:tblPr>
      <w:tblGrid>
        <w:gridCol w:w="1399"/>
        <w:gridCol w:w="1006"/>
        <w:gridCol w:w="1134"/>
        <w:gridCol w:w="851"/>
        <w:gridCol w:w="777"/>
        <w:gridCol w:w="1555"/>
        <w:gridCol w:w="1169"/>
        <w:gridCol w:w="1074"/>
      </w:tblGrid>
      <w:tr w:rsidR="001D6085" w:rsidRPr="000A15A0" w14:paraId="63DF98FF" w14:textId="6EA85D07" w:rsidTr="002B678C">
        <w:trPr>
          <w:trHeight w:val="863"/>
          <w:jc w:val="center"/>
        </w:trPr>
        <w:tc>
          <w:tcPr>
            <w:tcW w:w="1399" w:type="dxa"/>
            <w:tcBorders>
              <w:top w:val="single" w:sz="4" w:space="0" w:color="000000"/>
              <w:left w:val="single" w:sz="4" w:space="0" w:color="000000"/>
              <w:bottom w:val="nil"/>
              <w:right w:val="nil"/>
            </w:tcBorders>
            <w:shd w:val="clear" w:color="auto" w:fill="auto"/>
            <w:vAlign w:val="center"/>
            <w:hideMark/>
          </w:tcPr>
          <w:p w14:paraId="30864934" w14:textId="77777777" w:rsidR="001D6085" w:rsidRPr="000A15A0" w:rsidRDefault="001D6085" w:rsidP="00B22B2B">
            <w:pPr>
              <w:spacing w:after="0" w:line="240" w:lineRule="auto"/>
              <w:rPr>
                <w:rFonts w:asciiTheme="minorHAnsi" w:hAnsiTheme="minorHAnsi"/>
                <w:b/>
                <w:bCs/>
                <w:sz w:val="18"/>
                <w:szCs w:val="18"/>
                <w:lang w:eastAsia="sk-SK"/>
              </w:rPr>
            </w:pPr>
            <w:r w:rsidRPr="000A15A0">
              <w:rPr>
                <w:rFonts w:asciiTheme="minorHAnsi" w:hAnsiTheme="minorHAnsi"/>
                <w:b/>
                <w:bCs/>
                <w:sz w:val="18"/>
                <w:szCs w:val="18"/>
                <w:lang w:eastAsia="sk-SK"/>
              </w:rPr>
              <w:t xml:space="preserve">Názov položky </w:t>
            </w:r>
          </w:p>
        </w:tc>
        <w:tc>
          <w:tcPr>
            <w:tcW w:w="1006" w:type="dxa"/>
            <w:tcBorders>
              <w:top w:val="single" w:sz="4" w:space="0" w:color="000000"/>
              <w:left w:val="single" w:sz="4" w:space="0" w:color="000000"/>
              <w:bottom w:val="nil"/>
              <w:right w:val="single" w:sz="4" w:space="0" w:color="000000"/>
            </w:tcBorders>
            <w:shd w:val="clear" w:color="auto" w:fill="auto"/>
            <w:vAlign w:val="center"/>
            <w:hideMark/>
          </w:tcPr>
          <w:p w14:paraId="2AB3113B"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Oceňovacie rozdiely z precenenia majetku a záväzkov</w:t>
            </w:r>
          </w:p>
        </w:tc>
        <w:tc>
          <w:tcPr>
            <w:tcW w:w="1134" w:type="dxa"/>
            <w:tcBorders>
              <w:top w:val="single" w:sz="4" w:space="0" w:color="000000"/>
              <w:left w:val="nil"/>
              <w:bottom w:val="nil"/>
              <w:right w:val="nil"/>
            </w:tcBorders>
            <w:shd w:val="clear" w:color="auto" w:fill="auto"/>
            <w:vAlign w:val="center"/>
            <w:hideMark/>
          </w:tcPr>
          <w:p w14:paraId="32A8C6E5"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 xml:space="preserve">Oceňovacie rozdiely z kapitálových účastín </w:t>
            </w:r>
          </w:p>
        </w:tc>
        <w:tc>
          <w:tcPr>
            <w:tcW w:w="851" w:type="dxa"/>
            <w:tcBorders>
              <w:top w:val="single" w:sz="4" w:space="0" w:color="000000"/>
              <w:left w:val="single" w:sz="4" w:space="0" w:color="000000"/>
              <w:bottom w:val="nil"/>
              <w:right w:val="single" w:sz="4" w:space="0" w:color="000000"/>
            </w:tcBorders>
            <w:shd w:val="clear" w:color="auto" w:fill="auto"/>
            <w:vAlign w:val="center"/>
            <w:hideMark/>
          </w:tcPr>
          <w:p w14:paraId="0FE31D74"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Zákonný rezervný fond</w:t>
            </w:r>
          </w:p>
        </w:tc>
        <w:tc>
          <w:tcPr>
            <w:tcW w:w="777" w:type="dxa"/>
            <w:tcBorders>
              <w:top w:val="single" w:sz="4" w:space="0" w:color="000000"/>
              <w:left w:val="nil"/>
              <w:bottom w:val="nil"/>
              <w:right w:val="nil"/>
            </w:tcBorders>
            <w:shd w:val="clear" w:color="auto" w:fill="auto"/>
            <w:vAlign w:val="center"/>
            <w:hideMark/>
          </w:tcPr>
          <w:p w14:paraId="16EDB1F3"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Ostatné fondy</w:t>
            </w:r>
          </w:p>
        </w:tc>
        <w:tc>
          <w:tcPr>
            <w:tcW w:w="1555" w:type="dxa"/>
            <w:tcBorders>
              <w:top w:val="single" w:sz="4" w:space="0" w:color="000000"/>
              <w:left w:val="single" w:sz="4" w:space="0" w:color="000000"/>
              <w:bottom w:val="nil"/>
              <w:right w:val="single" w:sz="4" w:space="0" w:color="000000"/>
            </w:tcBorders>
            <w:shd w:val="clear" w:color="auto" w:fill="auto"/>
            <w:vAlign w:val="center"/>
            <w:hideMark/>
          </w:tcPr>
          <w:p w14:paraId="37D083B4"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Nevysporiadaný výsledok hospodárenia minulých rokov</w:t>
            </w:r>
          </w:p>
        </w:tc>
        <w:tc>
          <w:tcPr>
            <w:tcW w:w="1169" w:type="dxa"/>
            <w:tcBorders>
              <w:top w:val="single" w:sz="4" w:space="0" w:color="000000"/>
              <w:left w:val="nil"/>
              <w:bottom w:val="nil"/>
              <w:right w:val="single" w:sz="4" w:space="0" w:color="000000"/>
            </w:tcBorders>
            <w:shd w:val="clear" w:color="auto" w:fill="auto"/>
            <w:vAlign w:val="center"/>
            <w:hideMark/>
          </w:tcPr>
          <w:p w14:paraId="555974B8" w14:textId="77777777"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 xml:space="preserve">Výsledok hospodárenia </w:t>
            </w:r>
          </w:p>
        </w:tc>
        <w:tc>
          <w:tcPr>
            <w:tcW w:w="1074" w:type="dxa"/>
            <w:tcBorders>
              <w:top w:val="single" w:sz="4" w:space="0" w:color="000000"/>
              <w:left w:val="nil"/>
              <w:bottom w:val="nil"/>
              <w:right w:val="single" w:sz="4" w:space="0" w:color="000000"/>
            </w:tcBorders>
          </w:tcPr>
          <w:p w14:paraId="229BE913" w14:textId="77777777" w:rsidR="001D6085" w:rsidRPr="000A15A0" w:rsidRDefault="001D6085" w:rsidP="00B22B2B">
            <w:pPr>
              <w:spacing w:after="0" w:line="240" w:lineRule="auto"/>
              <w:jc w:val="center"/>
              <w:rPr>
                <w:rFonts w:asciiTheme="minorHAnsi" w:hAnsiTheme="minorHAnsi"/>
                <w:b/>
                <w:bCs/>
                <w:sz w:val="18"/>
                <w:szCs w:val="18"/>
                <w:lang w:eastAsia="sk-SK"/>
              </w:rPr>
            </w:pPr>
          </w:p>
          <w:p w14:paraId="4C05D4FF" w14:textId="6DDE116A" w:rsidR="001D6085" w:rsidRPr="000A15A0" w:rsidRDefault="001D6085" w:rsidP="00B22B2B">
            <w:pPr>
              <w:spacing w:after="0" w:line="240" w:lineRule="auto"/>
              <w:jc w:val="center"/>
              <w:rPr>
                <w:rFonts w:asciiTheme="minorHAnsi" w:hAnsiTheme="minorHAnsi"/>
                <w:b/>
                <w:bCs/>
                <w:sz w:val="18"/>
                <w:szCs w:val="18"/>
                <w:lang w:eastAsia="sk-SK"/>
              </w:rPr>
            </w:pPr>
            <w:r w:rsidRPr="000A15A0">
              <w:rPr>
                <w:rFonts w:asciiTheme="minorHAnsi" w:hAnsiTheme="minorHAnsi"/>
                <w:b/>
                <w:bCs/>
                <w:sz w:val="18"/>
                <w:szCs w:val="18"/>
                <w:lang w:eastAsia="sk-SK"/>
              </w:rPr>
              <w:t>Podiely iných účtovných jednotiek</w:t>
            </w:r>
          </w:p>
        </w:tc>
      </w:tr>
      <w:tr w:rsidR="001D6085" w:rsidRPr="000A15A0" w14:paraId="7477E568" w14:textId="16C9136E" w:rsidTr="002B678C">
        <w:trPr>
          <w:trHeight w:val="136"/>
          <w:jc w:val="center"/>
        </w:trPr>
        <w:tc>
          <w:tcPr>
            <w:tcW w:w="1399" w:type="dxa"/>
            <w:tcBorders>
              <w:top w:val="single" w:sz="4" w:space="0" w:color="000000"/>
              <w:left w:val="single" w:sz="4" w:space="0" w:color="000000"/>
              <w:bottom w:val="single" w:sz="4" w:space="0" w:color="000000"/>
              <w:right w:val="nil"/>
            </w:tcBorders>
            <w:shd w:val="clear" w:color="auto" w:fill="auto"/>
            <w:vAlign w:val="center"/>
            <w:hideMark/>
          </w:tcPr>
          <w:p w14:paraId="13FD6CE5"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a</w:t>
            </w:r>
          </w:p>
        </w:tc>
        <w:tc>
          <w:tcPr>
            <w:tcW w:w="100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474323"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1</w:t>
            </w:r>
          </w:p>
        </w:tc>
        <w:tc>
          <w:tcPr>
            <w:tcW w:w="1134" w:type="dxa"/>
            <w:tcBorders>
              <w:top w:val="single" w:sz="4" w:space="0" w:color="000000"/>
              <w:left w:val="nil"/>
              <w:bottom w:val="single" w:sz="4" w:space="0" w:color="000000"/>
              <w:right w:val="nil"/>
            </w:tcBorders>
            <w:shd w:val="clear" w:color="auto" w:fill="auto"/>
            <w:noWrap/>
            <w:vAlign w:val="center"/>
            <w:hideMark/>
          </w:tcPr>
          <w:p w14:paraId="54E78D86"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2D389A"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3</w:t>
            </w:r>
          </w:p>
        </w:tc>
        <w:tc>
          <w:tcPr>
            <w:tcW w:w="777" w:type="dxa"/>
            <w:tcBorders>
              <w:top w:val="single" w:sz="4" w:space="0" w:color="000000"/>
              <w:left w:val="nil"/>
              <w:bottom w:val="single" w:sz="4" w:space="0" w:color="000000"/>
              <w:right w:val="nil"/>
            </w:tcBorders>
            <w:shd w:val="clear" w:color="auto" w:fill="auto"/>
            <w:noWrap/>
            <w:vAlign w:val="center"/>
            <w:hideMark/>
          </w:tcPr>
          <w:p w14:paraId="2BE14D81"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4</w:t>
            </w:r>
          </w:p>
        </w:tc>
        <w:tc>
          <w:tcPr>
            <w:tcW w:w="155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67145E"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5</w:t>
            </w:r>
          </w:p>
        </w:tc>
        <w:tc>
          <w:tcPr>
            <w:tcW w:w="1169" w:type="dxa"/>
            <w:tcBorders>
              <w:top w:val="single" w:sz="4" w:space="0" w:color="000000"/>
              <w:left w:val="nil"/>
              <w:bottom w:val="single" w:sz="4" w:space="0" w:color="000000"/>
              <w:right w:val="single" w:sz="4" w:space="0" w:color="000000"/>
            </w:tcBorders>
            <w:shd w:val="clear" w:color="auto" w:fill="auto"/>
            <w:noWrap/>
            <w:vAlign w:val="center"/>
            <w:hideMark/>
          </w:tcPr>
          <w:p w14:paraId="7685576D" w14:textId="77777777"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6</w:t>
            </w:r>
          </w:p>
        </w:tc>
        <w:tc>
          <w:tcPr>
            <w:tcW w:w="1074" w:type="dxa"/>
            <w:tcBorders>
              <w:top w:val="single" w:sz="4" w:space="0" w:color="000000"/>
              <w:left w:val="nil"/>
              <w:bottom w:val="single" w:sz="4" w:space="0" w:color="000000"/>
              <w:right w:val="single" w:sz="4" w:space="0" w:color="000000"/>
            </w:tcBorders>
            <w:vAlign w:val="center"/>
          </w:tcPr>
          <w:p w14:paraId="3AFB1FCE" w14:textId="13A0EC8C" w:rsidR="001D6085" w:rsidRPr="002B678C" w:rsidRDefault="001D6085" w:rsidP="001D6085">
            <w:pPr>
              <w:spacing w:after="0" w:line="240" w:lineRule="auto"/>
              <w:jc w:val="center"/>
              <w:rPr>
                <w:rFonts w:asciiTheme="minorHAnsi" w:hAnsiTheme="minorHAnsi"/>
                <w:b/>
                <w:sz w:val="16"/>
                <w:szCs w:val="16"/>
                <w:lang w:eastAsia="sk-SK"/>
              </w:rPr>
            </w:pPr>
            <w:r w:rsidRPr="002B678C">
              <w:rPr>
                <w:rFonts w:asciiTheme="minorHAnsi" w:hAnsiTheme="minorHAnsi"/>
                <w:b/>
                <w:sz w:val="16"/>
                <w:szCs w:val="16"/>
                <w:lang w:eastAsia="sk-SK"/>
              </w:rPr>
              <w:t>7</w:t>
            </w:r>
          </w:p>
        </w:tc>
      </w:tr>
      <w:tr w:rsidR="001D6085" w:rsidRPr="000A15A0" w14:paraId="39E72929" w14:textId="4EFFE831" w:rsidTr="002B678C">
        <w:trPr>
          <w:trHeight w:val="224"/>
          <w:jc w:val="center"/>
        </w:trPr>
        <w:tc>
          <w:tcPr>
            <w:tcW w:w="1399" w:type="dxa"/>
            <w:tcBorders>
              <w:top w:val="nil"/>
              <w:left w:val="single" w:sz="4" w:space="0" w:color="000000"/>
              <w:bottom w:val="nil"/>
              <w:right w:val="nil"/>
            </w:tcBorders>
            <w:shd w:val="clear" w:color="auto" w:fill="auto"/>
            <w:vAlign w:val="center"/>
            <w:hideMark/>
          </w:tcPr>
          <w:p w14:paraId="36A8CDE1" w14:textId="77777777" w:rsidR="001D6085" w:rsidRPr="002B678C" w:rsidRDefault="001D6085" w:rsidP="001D6085">
            <w:pPr>
              <w:spacing w:after="0" w:line="240" w:lineRule="auto"/>
              <w:rPr>
                <w:rFonts w:asciiTheme="minorHAnsi" w:hAnsiTheme="minorHAnsi"/>
                <w:b/>
                <w:sz w:val="18"/>
                <w:szCs w:val="18"/>
                <w:lang w:eastAsia="sk-SK"/>
              </w:rPr>
            </w:pPr>
            <w:r w:rsidRPr="002B678C">
              <w:rPr>
                <w:rFonts w:asciiTheme="minorHAnsi" w:hAnsiTheme="minorHAnsi"/>
                <w:b/>
                <w:sz w:val="18"/>
                <w:szCs w:val="18"/>
                <w:lang w:eastAsia="sk-SK"/>
              </w:rPr>
              <w:t>Zostatok 20xx-1</w:t>
            </w:r>
          </w:p>
        </w:tc>
        <w:tc>
          <w:tcPr>
            <w:tcW w:w="1006" w:type="dxa"/>
            <w:tcBorders>
              <w:top w:val="nil"/>
              <w:left w:val="single" w:sz="4" w:space="0" w:color="000000"/>
              <w:bottom w:val="nil"/>
              <w:right w:val="single" w:sz="4" w:space="0" w:color="000000"/>
            </w:tcBorders>
            <w:shd w:val="clear" w:color="auto" w:fill="auto"/>
            <w:noWrap/>
            <w:vAlign w:val="center"/>
          </w:tcPr>
          <w:p w14:paraId="04EEF766"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5E95C28B"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851" w:type="dxa"/>
            <w:tcBorders>
              <w:top w:val="nil"/>
              <w:left w:val="nil"/>
              <w:bottom w:val="nil"/>
              <w:right w:val="single" w:sz="4" w:space="0" w:color="000000"/>
            </w:tcBorders>
            <w:shd w:val="clear" w:color="auto" w:fill="auto"/>
            <w:noWrap/>
            <w:vAlign w:val="center"/>
          </w:tcPr>
          <w:p w14:paraId="32553B11"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777" w:type="dxa"/>
            <w:tcBorders>
              <w:top w:val="nil"/>
              <w:left w:val="nil"/>
              <w:bottom w:val="nil"/>
              <w:right w:val="single" w:sz="4" w:space="0" w:color="000000"/>
            </w:tcBorders>
            <w:shd w:val="clear" w:color="auto" w:fill="auto"/>
            <w:noWrap/>
            <w:vAlign w:val="center"/>
          </w:tcPr>
          <w:p w14:paraId="0AC7DC96"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555" w:type="dxa"/>
            <w:tcBorders>
              <w:top w:val="nil"/>
              <w:left w:val="nil"/>
              <w:bottom w:val="nil"/>
              <w:right w:val="single" w:sz="4" w:space="0" w:color="000000"/>
            </w:tcBorders>
            <w:shd w:val="clear" w:color="auto" w:fill="auto"/>
            <w:noWrap/>
            <w:vAlign w:val="center"/>
          </w:tcPr>
          <w:p w14:paraId="30661F10"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69" w:type="dxa"/>
            <w:tcBorders>
              <w:top w:val="nil"/>
              <w:left w:val="nil"/>
              <w:bottom w:val="nil"/>
              <w:right w:val="single" w:sz="4" w:space="0" w:color="000000"/>
            </w:tcBorders>
            <w:shd w:val="clear" w:color="auto" w:fill="auto"/>
            <w:noWrap/>
            <w:vAlign w:val="center"/>
          </w:tcPr>
          <w:p w14:paraId="58C287F8"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074" w:type="dxa"/>
            <w:tcBorders>
              <w:top w:val="nil"/>
              <w:left w:val="nil"/>
              <w:bottom w:val="nil"/>
              <w:right w:val="single" w:sz="4" w:space="0" w:color="000000"/>
            </w:tcBorders>
            <w:vAlign w:val="center"/>
          </w:tcPr>
          <w:p w14:paraId="4A7B8F25" w14:textId="5979478D"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1D6085" w:rsidRPr="000A15A0" w14:paraId="2C4F0667" w14:textId="012F5523" w:rsidTr="002B678C">
        <w:trPr>
          <w:trHeight w:val="224"/>
          <w:jc w:val="center"/>
        </w:trPr>
        <w:tc>
          <w:tcPr>
            <w:tcW w:w="1399" w:type="dxa"/>
            <w:tcBorders>
              <w:top w:val="nil"/>
              <w:left w:val="single" w:sz="4" w:space="0" w:color="000000"/>
              <w:bottom w:val="nil"/>
              <w:right w:val="nil"/>
            </w:tcBorders>
            <w:shd w:val="clear" w:color="auto" w:fill="auto"/>
            <w:vAlign w:val="center"/>
            <w:hideMark/>
          </w:tcPr>
          <w:p w14:paraId="7422CB3B" w14:textId="77777777" w:rsidR="001D6085" w:rsidRPr="000A15A0" w:rsidRDefault="001D6085" w:rsidP="001D6085">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Prírastky</w:t>
            </w:r>
          </w:p>
        </w:tc>
        <w:tc>
          <w:tcPr>
            <w:tcW w:w="1006" w:type="dxa"/>
            <w:tcBorders>
              <w:top w:val="nil"/>
              <w:left w:val="single" w:sz="4" w:space="0" w:color="000000"/>
              <w:bottom w:val="nil"/>
              <w:right w:val="single" w:sz="4" w:space="0" w:color="000000"/>
            </w:tcBorders>
            <w:shd w:val="clear" w:color="auto" w:fill="auto"/>
            <w:noWrap/>
            <w:vAlign w:val="center"/>
          </w:tcPr>
          <w:p w14:paraId="75DB7F41"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00ADE551"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851" w:type="dxa"/>
            <w:tcBorders>
              <w:top w:val="nil"/>
              <w:left w:val="nil"/>
              <w:bottom w:val="nil"/>
              <w:right w:val="single" w:sz="4" w:space="0" w:color="000000"/>
            </w:tcBorders>
            <w:shd w:val="clear" w:color="auto" w:fill="auto"/>
            <w:noWrap/>
            <w:vAlign w:val="center"/>
          </w:tcPr>
          <w:p w14:paraId="2A42FBEA"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777" w:type="dxa"/>
            <w:tcBorders>
              <w:top w:val="nil"/>
              <w:left w:val="nil"/>
              <w:bottom w:val="nil"/>
              <w:right w:val="single" w:sz="4" w:space="0" w:color="000000"/>
            </w:tcBorders>
            <w:shd w:val="clear" w:color="auto" w:fill="auto"/>
            <w:noWrap/>
            <w:vAlign w:val="center"/>
          </w:tcPr>
          <w:p w14:paraId="66C70F48"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555" w:type="dxa"/>
            <w:tcBorders>
              <w:top w:val="nil"/>
              <w:left w:val="nil"/>
              <w:bottom w:val="nil"/>
              <w:right w:val="single" w:sz="4" w:space="0" w:color="000000"/>
            </w:tcBorders>
            <w:shd w:val="clear" w:color="auto" w:fill="auto"/>
            <w:noWrap/>
            <w:vAlign w:val="center"/>
          </w:tcPr>
          <w:p w14:paraId="7DA2293D"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69" w:type="dxa"/>
            <w:tcBorders>
              <w:top w:val="nil"/>
              <w:left w:val="nil"/>
              <w:bottom w:val="nil"/>
              <w:right w:val="single" w:sz="4" w:space="0" w:color="000000"/>
            </w:tcBorders>
            <w:shd w:val="clear" w:color="auto" w:fill="auto"/>
            <w:noWrap/>
            <w:vAlign w:val="center"/>
          </w:tcPr>
          <w:p w14:paraId="5114F6DB"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074" w:type="dxa"/>
            <w:tcBorders>
              <w:top w:val="nil"/>
              <w:left w:val="nil"/>
              <w:bottom w:val="nil"/>
              <w:right w:val="single" w:sz="4" w:space="0" w:color="000000"/>
            </w:tcBorders>
            <w:vAlign w:val="center"/>
          </w:tcPr>
          <w:p w14:paraId="0FE1D943" w14:textId="1CBADE5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1D6085" w:rsidRPr="000A15A0" w14:paraId="162DFFBD" w14:textId="6658A5FF" w:rsidTr="002B678C">
        <w:trPr>
          <w:trHeight w:val="224"/>
          <w:jc w:val="center"/>
        </w:trPr>
        <w:tc>
          <w:tcPr>
            <w:tcW w:w="1399" w:type="dxa"/>
            <w:tcBorders>
              <w:top w:val="nil"/>
              <w:left w:val="single" w:sz="4" w:space="0" w:color="000000"/>
              <w:bottom w:val="nil"/>
              <w:right w:val="nil"/>
            </w:tcBorders>
            <w:shd w:val="clear" w:color="auto" w:fill="auto"/>
            <w:vAlign w:val="center"/>
            <w:hideMark/>
          </w:tcPr>
          <w:p w14:paraId="6EB564E6" w14:textId="77777777" w:rsidR="001D6085" w:rsidRPr="000A15A0" w:rsidRDefault="001D6085" w:rsidP="001D6085">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 xml:space="preserve">Úbytky </w:t>
            </w:r>
          </w:p>
        </w:tc>
        <w:tc>
          <w:tcPr>
            <w:tcW w:w="1006" w:type="dxa"/>
            <w:tcBorders>
              <w:top w:val="nil"/>
              <w:left w:val="single" w:sz="4" w:space="0" w:color="000000"/>
              <w:bottom w:val="nil"/>
              <w:right w:val="single" w:sz="4" w:space="0" w:color="000000"/>
            </w:tcBorders>
            <w:shd w:val="clear" w:color="auto" w:fill="auto"/>
            <w:noWrap/>
            <w:vAlign w:val="center"/>
          </w:tcPr>
          <w:p w14:paraId="3FECB055"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7635928E"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851" w:type="dxa"/>
            <w:tcBorders>
              <w:top w:val="nil"/>
              <w:left w:val="nil"/>
              <w:bottom w:val="nil"/>
              <w:right w:val="single" w:sz="4" w:space="0" w:color="000000"/>
            </w:tcBorders>
            <w:shd w:val="clear" w:color="auto" w:fill="auto"/>
            <w:noWrap/>
            <w:vAlign w:val="center"/>
          </w:tcPr>
          <w:p w14:paraId="00443E16"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777" w:type="dxa"/>
            <w:tcBorders>
              <w:top w:val="nil"/>
              <w:left w:val="nil"/>
              <w:bottom w:val="nil"/>
              <w:right w:val="single" w:sz="4" w:space="0" w:color="000000"/>
            </w:tcBorders>
            <w:shd w:val="clear" w:color="auto" w:fill="auto"/>
            <w:noWrap/>
            <w:vAlign w:val="center"/>
          </w:tcPr>
          <w:p w14:paraId="550E8611"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555" w:type="dxa"/>
            <w:tcBorders>
              <w:top w:val="nil"/>
              <w:left w:val="nil"/>
              <w:bottom w:val="nil"/>
              <w:right w:val="single" w:sz="4" w:space="0" w:color="000000"/>
            </w:tcBorders>
            <w:shd w:val="clear" w:color="auto" w:fill="auto"/>
            <w:noWrap/>
            <w:vAlign w:val="center"/>
          </w:tcPr>
          <w:p w14:paraId="293A1D3C"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69" w:type="dxa"/>
            <w:tcBorders>
              <w:top w:val="nil"/>
              <w:left w:val="nil"/>
              <w:bottom w:val="nil"/>
              <w:right w:val="single" w:sz="4" w:space="0" w:color="000000"/>
            </w:tcBorders>
            <w:shd w:val="clear" w:color="auto" w:fill="auto"/>
            <w:noWrap/>
            <w:vAlign w:val="center"/>
          </w:tcPr>
          <w:p w14:paraId="35804D9B"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X</w:t>
            </w:r>
          </w:p>
        </w:tc>
        <w:tc>
          <w:tcPr>
            <w:tcW w:w="1074" w:type="dxa"/>
            <w:tcBorders>
              <w:top w:val="nil"/>
              <w:left w:val="nil"/>
              <w:bottom w:val="nil"/>
              <w:right w:val="single" w:sz="4" w:space="0" w:color="000000"/>
            </w:tcBorders>
            <w:vAlign w:val="center"/>
          </w:tcPr>
          <w:p w14:paraId="71E517FD" w14:textId="47F07B95"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X</w:t>
            </w:r>
          </w:p>
        </w:tc>
      </w:tr>
      <w:tr w:rsidR="001D6085" w:rsidRPr="000A15A0" w14:paraId="7026F152" w14:textId="7CD64017" w:rsidTr="002B678C">
        <w:trPr>
          <w:trHeight w:val="224"/>
          <w:jc w:val="center"/>
        </w:trPr>
        <w:tc>
          <w:tcPr>
            <w:tcW w:w="1399" w:type="dxa"/>
            <w:tcBorders>
              <w:top w:val="nil"/>
              <w:left w:val="single" w:sz="4" w:space="0" w:color="000000"/>
              <w:bottom w:val="nil"/>
              <w:right w:val="nil"/>
            </w:tcBorders>
            <w:shd w:val="clear" w:color="auto" w:fill="auto"/>
            <w:vAlign w:val="center"/>
            <w:hideMark/>
          </w:tcPr>
          <w:p w14:paraId="7DB8B39F" w14:textId="77777777" w:rsidR="001D6085" w:rsidRPr="000A15A0" w:rsidRDefault="001D6085" w:rsidP="001D6085">
            <w:pPr>
              <w:spacing w:after="0" w:line="240" w:lineRule="auto"/>
              <w:rPr>
                <w:rFonts w:asciiTheme="minorHAnsi" w:hAnsiTheme="minorHAnsi"/>
                <w:sz w:val="18"/>
                <w:szCs w:val="18"/>
                <w:lang w:eastAsia="sk-SK"/>
              </w:rPr>
            </w:pPr>
            <w:r w:rsidRPr="000A15A0">
              <w:rPr>
                <w:rFonts w:asciiTheme="minorHAnsi" w:hAnsiTheme="minorHAnsi"/>
                <w:sz w:val="18"/>
                <w:szCs w:val="18"/>
                <w:lang w:eastAsia="sk-SK"/>
              </w:rPr>
              <w:t>Presun</w:t>
            </w:r>
          </w:p>
        </w:tc>
        <w:tc>
          <w:tcPr>
            <w:tcW w:w="1006" w:type="dxa"/>
            <w:tcBorders>
              <w:top w:val="nil"/>
              <w:left w:val="single" w:sz="4" w:space="0" w:color="000000"/>
              <w:bottom w:val="nil"/>
              <w:right w:val="single" w:sz="4" w:space="0" w:color="000000"/>
            </w:tcBorders>
            <w:shd w:val="clear" w:color="auto" w:fill="auto"/>
            <w:noWrap/>
            <w:vAlign w:val="center"/>
          </w:tcPr>
          <w:p w14:paraId="31CFE348"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34" w:type="dxa"/>
            <w:tcBorders>
              <w:top w:val="nil"/>
              <w:left w:val="nil"/>
              <w:bottom w:val="nil"/>
              <w:right w:val="single" w:sz="4" w:space="0" w:color="000000"/>
            </w:tcBorders>
            <w:shd w:val="clear" w:color="auto" w:fill="auto"/>
            <w:noWrap/>
            <w:vAlign w:val="center"/>
          </w:tcPr>
          <w:p w14:paraId="0F4F1933"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851" w:type="dxa"/>
            <w:tcBorders>
              <w:top w:val="nil"/>
              <w:left w:val="nil"/>
              <w:bottom w:val="nil"/>
              <w:right w:val="single" w:sz="4" w:space="0" w:color="000000"/>
            </w:tcBorders>
            <w:shd w:val="clear" w:color="auto" w:fill="auto"/>
            <w:noWrap/>
            <w:vAlign w:val="center"/>
          </w:tcPr>
          <w:p w14:paraId="68867D69"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777" w:type="dxa"/>
            <w:tcBorders>
              <w:top w:val="nil"/>
              <w:left w:val="nil"/>
              <w:bottom w:val="nil"/>
              <w:right w:val="single" w:sz="4" w:space="0" w:color="000000"/>
            </w:tcBorders>
            <w:shd w:val="clear" w:color="auto" w:fill="auto"/>
            <w:noWrap/>
            <w:vAlign w:val="center"/>
          </w:tcPr>
          <w:p w14:paraId="0A8614B7"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555" w:type="dxa"/>
            <w:tcBorders>
              <w:top w:val="nil"/>
              <w:left w:val="nil"/>
              <w:bottom w:val="nil"/>
              <w:right w:val="single" w:sz="4" w:space="0" w:color="000000"/>
            </w:tcBorders>
            <w:shd w:val="clear" w:color="auto" w:fill="auto"/>
            <w:noWrap/>
            <w:vAlign w:val="center"/>
          </w:tcPr>
          <w:p w14:paraId="54D575B7"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169" w:type="dxa"/>
            <w:tcBorders>
              <w:top w:val="nil"/>
              <w:left w:val="nil"/>
              <w:bottom w:val="nil"/>
              <w:right w:val="single" w:sz="4" w:space="0" w:color="000000"/>
            </w:tcBorders>
            <w:shd w:val="clear" w:color="auto" w:fill="auto"/>
            <w:noWrap/>
            <w:vAlign w:val="center"/>
          </w:tcPr>
          <w:p w14:paraId="1C11C107" w14:textId="77777777"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c>
          <w:tcPr>
            <w:tcW w:w="1074" w:type="dxa"/>
            <w:tcBorders>
              <w:top w:val="nil"/>
              <w:left w:val="nil"/>
              <w:bottom w:val="nil"/>
              <w:right w:val="single" w:sz="4" w:space="0" w:color="000000"/>
            </w:tcBorders>
            <w:vAlign w:val="center"/>
          </w:tcPr>
          <w:p w14:paraId="4265A3DF" w14:textId="6FC1E402" w:rsidR="001D6085" w:rsidRPr="000A15A0" w:rsidRDefault="001D6085" w:rsidP="001D6085">
            <w:pPr>
              <w:spacing w:after="0" w:line="240" w:lineRule="auto"/>
              <w:jc w:val="center"/>
              <w:rPr>
                <w:rFonts w:asciiTheme="minorHAnsi" w:hAnsiTheme="minorHAnsi"/>
                <w:sz w:val="18"/>
                <w:szCs w:val="18"/>
                <w:lang w:eastAsia="sk-SK"/>
              </w:rPr>
            </w:pPr>
            <w:r w:rsidRPr="000A15A0">
              <w:rPr>
                <w:rFonts w:asciiTheme="minorHAnsi" w:hAnsiTheme="minorHAnsi"/>
                <w:sz w:val="18"/>
                <w:szCs w:val="18"/>
                <w:lang w:eastAsia="sk-SK"/>
              </w:rPr>
              <w:t>±</w:t>
            </w:r>
          </w:p>
        </w:tc>
      </w:tr>
      <w:tr w:rsidR="001D6085" w:rsidRPr="000A15A0" w14:paraId="7820FFEF" w14:textId="504C830B" w:rsidTr="002B678C">
        <w:trPr>
          <w:trHeight w:val="224"/>
          <w:jc w:val="center"/>
        </w:trPr>
        <w:tc>
          <w:tcPr>
            <w:tcW w:w="1399" w:type="dxa"/>
            <w:tcBorders>
              <w:top w:val="single" w:sz="4" w:space="0" w:color="000000"/>
              <w:left w:val="single" w:sz="4" w:space="0" w:color="000000"/>
              <w:bottom w:val="single" w:sz="4" w:space="0" w:color="000000"/>
              <w:right w:val="nil"/>
            </w:tcBorders>
            <w:shd w:val="clear" w:color="auto" w:fill="auto"/>
            <w:vAlign w:val="center"/>
            <w:hideMark/>
          </w:tcPr>
          <w:p w14:paraId="2104D771" w14:textId="77777777" w:rsidR="001D6085" w:rsidRPr="000A15A0" w:rsidRDefault="001D6085" w:rsidP="001D6085">
            <w:pPr>
              <w:spacing w:after="0" w:line="240" w:lineRule="auto"/>
              <w:rPr>
                <w:rFonts w:asciiTheme="minorHAnsi" w:hAnsiTheme="minorHAnsi"/>
                <w:b/>
                <w:bCs/>
                <w:sz w:val="18"/>
                <w:szCs w:val="18"/>
                <w:lang w:eastAsia="sk-SK"/>
              </w:rPr>
            </w:pPr>
            <w:r w:rsidRPr="000A15A0">
              <w:rPr>
                <w:rFonts w:asciiTheme="minorHAnsi" w:hAnsiTheme="minorHAnsi"/>
                <w:b/>
                <w:bCs/>
                <w:sz w:val="18"/>
                <w:szCs w:val="18"/>
                <w:lang w:eastAsia="sk-SK"/>
              </w:rPr>
              <w:t>Zostatok 20xx</w:t>
            </w:r>
          </w:p>
        </w:tc>
        <w:tc>
          <w:tcPr>
            <w:tcW w:w="10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9DF3E"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14:paraId="48863B85"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851" w:type="dxa"/>
            <w:tcBorders>
              <w:top w:val="single" w:sz="4" w:space="0" w:color="000000"/>
              <w:left w:val="nil"/>
              <w:bottom w:val="single" w:sz="4" w:space="0" w:color="000000"/>
              <w:right w:val="single" w:sz="4" w:space="0" w:color="000000"/>
            </w:tcBorders>
            <w:shd w:val="clear" w:color="auto" w:fill="auto"/>
            <w:noWrap/>
            <w:vAlign w:val="center"/>
          </w:tcPr>
          <w:p w14:paraId="60A629AB"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777" w:type="dxa"/>
            <w:tcBorders>
              <w:top w:val="single" w:sz="4" w:space="0" w:color="000000"/>
              <w:left w:val="nil"/>
              <w:bottom w:val="single" w:sz="4" w:space="0" w:color="000000"/>
              <w:right w:val="single" w:sz="4" w:space="0" w:color="000000"/>
            </w:tcBorders>
            <w:shd w:val="clear" w:color="auto" w:fill="auto"/>
            <w:noWrap/>
            <w:vAlign w:val="center"/>
          </w:tcPr>
          <w:p w14:paraId="6199627B"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555" w:type="dxa"/>
            <w:tcBorders>
              <w:top w:val="single" w:sz="4" w:space="0" w:color="000000"/>
              <w:left w:val="nil"/>
              <w:bottom w:val="single" w:sz="4" w:space="0" w:color="000000"/>
              <w:right w:val="single" w:sz="4" w:space="0" w:color="000000"/>
            </w:tcBorders>
            <w:shd w:val="clear" w:color="auto" w:fill="auto"/>
            <w:noWrap/>
            <w:vAlign w:val="center"/>
          </w:tcPr>
          <w:p w14:paraId="5463EEF6"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169" w:type="dxa"/>
            <w:tcBorders>
              <w:top w:val="single" w:sz="4" w:space="0" w:color="000000"/>
              <w:left w:val="nil"/>
              <w:bottom w:val="single" w:sz="4" w:space="0" w:color="000000"/>
              <w:right w:val="single" w:sz="4" w:space="0" w:color="000000"/>
            </w:tcBorders>
            <w:shd w:val="clear" w:color="auto" w:fill="auto"/>
            <w:noWrap/>
            <w:vAlign w:val="center"/>
          </w:tcPr>
          <w:p w14:paraId="18D32AE3" w14:textId="77777777"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c>
          <w:tcPr>
            <w:tcW w:w="1074" w:type="dxa"/>
            <w:tcBorders>
              <w:top w:val="single" w:sz="4" w:space="0" w:color="000000"/>
              <w:left w:val="nil"/>
              <w:bottom w:val="single" w:sz="4" w:space="0" w:color="000000"/>
              <w:right w:val="single" w:sz="4" w:space="0" w:color="000000"/>
            </w:tcBorders>
            <w:vAlign w:val="center"/>
          </w:tcPr>
          <w:p w14:paraId="224C1F74" w14:textId="7C551B9B" w:rsidR="001D6085" w:rsidRPr="000A15A0" w:rsidRDefault="001D6085" w:rsidP="001D6085">
            <w:pPr>
              <w:spacing w:after="0" w:line="240" w:lineRule="auto"/>
              <w:jc w:val="center"/>
              <w:rPr>
                <w:rFonts w:asciiTheme="minorHAnsi" w:hAnsiTheme="minorHAnsi"/>
                <w:bCs/>
                <w:sz w:val="18"/>
                <w:szCs w:val="18"/>
                <w:lang w:eastAsia="sk-SK"/>
              </w:rPr>
            </w:pPr>
            <w:r w:rsidRPr="000A15A0">
              <w:rPr>
                <w:rFonts w:asciiTheme="minorHAnsi" w:hAnsiTheme="minorHAnsi"/>
                <w:bCs/>
                <w:sz w:val="18"/>
                <w:szCs w:val="18"/>
                <w:lang w:eastAsia="sk-SK"/>
              </w:rPr>
              <w:t>±</w:t>
            </w:r>
          </w:p>
        </w:tc>
      </w:tr>
    </w:tbl>
    <w:p w14:paraId="0CA62CA0" w14:textId="29B9E063" w:rsidR="00C00D2C" w:rsidRDefault="00C00D2C">
      <w:pPr>
        <w:spacing w:after="0" w:line="240" w:lineRule="auto"/>
        <w:rPr>
          <w:rFonts w:asciiTheme="minorHAnsi" w:hAnsiTheme="minorHAnsi"/>
          <w:b/>
          <w:bCs/>
          <w:iCs/>
          <w:lang w:eastAsia="x-none"/>
        </w:rPr>
      </w:pPr>
      <w:bookmarkStart w:id="68" w:name="_Toc452642254"/>
    </w:p>
    <w:p w14:paraId="28372663" w14:textId="00C7D0E9" w:rsidR="007C373D" w:rsidRPr="000A15A0" w:rsidRDefault="007C373D" w:rsidP="007C373D">
      <w:pPr>
        <w:pStyle w:val="Nadpis4"/>
        <w:rPr>
          <w:rFonts w:asciiTheme="minorHAnsi" w:hAnsiTheme="minorHAnsi"/>
          <w:lang w:val="sk-SK"/>
        </w:rPr>
      </w:pPr>
      <w:r w:rsidRPr="000A15A0">
        <w:rPr>
          <w:rFonts w:asciiTheme="minorHAnsi" w:hAnsiTheme="minorHAnsi"/>
          <w:lang w:val="sk-SK"/>
        </w:rPr>
        <w:t>TAB</w:t>
      </w:r>
      <w:r w:rsidRPr="000A15A0">
        <w:rPr>
          <w:rFonts w:asciiTheme="minorHAnsi" w:hAnsiTheme="minorHAnsi"/>
        </w:rPr>
        <w:t>13 Rezervy zákonné</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66C87782" w14:textId="0306C49B" w:rsidR="007C373D" w:rsidRPr="000A15A0" w:rsidRDefault="007C373D" w:rsidP="0035666F">
      <w:pPr>
        <w:pStyle w:val="Odsekzoznamu"/>
        <w:numPr>
          <w:ilvl w:val="0"/>
          <w:numId w:val="40"/>
        </w:numPr>
        <w:spacing w:after="160" w:line="360" w:lineRule="auto"/>
        <w:rPr>
          <w:rFonts w:asciiTheme="minorHAnsi" w:hAnsiTheme="minorHAnsi"/>
          <w:szCs w:val="22"/>
        </w:rPr>
      </w:pPr>
      <w:r w:rsidRPr="000A15A0">
        <w:rPr>
          <w:rFonts w:asciiTheme="minorHAnsi" w:hAnsiTheme="minorHAnsi"/>
          <w:szCs w:val="22"/>
        </w:rPr>
        <w:t>Kontrola súčtu v riadku 4 = riadky 1 + 2 + 3.  Kontrola súčtu v riadku 8 = riadky 5  + 6 + 7.</w:t>
      </w:r>
      <w:r w:rsidR="004F79D6" w:rsidRPr="000A15A0">
        <w:rPr>
          <w:rFonts w:asciiTheme="minorHAnsi" w:hAnsiTheme="minorHAnsi"/>
          <w:szCs w:val="22"/>
        </w:rPr>
        <w:t xml:space="preserve"> </w:t>
      </w:r>
    </w:p>
    <w:p w14:paraId="4C4A0C31" w14:textId="27ED0085" w:rsidR="004A4092" w:rsidRPr="000A15A0" w:rsidRDefault="004A4092" w:rsidP="004A4092">
      <w:pPr>
        <w:pStyle w:val="Odsekzoznamu"/>
        <w:numPr>
          <w:ilvl w:val="0"/>
          <w:numId w:val="40"/>
        </w:numPr>
        <w:spacing w:after="160" w:line="360" w:lineRule="auto"/>
        <w:rPr>
          <w:rFonts w:asciiTheme="minorHAnsi" w:hAnsiTheme="minorHAnsi"/>
          <w:szCs w:val="22"/>
        </w:rPr>
      </w:pPr>
      <w:r w:rsidRPr="000A15A0">
        <w:rPr>
          <w:rFonts w:asciiTheme="minorHAnsi" w:hAnsiTheme="minorHAnsi"/>
          <w:szCs w:val="22"/>
        </w:rPr>
        <w:t xml:space="preserve">Kontrola na sumár presunov. Sumár hodnôt v stĺpci 2 „Presun“ v riadkoch 4 a 8 TAB13 a riadkoch 6 a 14 TAB14 sa musí rovnať nule. </w:t>
      </w:r>
    </w:p>
    <w:p w14:paraId="41B7AACD" w14:textId="7ECF22A1" w:rsidR="007C373D" w:rsidRPr="000A15A0" w:rsidRDefault="007C373D" w:rsidP="0035666F">
      <w:pPr>
        <w:pStyle w:val="Odsekzoznamu"/>
        <w:numPr>
          <w:ilvl w:val="0"/>
          <w:numId w:val="40"/>
        </w:numPr>
        <w:spacing w:after="160" w:line="360" w:lineRule="auto"/>
        <w:rPr>
          <w:rFonts w:asciiTheme="minorHAnsi" w:hAnsiTheme="minorHAnsi"/>
          <w:szCs w:val="22"/>
        </w:rPr>
      </w:pPr>
      <w:r w:rsidRPr="000A15A0">
        <w:rPr>
          <w:rFonts w:asciiTheme="minorHAnsi" w:hAnsiTheme="minorHAnsi"/>
          <w:szCs w:val="22"/>
        </w:rPr>
        <w:t>Kontrola výpočtu zostatku rezerv v jednotlivých riadkoch v stĺpci 6 = stĺpce 1 ± 2 + 3 - 4 - 5.</w:t>
      </w:r>
      <w:r w:rsidR="004F79D6" w:rsidRPr="000A15A0">
        <w:rPr>
          <w:rFonts w:asciiTheme="minorHAnsi" w:hAnsiTheme="minorHAnsi"/>
          <w:szCs w:val="22"/>
        </w:rPr>
        <w:t xml:space="preserve"> </w:t>
      </w:r>
    </w:p>
    <w:p w14:paraId="3E204F97" w14:textId="7C19B3FC" w:rsidR="007C373D" w:rsidRPr="000A15A0" w:rsidRDefault="007C373D" w:rsidP="0035666F">
      <w:pPr>
        <w:pStyle w:val="Odsekzoznamu"/>
        <w:numPr>
          <w:ilvl w:val="0"/>
          <w:numId w:val="40"/>
        </w:numPr>
        <w:spacing w:after="160" w:line="360" w:lineRule="auto"/>
        <w:rPr>
          <w:rFonts w:asciiTheme="minorHAnsi" w:hAnsiTheme="minorHAnsi"/>
          <w:szCs w:val="22"/>
        </w:rPr>
      </w:pPr>
      <w:r w:rsidRPr="000A15A0">
        <w:rPr>
          <w:rFonts w:asciiTheme="minorHAnsi" w:hAnsiTheme="minorHAnsi"/>
          <w:szCs w:val="22"/>
        </w:rPr>
        <w:t>Kontrola na kladnosť hodnôt pre riadky stĺpcov 1, 3, 4, 5 a 6.</w:t>
      </w:r>
      <w:r w:rsidR="004F79D6" w:rsidRPr="000A15A0">
        <w:rPr>
          <w:rFonts w:asciiTheme="minorHAnsi" w:hAnsiTheme="minorHAnsi"/>
          <w:szCs w:val="22"/>
        </w:rPr>
        <w:t xml:space="preserve"> </w:t>
      </w:r>
    </w:p>
    <w:p w14:paraId="789A3AE1" w14:textId="7A430C1E" w:rsidR="009D7D6C" w:rsidRPr="000A15A0" w:rsidRDefault="009D7D6C" w:rsidP="009D7D6C">
      <w:pPr>
        <w:pStyle w:val="Nadpis4"/>
        <w:rPr>
          <w:rFonts w:asciiTheme="minorHAnsi" w:hAnsiTheme="minorHAnsi"/>
          <w:lang w:val="sk-SK"/>
        </w:rPr>
      </w:pPr>
      <w:r w:rsidRPr="000A15A0">
        <w:rPr>
          <w:rFonts w:asciiTheme="minorHAnsi" w:hAnsiTheme="minorHAnsi"/>
          <w:lang w:val="sk-SK"/>
        </w:rPr>
        <w:t>TAB</w:t>
      </w:r>
      <w:r w:rsidR="007C373D" w:rsidRPr="000A15A0">
        <w:rPr>
          <w:rFonts w:asciiTheme="minorHAnsi" w:hAnsiTheme="minorHAnsi"/>
        </w:rPr>
        <w:t>14</w:t>
      </w:r>
      <w:r w:rsidRPr="000A15A0">
        <w:rPr>
          <w:rFonts w:asciiTheme="minorHAnsi" w:hAnsiTheme="minorHAnsi"/>
        </w:rPr>
        <w:t xml:space="preserve"> Rezervy ostatné</w:t>
      </w:r>
      <w:r w:rsidR="00D338CC" w:rsidRPr="000A15A0">
        <w:rPr>
          <w:rFonts w:asciiTheme="minorHAnsi" w:hAnsiTheme="minorHAnsi"/>
          <w:lang w:val="sk-SK"/>
        </w:rPr>
        <w:t xml:space="preserve"> </w:t>
      </w:r>
      <w:r w:rsidR="00D338CC" w:rsidRPr="000A15A0">
        <w:rPr>
          <w:rFonts w:asciiTheme="minorHAnsi" w:hAnsiTheme="minorHAnsi"/>
        </w:rPr>
        <w:t>(</w:t>
      </w:r>
      <w:r w:rsidR="00D338CC" w:rsidRPr="000A15A0">
        <w:rPr>
          <w:rFonts w:asciiTheme="minorHAnsi" w:hAnsiTheme="minorHAnsi"/>
          <w:color w:val="FF0000"/>
        </w:rPr>
        <w:t>Blokujúce kontroly</w:t>
      </w:r>
      <w:r w:rsidR="00D338CC" w:rsidRPr="000A15A0">
        <w:rPr>
          <w:rFonts w:asciiTheme="minorHAnsi" w:hAnsiTheme="minorHAnsi"/>
        </w:rPr>
        <w:t>)</w:t>
      </w:r>
    </w:p>
    <w:p w14:paraId="4FD1C093" w14:textId="79B28994" w:rsidR="009D7D6C" w:rsidRPr="000A15A0" w:rsidRDefault="009D7D6C" w:rsidP="0035666F">
      <w:pPr>
        <w:pStyle w:val="Odsekzoznamu"/>
        <w:numPr>
          <w:ilvl w:val="0"/>
          <w:numId w:val="41"/>
        </w:numPr>
        <w:spacing w:after="160" w:line="360" w:lineRule="auto"/>
        <w:rPr>
          <w:rFonts w:asciiTheme="minorHAnsi" w:hAnsiTheme="minorHAnsi"/>
          <w:szCs w:val="22"/>
        </w:rPr>
      </w:pPr>
      <w:r w:rsidRPr="000A15A0">
        <w:rPr>
          <w:rFonts w:asciiTheme="minorHAnsi" w:hAnsiTheme="minorHAnsi"/>
          <w:szCs w:val="22"/>
        </w:rPr>
        <w:t>Kontrola súčtu v riadku 6 = riadky 1 až 5.  Kontrola súčtu v riadku 14 = riadky 7 až 13.</w:t>
      </w:r>
      <w:r w:rsidR="004F79D6" w:rsidRPr="000A15A0">
        <w:rPr>
          <w:rFonts w:asciiTheme="minorHAnsi" w:hAnsiTheme="minorHAnsi"/>
          <w:szCs w:val="22"/>
        </w:rPr>
        <w:t xml:space="preserve"> </w:t>
      </w:r>
    </w:p>
    <w:p w14:paraId="05A66B0F" w14:textId="77777777" w:rsidR="004A4092" w:rsidRPr="000A15A0" w:rsidRDefault="004A4092" w:rsidP="004A4092">
      <w:pPr>
        <w:pStyle w:val="Odsekzoznamu"/>
        <w:numPr>
          <w:ilvl w:val="0"/>
          <w:numId w:val="41"/>
        </w:numPr>
        <w:spacing w:after="160" w:line="360" w:lineRule="auto"/>
        <w:rPr>
          <w:rFonts w:asciiTheme="minorHAnsi" w:hAnsiTheme="minorHAnsi"/>
          <w:szCs w:val="22"/>
        </w:rPr>
      </w:pPr>
      <w:r w:rsidRPr="000A15A0">
        <w:rPr>
          <w:rFonts w:asciiTheme="minorHAnsi" w:hAnsiTheme="minorHAnsi"/>
          <w:szCs w:val="22"/>
        </w:rPr>
        <w:t xml:space="preserve">Kontrola na sumár presunov. Sumár hodnôt v stĺpci 2 „Presun“ v riadkoch 4 a 8 TAB13 a riadkoch 6 a 14 TAB14 sa musí rovnať nule. </w:t>
      </w:r>
    </w:p>
    <w:p w14:paraId="6B161381" w14:textId="064BD34E" w:rsidR="009D7D6C" w:rsidRPr="000A15A0" w:rsidRDefault="009D7D6C" w:rsidP="0035666F">
      <w:pPr>
        <w:pStyle w:val="Odsekzoznamu"/>
        <w:numPr>
          <w:ilvl w:val="0"/>
          <w:numId w:val="41"/>
        </w:numPr>
        <w:spacing w:after="160" w:line="360" w:lineRule="auto"/>
        <w:rPr>
          <w:rFonts w:asciiTheme="minorHAnsi" w:hAnsiTheme="minorHAnsi"/>
          <w:szCs w:val="22"/>
        </w:rPr>
      </w:pPr>
      <w:r w:rsidRPr="000A15A0">
        <w:rPr>
          <w:rFonts w:asciiTheme="minorHAnsi" w:hAnsiTheme="minorHAnsi"/>
          <w:szCs w:val="22"/>
        </w:rPr>
        <w:t>Kontrola výpočtu zostatku rezerv v jednotlivých riadkoch v stĺpci 6 = stĺpce 1 ± 2 + 3 - 4 - 5.</w:t>
      </w:r>
      <w:r w:rsidR="004F79D6" w:rsidRPr="000A15A0">
        <w:rPr>
          <w:rFonts w:asciiTheme="minorHAnsi" w:hAnsiTheme="minorHAnsi"/>
          <w:szCs w:val="22"/>
        </w:rPr>
        <w:t xml:space="preserve"> </w:t>
      </w:r>
    </w:p>
    <w:p w14:paraId="48F71FBE" w14:textId="6D11E7D3" w:rsidR="009D7D6C" w:rsidRPr="000A15A0" w:rsidRDefault="009D7D6C" w:rsidP="0035666F">
      <w:pPr>
        <w:pStyle w:val="Odsekzoznamu"/>
        <w:numPr>
          <w:ilvl w:val="0"/>
          <w:numId w:val="41"/>
        </w:numPr>
        <w:spacing w:after="160" w:line="360" w:lineRule="auto"/>
        <w:rPr>
          <w:rFonts w:asciiTheme="minorHAnsi" w:hAnsiTheme="minorHAnsi"/>
          <w:szCs w:val="22"/>
        </w:rPr>
      </w:pPr>
      <w:r w:rsidRPr="000A15A0">
        <w:rPr>
          <w:rFonts w:asciiTheme="minorHAnsi" w:hAnsiTheme="minorHAnsi"/>
          <w:szCs w:val="22"/>
        </w:rPr>
        <w:t>Kontrola na kladnosť hodnôt pre riadky stĺpcov 1, 3, 4, 5 a 6.</w:t>
      </w:r>
      <w:r w:rsidR="004F79D6" w:rsidRPr="000A15A0">
        <w:rPr>
          <w:rFonts w:asciiTheme="minorHAnsi" w:hAnsiTheme="minorHAnsi"/>
          <w:szCs w:val="22"/>
        </w:rPr>
        <w:t xml:space="preserve"> </w:t>
      </w:r>
    </w:p>
    <w:p w14:paraId="4B899ACF" w14:textId="60FA0AA3" w:rsidR="009D7D6C" w:rsidRPr="000A15A0" w:rsidRDefault="009D7D6C" w:rsidP="009D7D6C">
      <w:pPr>
        <w:pStyle w:val="Nadpis4"/>
        <w:rPr>
          <w:rFonts w:asciiTheme="minorHAnsi" w:hAnsiTheme="minorHAnsi"/>
          <w:lang w:val="sk-SK"/>
        </w:rPr>
      </w:pPr>
      <w:r w:rsidRPr="000A15A0">
        <w:rPr>
          <w:rFonts w:asciiTheme="minorHAnsi" w:hAnsiTheme="minorHAnsi"/>
          <w:lang w:val="sk-SK"/>
        </w:rPr>
        <w:t>TAB</w:t>
      </w:r>
      <w:r w:rsidR="007C373D" w:rsidRPr="000A15A0">
        <w:rPr>
          <w:rFonts w:asciiTheme="minorHAnsi" w:hAnsiTheme="minorHAnsi"/>
          <w:lang w:val="sk-SK"/>
        </w:rPr>
        <w:t>15</w:t>
      </w:r>
      <w:r w:rsidRPr="000A15A0">
        <w:rPr>
          <w:rFonts w:asciiTheme="minorHAnsi" w:hAnsiTheme="minorHAnsi"/>
        </w:rPr>
        <w:t xml:space="preserve"> Záväzky podľa doby splatnosti</w:t>
      </w:r>
      <w:r w:rsidR="005E79E6" w:rsidRPr="000A15A0">
        <w:rPr>
          <w:rFonts w:asciiTheme="minorHAnsi" w:hAnsiTheme="minorHAnsi"/>
          <w:lang w:val="sk-SK"/>
        </w:rPr>
        <w:t xml:space="preserve"> </w:t>
      </w:r>
      <w:r w:rsidR="005E79E6" w:rsidRPr="000A15A0">
        <w:rPr>
          <w:rFonts w:asciiTheme="minorHAnsi" w:hAnsiTheme="minorHAnsi"/>
        </w:rPr>
        <w:t>(</w:t>
      </w:r>
      <w:r w:rsidR="005E79E6" w:rsidRPr="000A15A0">
        <w:rPr>
          <w:rFonts w:asciiTheme="minorHAnsi" w:hAnsiTheme="minorHAnsi"/>
          <w:color w:val="FF0000"/>
        </w:rPr>
        <w:t>Blokujúce kontroly</w:t>
      </w:r>
      <w:r w:rsidR="005E79E6" w:rsidRPr="000A15A0">
        <w:rPr>
          <w:rFonts w:asciiTheme="minorHAnsi" w:hAnsiTheme="minorHAnsi"/>
        </w:rPr>
        <w:t>)</w:t>
      </w:r>
    </w:p>
    <w:p w14:paraId="7904C86B" w14:textId="260BD6B2" w:rsidR="009D7D6C" w:rsidRPr="000A15A0" w:rsidRDefault="009D7D6C" w:rsidP="0035666F">
      <w:pPr>
        <w:pStyle w:val="Odsekzoznamu"/>
        <w:numPr>
          <w:ilvl w:val="0"/>
          <w:numId w:val="42"/>
        </w:numPr>
        <w:spacing w:after="160" w:line="360" w:lineRule="auto"/>
        <w:jc w:val="both"/>
        <w:rPr>
          <w:rFonts w:asciiTheme="minorHAnsi" w:hAnsiTheme="minorHAnsi"/>
          <w:szCs w:val="22"/>
        </w:rPr>
      </w:pPr>
      <w:r w:rsidRPr="000A15A0">
        <w:rPr>
          <w:rFonts w:asciiTheme="minorHAnsi" w:hAnsiTheme="minorHAnsi"/>
          <w:szCs w:val="22"/>
        </w:rPr>
        <w:t xml:space="preserve">Kontrola súčtu v (medzi)súčtovom riadku 1 = 2 + 3 + 4. </w:t>
      </w:r>
    </w:p>
    <w:p w14:paraId="4789AD2D" w14:textId="2F381E84" w:rsidR="009D7D6C" w:rsidRPr="000A15A0" w:rsidRDefault="009D7D6C" w:rsidP="0035666F">
      <w:pPr>
        <w:pStyle w:val="Odsekzoznamu"/>
        <w:numPr>
          <w:ilvl w:val="0"/>
          <w:numId w:val="42"/>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6 = 1 + 5.  </w:t>
      </w:r>
    </w:p>
    <w:p w14:paraId="07C57E61" w14:textId="2F60DC98" w:rsidR="009D7D6C" w:rsidRPr="000A15A0" w:rsidRDefault="009D7D6C" w:rsidP="0035666F">
      <w:pPr>
        <w:pStyle w:val="Odsekzoznamu"/>
        <w:numPr>
          <w:ilvl w:val="0"/>
          <w:numId w:val="42"/>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2E2AEE" w:rsidRPr="000A15A0">
        <w:rPr>
          <w:rFonts w:asciiTheme="minorHAnsi" w:hAnsiTheme="minorHAnsi"/>
          <w:szCs w:val="22"/>
        </w:rPr>
        <w:t xml:space="preserve"> </w:t>
      </w:r>
    </w:p>
    <w:p w14:paraId="3E8DF959" w14:textId="762478DD" w:rsidR="009D7D6C" w:rsidRPr="000A15A0" w:rsidRDefault="009D7D6C" w:rsidP="009D7D6C">
      <w:pPr>
        <w:pStyle w:val="Nadpis4"/>
        <w:rPr>
          <w:rFonts w:asciiTheme="minorHAnsi" w:hAnsiTheme="minorHAnsi"/>
          <w:lang w:val="sk-SK"/>
        </w:rPr>
      </w:pPr>
      <w:r w:rsidRPr="000A15A0">
        <w:rPr>
          <w:rFonts w:asciiTheme="minorHAnsi" w:hAnsiTheme="minorHAnsi"/>
          <w:lang w:val="sk-SK"/>
        </w:rPr>
        <w:t>TAB</w:t>
      </w:r>
      <w:r w:rsidR="007C373D" w:rsidRPr="000A15A0">
        <w:rPr>
          <w:rFonts w:asciiTheme="minorHAnsi" w:hAnsiTheme="minorHAnsi"/>
          <w:lang w:val="sk-SK"/>
        </w:rPr>
        <w:t>16</w:t>
      </w:r>
      <w:r w:rsidRPr="000A15A0">
        <w:rPr>
          <w:rFonts w:asciiTheme="minorHAnsi" w:hAnsiTheme="minorHAnsi"/>
        </w:rPr>
        <w:t xml:space="preserve"> Bankové úvery</w:t>
      </w:r>
      <w:r w:rsidR="00EA0EE7" w:rsidRPr="000A15A0">
        <w:rPr>
          <w:rFonts w:asciiTheme="minorHAnsi" w:hAnsiTheme="minorHAnsi"/>
          <w:lang w:val="sk-SK"/>
        </w:rPr>
        <w:t xml:space="preserve"> </w:t>
      </w:r>
      <w:r w:rsidR="00EA0EE7" w:rsidRPr="000A15A0">
        <w:rPr>
          <w:rFonts w:asciiTheme="minorHAnsi" w:hAnsiTheme="minorHAnsi"/>
        </w:rPr>
        <w:t>(</w:t>
      </w:r>
      <w:r w:rsidR="00EA0EE7" w:rsidRPr="000A15A0">
        <w:rPr>
          <w:rFonts w:asciiTheme="minorHAnsi" w:hAnsiTheme="minorHAnsi"/>
          <w:color w:val="FF0000"/>
        </w:rPr>
        <w:t>Blokujúce kontroly</w:t>
      </w:r>
      <w:r w:rsidR="00EA0EE7" w:rsidRPr="000A15A0">
        <w:rPr>
          <w:rFonts w:asciiTheme="minorHAnsi" w:hAnsiTheme="minorHAnsi"/>
        </w:rPr>
        <w:t>)</w:t>
      </w:r>
    </w:p>
    <w:p w14:paraId="67A3A851" w14:textId="0A410E94" w:rsidR="009D7D6C" w:rsidRPr="000A15A0" w:rsidRDefault="009D7D6C" w:rsidP="0035666F">
      <w:pPr>
        <w:pStyle w:val="Odsekzoznamu"/>
        <w:numPr>
          <w:ilvl w:val="0"/>
          <w:numId w:val="43"/>
        </w:numPr>
        <w:spacing w:after="160" w:line="360" w:lineRule="auto"/>
        <w:rPr>
          <w:rFonts w:asciiTheme="minorHAnsi" w:hAnsiTheme="minorHAnsi"/>
          <w:szCs w:val="22"/>
        </w:rPr>
      </w:pPr>
      <w:r w:rsidRPr="000A15A0">
        <w:rPr>
          <w:rFonts w:asciiTheme="minorHAnsi" w:hAnsiTheme="minorHAnsi"/>
          <w:szCs w:val="22"/>
        </w:rPr>
        <w:t>Vyplnenie stĺpcov charakter bankového úveru (a), poskytovateľ bankového úveru (b), mena (1), úroková sadzba (2), dátum splatnosti (3), výška istiny 20xx (8) a nákladový úrok za rok 20xx (9) je povinné, ak účtovná jednotka vykáže hodnotu v jednom zo stĺpcov 4 až 7.</w:t>
      </w:r>
      <w:r w:rsidR="000619FC" w:rsidRPr="000A15A0">
        <w:rPr>
          <w:rFonts w:asciiTheme="minorHAnsi" w:hAnsiTheme="minorHAnsi"/>
          <w:szCs w:val="22"/>
        </w:rPr>
        <w:t xml:space="preserve"> </w:t>
      </w:r>
    </w:p>
    <w:p w14:paraId="35A417D4" w14:textId="7CD8F30B" w:rsidR="009D7D6C" w:rsidRPr="000A15A0" w:rsidRDefault="009D7D6C" w:rsidP="0035666F">
      <w:pPr>
        <w:pStyle w:val="Odsekzoznamu"/>
        <w:numPr>
          <w:ilvl w:val="0"/>
          <w:numId w:val="43"/>
        </w:numPr>
        <w:spacing w:after="160" w:line="360" w:lineRule="auto"/>
        <w:jc w:val="both"/>
        <w:rPr>
          <w:rFonts w:asciiTheme="minorHAnsi" w:hAnsiTheme="minorHAnsi"/>
          <w:szCs w:val="22"/>
        </w:rPr>
      </w:pPr>
      <w:r w:rsidRPr="000A15A0">
        <w:rPr>
          <w:rFonts w:asciiTheme="minorHAnsi" w:hAnsiTheme="minorHAnsi"/>
          <w:szCs w:val="22"/>
        </w:rPr>
        <w:t xml:space="preserve">Kontrola súčtu v súčtovom riadku ,,Spolu“ v stĺpcoch 4, 5, 6, 7, 8 a 9.  </w:t>
      </w:r>
    </w:p>
    <w:p w14:paraId="7332FDF9" w14:textId="189248D4" w:rsidR="009D7D6C" w:rsidRPr="000A15A0" w:rsidRDefault="009D7D6C" w:rsidP="0035666F">
      <w:pPr>
        <w:pStyle w:val="Odsekzoznamu"/>
        <w:numPr>
          <w:ilvl w:val="0"/>
          <w:numId w:val="43"/>
        </w:numPr>
        <w:spacing w:after="160" w:line="360" w:lineRule="auto"/>
        <w:rPr>
          <w:rFonts w:asciiTheme="minorHAnsi" w:hAnsiTheme="minorHAnsi"/>
          <w:szCs w:val="22"/>
        </w:rPr>
      </w:pPr>
      <w:r w:rsidRPr="000A15A0">
        <w:rPr>
          <w:rFonts w:asciiTheme="minorHAnsi" w:hAnsiTheme="minorHAnsi"/>
          <w:szCs w:val="22"/>
        </w:rPr>
        <w:t xml:space="preserve">Obmedzenia hodnôt úrokovej sadzby v stĺpci 2. Sadzba musí byť v rozmedzí od 0 do 100 %. </w:t>
      </w:r>
    </w:p>
    <w:p w14:paraId="52667820" w14:textId="190DD16F" w:rsidR="00C71874" w:rsidRPr="000A15A0" w:rsidRDefault="00C71874" w:rsidP="0035666F">
      <w:pPr>
        <w:pStyle w:val="Odsekzoznamu"/>
        <w:numPr>
          <w:ilvl w:val="0"/>
          <w:numId w:val="43"/>
        </w:numPr>
        <w:spacing w:after="160" w:line="360" w:lineRule="auto"/>
        <w:rPr>
          <w:rFonts w:asciiTheme="minorHAnsi" w:hAnsiTheme="minorHAnsi"/>
          <w:szCs w:val="22"/>
        </w:rPr>
      </w:pPr>
      <w:r w:rsidRPr="000A15A0">
        <w:rPr>
          <w:rFonts w:asciiTheme="minorHAnsi" w:hAnsiTheme="minorHAnsi"/>
          <w:szCs w:val="22"/>
        </w:rPr>
        <w:t xml:space="preserve">Obmedzenia </w:t>
      </w:r>
      <w:r w:rsidR="00584ED4" w:rsidRPr="000A15A0">
        <w:rPr>
          <w:rFonts w:asciiTheme="minorHAnsi" w:hAnsiTheme="minorHAnsi"/>
          <w:szCs w:val="22"/>
        </w:rPr>
        <w:t>hodnoty</w:t>
      </w:r>
      <w:r w:rsidRPr="000A15A0">
        <w:rPr>
          <w:rFonts w:asciiTheme="minorHAnsi" w:hAnsiTheme="minorHAnsi"/>
          <w:szCs w:val="22"/>
        </w:rPr>
        <w:t xml:space="preserve"> dátumu splatnosti. Dátum splatnosti v stĺpci 3 musí byť ≤ 1.1.2099. </w:t>
      </w:r>
    </w:p>
    <w:p w14:paraId="4DD728E2" w14:textId="21D33364" w:rsidR="009D7D6C" w:rsidRPr="000A15A0" w:rsidRDefault="000619FC" w:rsidP="0035666F">
      <w:pPr>
        <w:pStyle w:val="Odsekzoznamu"/>
        <w:numPr>
          <w:ilvl w:val="0"/>
          <w:numId w:val="43"/>
        </w:numPr>
        <w:spacing w:after="160" w:line="360" w:lineRule="auto"/>
        <w:jc w:val="both"/>
        <w:rPr>
          <w:rFonts w:asciiTheme="minorHAnsi" w:hAnsiTheme="minorHAnsi"/>
          <w:szCs w:val="22"/>
        </w:rPr>
      </w:pPr>
      <w:r w:rsidRPr="000A15A0">
        <w:rPr>
          <w:rFonts w:asciiTheme="minorHAnsi" w:hAnsiTheme="minorHAnsi"/>
          <w:szCs w:val="22"/>
        </w:rPr>
        <w:t>Výš</w:t>
      </w:r>
      <w:r w:rsidR="009D7D6C" w:rsidRPr="000A15A0">
        <w:rPr>
          <w:rFonts w:asciiTheme="minorHAnsi" w:hAnsiTheme="minorHAnsi"/>
          <w:szCs w:val="22"/>
        </w:rPr>
        <w:t>ka istiny v stĺpci 8 nesmie byť vyššia ako súčet zostatkov v stĺpci 4 a 6 v každom riadku.</w:t>
      </w:r>
      <w:r w:rsidRPr="000A15A0">
        <w:rPr>
          <w:rFonts w:asciiTheme="minorHAnsi" w:hAnsiTheme="minorHAnsi"/>
          <w:szCs w:val="22"/>
        </w:rPr>
        <w:t xml:space="preserve"> </w:t>
      </w:r>
    </w:p>
    <w:p w14:paraId="37088FA3" w14:textId="3E67499C" w:rsidR="000619FC" w:rsidRPr="000A15A0" w:rsidRDefault="000619FC" w:rsidP="0035666F">
      <w:pPr>
        <w:pStyle w:val="Odsekzoznamu"/>
        <w:numPr>
          <w:ilvl w:val="0"/>
          <w:numId w:val="43"/>
        </w:numPr>
        <w:spacing w:after="160" w:line="360" w:lineRule="auto"/>
        <w:jc w:val="both"/>
        <w:rPr>
          <w:rFonts w:asciiTheme="minorHAnsi" w:hAnsiTheme="minorHAnsi"/>
          <w:szCs w:val="22"/>
        </w:rPr>
      </w:pPr>
      <w:r w:rsidRPr="000A15A0">
        <w:rPr>
          <w:rFonts w:asciiTheme="minorHAnsi" w:hAnsiTheme="minorHAnsi"/>
          <w:szCs w:val="22"/>
        </w:rPr>
        <w:t xml:space="preserve">Kontrola na kladnosť hodnôt. V stĺpci 4 až 9 nie je možné zadať zápornú hodnotu. </w:t>
      </w:r>
    </w:p>
    <w:p w14:paraId="52484FE6" w14:textId="1A9941E4" w:rsidR="006B6B3D" w:rsidRPr="000A15A0" w:rsidRDefault="00036E7E" w:rsidP="006B6B3D">
      <w:pPr>
        <w:pStyle w:val="Nadpis4"/>
        <w:rPr>
          <w:rFonts w:asciiTheme="minorHAnsi" w:hAnsiTheme="minorHAnsi"/>
          <w:lang w:val="sk-SK"/>
        </w:rPr>
      </w:pPr>
      <w:bookmarkStart w:id="69" w:name="_Toc452642257"/>
      <w:bookmarkEnd w:id="68"/>
      <w:r w:rsidRPr="000A15A0">
        <w:rPr>
          <w:rFonts w:asciiTheme="minorHAnsi" w:hAnsiTheme="minorHAnsi"/>
          <w:lang w:val="sk-SK"/>
        </w:rPr>
        <w:t>TAB</w:t>
      </w:r>
      <w:r w:rsidR="006B6B3D" w:rsidRPr="000A15A0">
        <w:rPr>
          <w:rFonts w:asciiTheme="minorHAnsi" w:hAnsiTheme="minorHAnsi"/>
        </w:rPr>
        <w:t>17 a </w:t>
      </w:r>
      <w:r w:rsidRPr="000A15A0">
        <w:rPr>
          <w:rFonts w:asciiTheme="minorHAnsi" w:hAnsiTheme="minorHAnsi"/>
          <w:lang w:val="sk-SK"/>
        </w:rPr>
        <w:t>TAB</w:t>
      </w:r>
      <w:r w:rsidR="006B6B3D" w:rsidRPr="000A15A0">
        <w:rPr>
          <w:rFonts w:asciiTheme="minorHAnsi" w:hAnsiTheme="minorHAnsi"/>
        </w:rPr>
        <w:t>18</w:t>
      </w:r>
      <w:bookmarkEnd w:id="69"/>
      <w:r w:rsidR="006B6B3D" w:rsidRPr="000A15A0">
        <w:rPr>
          <w:rFonts w:asciiTheme="minorHAnsi" w:hAnsiTheme="minorHAnsi"/>
        </w:rPr>
        <w:t xml:space="preserve"> Časové rozlíšenie na strane pasív - Výdavky budúcich období, Časové rozlíšenie na strane pasív - Výnosy budúcich období</w:t>
      </w:r>
      <w:r w:rsidR="0025285E" w:rsidRPr="000A15A0">
        <w:rPr>
          <w:rFonts w:asciiTheme="minorHAnsi" w:hAnsiTheme="minorHAnsi"/>
          <w:lang w:val="sk-SK"/>
        </w:rPr>
        <w:t xml:space="preserve"> </w:t>
      </w:r>
      <w:r w:rsidR="0025285E" w:rsidRPr="000A15A0">
        <w:rPr>
          <w:rFonts w:asciiTheme="minorHAnsi" w:hAnsiTheme="minorHAnsi"/>
        </w:rPr>
        <w:t>(</w:t>
      </w:r>
      <w:r w:rsidR="0025285E" w:rsidRPr="000A15A0">
        <w:rPr>
          <w:rFonts w:asciiTheme="minorHAnsi" w:hAnsiTheme="minorHAnsi"/>
          <w:color w:val="FF0000"/>
        </w:rPr>
        <w:t>Blokujúce kontroly</w:t>
      </w:r>
      <w:r w:rsidR="0025285E" w:rsidRPr="000A15A0">
        <w:rPr>
          <w:rFonts w:asciiTheme="minorHAnsi" w:hAnsiTheme="minorHAnsi"/>
        </w:rPr>
        <w:t>)</w:t>
      </w:r>
    </w:p>
    <w:p w14:paraId="3B2E16AD" w14:textId="5C48FF1F" w:rsidR="008156E9" w:rsidRPr="000A15A0" w:rsidRDefault="008156E9" w:rsidP="0035666F">
      <w:pPr>
        <w:pStyle w:val="Odsekzoznamu"/>
        <w:numPr>
          <w:ilvl w:val="0"/>
          <w:numId w:val="32"/>
        </w:numPr>
        <w:spacing w:after="160" w:line="360" w:lineRule="auto"/>
        <w:rPr>
          <w:rFonts w:asciiTheme="minorHAnsi" w:hAnsiTheme="minorHAnsi"/>
          <w:szCs w:val="22"/>
        </w:rPr>
      </w:pPr>
      <w:r w:rsidRPr="000A15A0">
        <w:rPr>
          <w:rFonts w:asciiTheme="minorHAnsi" w:hAnsiTheme="minorHAnsi"/>
          <w:szCs w:val="22"/>
        </w:rPr>
        <w:t xml:space="preserve">Kontrola súčtu na súčtovom riadku </w:t>
      </w:r>
      <w:r w:rsidR="00C87A3A" w:rsidRPr="000A15A0">
        <w:rPr>
          <w:rFonts w:asciiTheme="minorHAnsi" w:hAnsiTheme="minorHAnsi"/>
          <w:szCs w:val="22"/>
        </w:rPr>
        <w:t>“</w:t>
      </w:r>
      <w:r w:rsidRPr="000A15A0">
        <w:rPr>
          <w:rFonts w:asciiTheme="minorHAnsi" w:hAnsiTheme="minorHAnsi"/>
          <w:szCs w:val="22"/>
        </w:rPr>
        <w:t>Spolu</w:t>
      </w:r>
      <w:r w:rsidR="00EF30C6" w:rsidRPr="000A15A0">
        <w:rPr>
          <w:rFonts w:asciiTheme="minorHAnsi" w:hAnsiTheme="minorHAnsi"/>
          <w:szCs w:val="22"/>
        </w:rPr>
        <w:t>“</w:t>
      </w:r>
      <w:r w:rsidRPr="000A15A0">
        <w:rPr>
          <w:rFonts w:asciiTheme="minorHAnsi" w:hAnsiTheme="minorHAnsi"/>
          <w:szCs w:val="22"/>
        </w:rPr>
        <w:t>, v stĺpci Zostatok 20xx a Zostatok 20xx-1.</w:t>
      </w:r>
    </w:p>
    <w:p w14:paraId="1E79B89F" w14:textId="7934AB4B" w:rsidR="00B27378" w:rsidRPr="000A15A0" w:rsidRDefault="00B27378" w:rsidP="0035666F">
      <w:pPr>
        <w:pStyle w:val="Odsekzoznamu"/>
        <w:numPr>
          <w:ilvl w:val="0"/>
          <w:numId w:val="32"/>
        </w:numPr>
        <w:spacing w:after="160" w:line="360" w:lineRule="auto"/>
        <w:rPr>
          <w:rFonts w:asciiTheme="minorHAnsi" w:hAnsiTheme="minorHAnsi"/>
          <w:szCs w:val="22"/>
        </w:rPr>
      </w:pPr>
      <w:r w:rsidRPr="000A15A0">
        <w:rPr>
          <w:rFonts w:asciiTheme="minorHAnsi" w:hAnsiTheme="minorHAnsi"/>
          <w:szCs w:val="22"/>
        </w:rPr>
        <w:t xml:space="preserve">Kontrola na kladnosť hodnôt pre stĺpce 1 a 2 vo všetkých riadkoch. </w:t>
      </w:r>
    </w:p>
    <w:p w14:paraId="7228C8CE" w14:textId="75D75757" w:rsidR="006B6B3D" w:rsidRPr="000A15A0" w:rsidRDefault="000B393B" w:rsidP="006B6B3D">
      <w:pPr>
        <w:pStyle w:val="Nadpis4"/>
        <w:rPr>
          <w:rFonts w:asciiTheme="minorHAnsi" w:hAnsiTheme="minorHAnsi"/>
          <w:lang w:val="sk-SK"/>
        </w:rPr>
      </w:pPr>
      <w:bookmarkStart w:id="70" w:name="_Toc452642258"/>
      <w:r w:rsidRPr="000A15A0">
        <w:rPr>
          <w:rFonts w:asciiTheme="minorHAnsi" w:hAnsiTheme="minorHAnsi"/>
          <w:lang w:val="sk-SK"/>
        </w:rPr>
        <w:t>TAB</w:t>
      </w:r>
      <w:r w:rsidR="006B6B3D" w:rsidRPr="000A15A0">
        <w:rPr>
          <w:rFonts w:asciiTheme="minorHAnsi" w:hAnsiTheme="minorHAnsi"/>
        </w:rPr>
        <w:t xml:space="preserve">19, </w:t>
      </w:r>
      <w:r w:rsidRPr="000A15A0">
        <w:rPr>
          <w:rFonts w:asciiTheme="minorHAnsi" w:hAnsiTheme="minorHAnsi"/>
          <w:lang w:val="sk-SK"/>
        </w:rPr>
        <w:t>TAB</w:t>
      </w:r>
      <w:r w:rsidR="006B6B3D" w:rsidRPr="000A15A0">
        <w:rPr>
          <w:rFonts w:asciiTheme="minorHAnsi" w:hAnsiTheme="minorHAnsi"/>
        </w:rPr>
        <w:t xml:space="preserve">20, </w:t>
      </w:r>
      <w:r w:rsidRPr="000A15A0">
        <w:rPr>
          <w:rFonts w:asciiTheme="minorHAnsi" w:hAnsiTheme="minorHAnsi"/>
          <w:lang w:val="sk-SK"/>
        </w:rPr>
        <w:t>TAB</w:t>
      </w:r>
      <w:r w:rsidR="006B6B3D" w:rsidRPr="000A15A0">
        <w:rPr>
          <w:rFonts w:asciiTheme="minorHAnsi" w:hAnsiTheme="minorHAnsi"/>
        </w:rPr>
        <w:t xml:space="preserve">21, </w:t>
      </w:r>
      <w:r w:rsidRPr="000A15A0">
        <w:rPr>
          <w:rFonts w:asciiTheme="minorHAnsi" w:hAnsiTheme="minorHAnsi"/>
          <w:lang w:val="sk-SK"/>
        </w:rPr>
        <w:t>TAB</w:t>
      </w:r>
      <w:r w:rsidR="006B6B3D" w:rsidRPr="000A15A0">
        <w:rPr>
          <w:rFonts w:asciiTheme="minorHAnsi" w:hAnsiTheme="minorHAnsi"/>
        </w:rPr>
        <w:t>22</w:t>
      </w:r>
      <w:bookmarkEnd w:id="70"/>
      <w:r w:rsidR="00D757BC" w:rsidRPr="000A15A0">
        <w:rPr>
          <w:rFonts w:asciiTheme="minorHAnsi" w:hAnsiTheme="minorHAnsi"/>
          <w:lang w:val="sk-SK"/>
        </w:rPr>
        <w:t>,</w:t>
      </w:r>
      <w:r w:rsidR="006B6B3D" w:rsidRPr="000A15A0">
        <w:rPr>
          <w:rFonts w:asciiTheme="minorHAnsi" w:hAnsiTheme="minorHAnsi"/>
        </w:rPr>
        <w:t xml:space="preserve"> Náklady na služby, Ostatné náklady na prevádzkovú činnosť, Ostatné finančné náklady, Ostatné výnosy z prevádzkovej činnosti</w:t>
      </w:r>
      <w:r w:rsidR="0025285E" w:rsidRPr="000A15A0">
        <w:rPr>
          <w:rFonts w:asciiTheme="minorHAnsi" w:hAnsiTheme="minorHAnsi"/>
          <w:lang w:val="sk-SK"/>
        </w:rPr>
        <w:t xml:space="preserve"> </w:t>
      </w:r>
      <w:r w:rsidR="0025285E" w:rsidRPr="000A15A0">
        <w:rPr>
          <w:rFonts w:asciiTheme="minorHAnsi" w:hAnsiTheme="minorHAnsi"/>
        </w:rPr>
        <w:t>(</w:t>
      </w:r>
      <w:r w:rsidR="0025285E" w:rsidRPr="000A15A0">
        <w:rPr>
          <w:rFonts w:asciiTheme="minorHAnsi" w:hAnsiTheme="minorHAnsi"/>
          <w:color w:val="FF0000"/>
        </w:rPr>
        <w:t>Blokujúce kontroly</w:t>
      </w:r>
      <w:r w:rsidR="0025285E" w:rsidRPr="000A15A0">
        <w:rPr>
          <w:rFonts w:asciiTheme="minorHAnsi" w:hAnsiTheme="minorHAnsi"/>
        </w:rPr>
        <w:t>)</w:t>
      </w:r>
    </w:p>
    <w:p w14:paraId="21AC7E80" w14:textId="39D31FFA" w:rsidR="006B6B3D" w:rsidRPr="000A15A0" w:rsidRDefault="006B6B3D" w:rsidP="0035666F">
      <w:pPr>
        <w:pStyle w:val="Odsekzoznamu"/>
        <w:numPr>
          <w:ilvl w:val="0"/>
          <w:numId w:val="33"/>
        </w:numPr>
        <w:spacing w:after="160" w:line="360" w:lineRule="auto"/>
        <w:rPr>
          <w:rFonts w:asciiTheme="minorHAnsi" w:hAnsiTheme="minorHAnsi"/>
          <w:szCs w:val="22"/>
        </w:rPr>
      </w:pPr>
      <w:r w:rsidRPr="000A15A0">
        <w:rPr>
          <w:rFonts w:asciiTheme="minorHAnsi" w:hAnsiTheme="minorHAnsi"/>
          <w:szCs w:val="22"/>
        </w:rPr>
        <w:t>Kontrola na sumár</w:t>
      </w:r>
      <w:r w:rsidR="00EF30C6" w:rsidRPr="000A15A0">
        <w:rPr>
          <w:rFonts w:asciiTheme="minorHAnsi" w:hAnsiTheme="minorHAnsi"/>
          <w:szCs w:val="22"/>
        </w:rPr>
        <w:t xml:space="preserve"> v riadku „Spolu“</w:t>
      </w:r>
      <w:r w:rsidRPr="000A15A0">
        <w:rPr>
          <w:rFonts w:asciiTheme="minorHAnsi" w:hAnsiTheme="minorHAnsi"/>
          <w:szCs w:val="22"/>
        </w:rPr>
        <w:t xml:space="preserve"> </w:t>
      </w:r>
      <w:r w:rsidR="009F573A" w:rsidRPr="000A15A0">
        <w:rPr>
          <w:rFonts w:asciiTheme="minorHAnsi" w:hAnsiTheme="minorHAnsi"/>
          <w:szCs w:val="22"/>
        </w:rPr>
        <w:t>v každej tabuľke, na súčet riadkov v každom stĺpci 1 až 4.</w:t>
      </w:r>
      <w:r w:rsidRPr="000A15A0">
        <w:rPr>
          <w:rFonts w:asciiTheme="minorHAnsi" w:hAnsiTheme="minorHAnsi"/>
          <w:szCs w:val="22"/>
        </w:rPr>
        <w:t xml:space="preserve"> </w:t>
      </w:r>
    </w:p>
    <w:p w14:paraId="717DAB1F" w14:textId="737E99CD" w:rsidR="0058161D" w:rsidRPr="000A15A0" w:rsidRDefault="006B6B3D" w:rsidP="0035666F">
      <w:pPr>
        <w:pStyle w:val="Odsekzoznamu"/>
        <w:numPr>
          <w:ilvl w:val="0"/>
          <w:numId w:val="33"/>
        </w:numPr>
        <w:spacing w:after="160" w:line="360" w:lineRule="auto"/>
        <w:rPr>
          <w:rFonts w:asciiTheme="minorHAnsi" w:hAnsiTheme="minorHAnsi"/>
          <w:szCs w:val="22"/>
        </w:rPr>
      </w:pPr>
      <w:r w:rsidRPr="000A15A0">
        <w:rPr>
          <w:rFonts w:asciiTheme="minorHAnsi" w:hAnsiTheme="minorHAnsi"/>
          <w:szCs w:val="22"/>
        </w:rPr>
        <w:t>Kontrola</w:t>
      </w:r>
      <w:r w:rsidR="000013F0" w:rsidRPr="000A15A0">
        <w:rPr>
          <w:rFonts w:asciiTheme="minorHAnsi" w:hAnsiTheme="minorHAnsi"/>
          <w:szCs w:val="22"/>
        </w:rPr>
        <w:t xml:space="preserve"> na sumár</w:t>
      </w:r>
      <w:r w:rsidRPr="000A15A0">
        <w:rPr>
          <w:rFonts w:asciiTheme="minorHAnsi" w:hAnsiTheme="minorHAnsi"/>
          <w:szCs w:val="22"/>
        </w:rPr>
        <w:t xml:space="preserve"> stĺpcov</w:t>
      </w:r>
      <w:r w:rsidR="000013F0" w:rsidRPr="000A15A0">
        <w:rPr>
          <w:rFonts w:asciiTheme="minorHAnsi" w:hAnsiTheme="minorHAnsi"/>
          <w:szCs w:val="22"/>
        </w:rPr>
        <w:t xml:space="preserve"> v každej tabuľke</w:t>
      </w:r>
      <w:r w:rsidRPr="000A15A0">
        <w:rPr>
          <w:rFonts w:asciiTheme="minorHAnsi" w:hAnsiTheme="minorHAnsi"/>
          <w:szCs w:val="22"/>
        </w:rPr>
        <w:t>. Stĺpec 3 = stĺpce 1 + 2.</w:t>
      </w:r>
      <w:r w:rsidR="0000744E" w:rsidRPr="000A15A0">
        <w:rPr>
          <w:rFonts w:asciiTheme="minorHAnsi" w:hAnsiTheme="minorHAnsi"/>
          <w:szCs w:val="22"/>
        </w:rPr>
        <w:t xml:space="preserve"> </w:t>
      </w:r>
    </w:p>
    <w:p w14:paraId="23AAA566" w14:textId="5ADF4176" w:rsidR="00840C40" w:rsidRPr="000A15A0" w:rsidRDefault="00840C40" w:rsidP="0035666F">
      <w:pPr>
        <w:pStyle w:val="Odsekzoznamu"/>
        <w:numPr>
          <w:ilvl w:val="0"/>
          <w:numId w:val="33"/>
        </w:numPr>
        <w:spacing w:after="160" w:line="360" w:lineRule="auto"/>
        <w:rPr>
          <w:rFonts w:asciiTheme="minorHAnsi" w:hAnsiTheme="minorHAnsi"/>
          <w:szCs w:val="22"/>
        </w:rPr>
      </w:pPr>
      <w:r w:rsidRPr="000A15A0">
        <w:rPr>
          <w:rFonts w:asciiTheme="minorHAnsi" w:hAnsiTheme="minorHAnsi"/>
          <w:szCs w:val="22"/>
        </w:rPr>
        <w:lastRenderedPageBreak/>
        <w:t xml:space="preserve">Kontrola na kladnosť hodnôt pre všetky stĺpce vo všetkých riadkoch. </w:t>
      </w:r>
    </w:p>
    <w:p w14:paraId="7D1AAE0F" w14:textId="3CB83A30" w:rsidR="00A7307C" w:rsidRPr="000A15A0" w:rsidRDefault="00A7307C" w:rsidP="006B6B3D">
      <w:pPr>
        <w:pStyle w:val="Nadpis4"/>
        <w:rPr>
          <w:rFonts w:asciiTheme="minorHAnsi" w:hAnsiTheme="minorHAnsi"/>
          <w:lang w:val="sk-SK"/>
        </w:rPr>
      </w:pPr>
      <w:bookmarkStart w:id="71" w:name="_Toc452642260"/>
      <w:r w:rsidRPr="000A15A0">
        <w:rPr>
          <w:rFonts w:asciiTheme="minorHAnsi" w:hAnsiTheme="minorHAnsi"/>
          <w:lang w:val="sk-SK"/>
        </w:rPr>
        <w:t>TAB23 Iné aktíva a iné pasíva</w:t>
      </w:r>
      <w:r w:rsidR="0025285E" w:rsidRPr="000A15A0">
        <w:rPr>
          <w:rFonts w:asciiTheme="minorHAnsi" w:hAnsiTheme="minorHAnsi"/>
          <w:lang w:val="sk-SK"/>
        </w:rPr>
        <w:t xml:space="preserve"> </w:t>
      </w:r>
      <w:r w:rsidR="0025285E" w:rsidRPr="000A15A0">
        <w:rPr>
          <w:rFonts w:asciiTheme="minorHAnsi" w:hAnsiTheme="minorHAnsi"/>
        </w:rPr>
        <w:t>(</w:t>
      </w:r>
      <w:r w:rsidR="0025285E" w:rsidRPr="000A15A0">
        <w:rPr>
          <w:rFonts w:asciiTheme="minorHAnsi" w:hAnsiTheme="minorHAnsi"/>
          <w:color w:val="FF0000"/>
        </w:rPr>
        <w:t>Blokujúce kontroly</w:t>
      </w:r>
      <w:r w:rsidR="0025285E" w:rsidRPr="000A15A0">
        <w:rPr>
          <w:rFonts w:asciiTheme="minorHAnsi" w:hAnsiTheme="minorHAnsi"/>
        </w:rPr>
        <w:t>)</w:t>
      </w:r>
    </w:p>
    <w:p w14:paraId="03946193" w14:textId="41DF2C9A" w:rsidR="00344FF3" w:rsidRPr="000A15A0" w:rsidRDefault="00344FF3" w:rsidP="0035666F">
      <w:pPr>
        <w:pStyle w:val="Odsekzoznamu"/>
        <w:numPr>
          <w:ilvl w:val="0"/>
          <w:numId w:val="44"/>
        </w:numPr>
        <w:spacing w:after="160" w:line="360" w:lineRule="auto"/>
        <w:rPr>
          <w:rFonts w:asciiTheme="minorHAnsi" w:hAnsiTheme="minorHAnsi"/>
          <w:szCs w:val="22"/>
        </w:rPr>
      </w:pPr>
      <w:r w:rsidRPr="000A15A0">
        <w:rPr>
          <w:rFonts w:asciiTheme="minorHAnsi" w:hAnsiTheme="minorHAnsi"/>
          <w:szCs w:val="22"/>
        </w:rPr>
        <w:t>Kontrola na kladnosť hodnôt pre stĺpce 1, 2 vo všetkých riadkoch.</w:t>
      </w:r>
      <w:r w:rsidR="00AB044F" w:rsidRPr="000A15A0">
        <w:rPr>
          <w:rFonts w:asciiTheme="minorHAnsi" w:hAnsiTheme="minorHAnsi"/>
          <w:szCs w:val="22"/>
        </w:rPr>
        <w:t xml:space="preserve"> </w:t>
      </w:r>
    </w:p>
    <w:p w14:paraId="6E6FFC12" w14:textId="7DE6DD85" w:rsidR="006B6B3D" w:rsidRPr="000A15A0" w:rsidRDefault="005A261E" w:rsidP="006B6B3D">
      <w:pPr>
        <w:pStyle w:val="Nadpis4"/>
        <w:rPr>
          <w:rFonts w:asciiTheme="minorHAnsi" w:hAnsiTheme="minorHAnsi"/>
          <w:lang w:val="sk-SK"/>
        </w:rPr>
      </w:pPr>
      <w:r w:rsidRPr="000A15A0">
        <w:rPr>
          <w:rFonts w:asciiTheme="minorHAnsi" w:hAnsiTheme="minorHAnsi"/>
          <w:lang w:val="sk-SK"/>
        </w:rPr>
        <w:t>TAB</w:t>
      </w:r>
      <w:r w:rsidR="006B6B3D" w:rsidRPr="000A15A0">
        <w:rPr>
          <w:rFonts w:asciiTheme="minorHAnsi" w:hAnsiTheme="minorHAnsi"/>
        </w:rPr>
        <w:t>24</w:t>
      </w:r>
      <w:bookmarkEnd w:id="71"/>
      <w:r w:rsidR="006B6B3D" w:rsidRPr="000A15A0">
        <w:rPr>
          <w:rFonts w:asciiTheme="minorHAnsi" w:hAnsiTheme="minorHAnsi"/>
        </w:rPr>
        <w:t xml:space="preserve"> Zoznam nehnuteľných kultúrnych pamiatok spravovaných účtovnou jednotkou</w:t>
      </w:r>
      <w:r w:rsidR="0025285E" w:rsidRPr="000A15A0">
        <w:rPr>
          <w:rFonts w:asciiTheme="minorHAnsi" w:hAnsiTheme="minorHAnsi"/>
          <w:lang w:val="sk-SK"/>
        </w:rPr>
        <w:t xml:space="preserve"> </w:t>
      </w:r>
    </w:p>
    <w:p w14:paraId="59263D2B" w14:textId="0EE36D97" w:rsidR="00EA14AD" w:rsidRPr="000A15A0" w:rsidRDefault="006B6B3D" w:rsidP="00EA14AD">
      <w:pPr>
        <w:spacing w:after="0" w:line="360" w:lineRule="auto"/>
        <w:ind w:left="709" w:hanging="349"/>
        <w:rPr>
          <w:rFonts w:asciiTheme="minorHAnsi" w:hAnsiTheme="minorHAnsi"/>
          <w:szCs w:val="22"/>
        </w:rPr>
      </w:pPr>
      <w:r w:rsidRPr="000A15A0">
        <w:rPr>
          <w:rFonts w:asciiTheme="minorHAnsi" w:hAnsiTheme="minorHAnsi"/>
          <w:b/>
          <w:szCs w:val="22"/>
        </w:rPr>
        <w:t>1.</w:t>
      </w:r>
      <w:r w:rsidRPr="000A15A0">
        <w:rPr>
          <w:rFonts w:asciiTheme="minorHAnsi" w:hAnsiTheme="minorHAnsi"/>
          <w:szCs w:val="22"/>
        </w:rPr>
        <w:t xml:space="preserve">   </w:t>
      </w:r>
      <w:r w:rsidR="00EA14AD" w:rsidRPr="000A15A0">
        <w:rPr>
          <w:rFonts w:asciiTheme="minorHAnsi" w:hAnsiTheme="minorHAnsi"/>
          <w:szCs w:val="22"/>
        </w:rPr>
        <w:t xml:space="preserve">Vyplnenie stĺpcov Nehnuteľná kultúrna pamiatka (a) a Hodnota 20xx (1) je povinné, ak účtovná jednotka oceňuje kultúrnu pamiatku. Ak kultúrnu pamiatku neoceňuje hodnotou, uvedie len údaj v stĺpci </w:t>
      </w:r>
      <w:r w:rsidR="00C87A3A" w:rsidRPr="000A15A0">
        <w:rPr>
          <w:rFonts w:asciiTheme="minorHAnsi" w:hAnsiTheme="minorHAnsi"/>
          <w:szCs w:val="22"/>
        </w:rPr>
        <w:t>“</w:t>
      </w:r>
      <w:r w:rsidR="00AB044F" w:rsidRPr="000A15A0">
        <w:rPr>
          <w:rFonts w:asciiTheme="minorHAnsi" w:hAnsiTheme="minorHAnsi"/>
          <w:szCs w:val="22"/>
        </w:rPr>
        <w:t>,</w:t>
      </w:r>
      <w:r w:rsidR="00EA14AD" w:rsidRPr="000A15A0">
        <w:rPr>
          <w:rFonts w:asciiTheme="minorHAnsi" w:hAnsiTheme="minorHAnsi"/>
          <w:szCs w:val="22"/>
        </w:rPr>
        <w:t>a</w:t>
      </w:r>
      <w:r w:rsidR="00AB044F" w:rsidRPr="000A15A0">
        <w:rPr>
          <w:rFonts w:asciiTheme="minorHAnsi" w:hAnsiTheme="minorHAnsi"/>
          <w:szCs w:val="22"/>
        </w:rPr>
        <w:t>“</w:t>
      </w:r>
      <w:r w:rsidR="00EA14AD" w:rsidRPr="000A15A0">
        <w:rPr>
          <w:rFonts w:asciiTheme="minorHAnsi" w:hAnsiTheme="minorHAnsi"/>
          <w:szCs w:val="22"/>
        </w:rPr>
        <w:t>.</w:t>
      </w:r>
      <w:r w:rsidR="00AB044F" w:rsidRPr="000A15A0">
        <w:rPr>
          <w:rFonts w:asciiTheme="minorHAnsi" w:hAnsiTheme="minorHAnsi"/>
          <w:szCs w:val="22"/>
        </w:rPr>
        <w:t xml:space="preserve"> </w:t>
      </w:r>
    </w:p>
    <w:p w14:paraId="2B057390" w14:textId="6C2CCB9A" w:rsidR="00EA14AD" w:rsidRPr="000A15A0" w:rsidRDefault="00EA14AD" w:rsidP="00C00D2C">
      <w:pPr>
        <w:pStyle w:val="Odsekzoznamu"/>
        <w:numPr>
          <w:ilvl w:val="0"/>
          <w:numId w:val="25"/>
        </w:numPr>
        <w:spacing w:after="160" w:line="360" w:lineRule="auto"/>
        <w:ind w:left="714" w:hanging="357"/>
        <w:rPr>
          <w:rFonts w:asciiTheme="minorHAnsi" w:hAnsiTheme="minorHAnsi"/>
          <w:b/>
          <w:szCs w:val="22"/>
        </w:rPr>
      </w:pPr>
      <w:r w:rsidRPr="000A15A0">
        <w:rPr>
          <w:rFonts w:asciiTheme="minorHAnsi" w:hAnsiTheme="minorHAnsi"/>
          <w:szCs w:val="22"/>
        </w:rPr>
        <w:t xml:space="preserve">Stĺpec ,,a“ </w:t>
      </w:r>
      <w:r w:rsidR="006F5893" w:rsidRPr="000A15A0">
        <w:rPr>
          <w:rFonts w:asciiTheme="minorHAnsi" w:hAnsiTheme="minorHAnsi"/>
          <w:szCs w:val="22"/>
        </w:rPr>
        <w:t xml:space="preserve">a stĺpec 1 </w:t>
      </w:r>
      <w:r w:rsidRPr="000A15A0">
        <w:rPr>
          <w:rFonts w:asciiTheme="minorHAnsi" w:hAnsiTheme="minorHAnsi"/>
          <w:szCs w:val="22"/>
        </w:rPr>
        <w:t>sa vypĺňa povinne ak je vyplnená hodnota v stĺpci 2, v príslušnom riadku.</w:t>
      </w:r>
      <w:r w:rsidR="00AB044F" w:rsidRPr="000A15A0">
        <w:rPr>
          <w:rFonts w:asciiTheme="minorHAnsi" w:hAnsiTheme="minorHAnsi"/>
          <w:szCs w:val="22"/>
        </w:rPr>
        <w:t xml:space="preserve"> </w:t>
      </w:r>
      <w:r w:rsidR="009427BB" w:rsidRPr="000A15A0">
        <w:rPr>
          <w:rFonts w:asciiTheme="minorHAnsi" w:hAnsiTheme="minorHAnsi"/>
          <w:b/>
          <w:color w:val="FF0000"/>
        </w:rPr>
        <w:t>Blokujúce kontrola</w:t>
      </w:r>
    </w:p>
    <w:p w14:paraId="0A18FC53" w14:textId="6741348E" w:rsidR="006556D8" w:rsidRPr="00C00D2C" w:rsidRDefault="00EA14AD" w:rsidP="00C00D2C">
      <w:pPr>
        <w:pStyle w:val="Odsekzoznamu"/>
        <w:numPr>
          <w:ilvl w:val="0"/>
          <w:numId w:val="25"/>
        </w:numPr>
        <w:spacing w:after="0" w:line="360" w:lineRule="auto"/>
        <w:rPr>
          <w:rFonts w:asciiTheme="minorHAnsi" w:hAnsiTheme="minorHAnsi"/>
          <w:b/>
          <w:bCs/>
          <w:color w:val="4F81BD"/>
          <w:szCs w:val="22"/>
          <w:lang w:eastAsia="x-none"/>
        </w:rPr>
      </w:pPr>
      <w:r w:rsidRPr="00C00D2C">
        <w:rPr>
          <w:rFonts w:asciiTheme="minorHAnsi" w:hAnsiTheme="minorHAnsi"/>
          <w:szCs w:val="22"/>
        </w:rPr>
        <w:t>Kontrola na súčet riadkov v stĺpci 2, ktorý musí byť rovný hodnote na riadku ,,Spolu“.</w:t>
      </w:r>
      <w:r w:rsidR="00AB044F" w:rsidRPr="00C00D2C">
        <w:rPr>
          <w:rFonts w:asciiTheme="minorHAnsi" w:hAnsiTheme="minorHAnsi"/>
          <w:szCs w:val="22"/>
        </w:rPr>
        <w:t xml:space="preserve"> </w:t>
      </w:r>
      <w:r w:rsidR="009427BB" w:rsidRPr="00C00D2C">
        <w:rPr>
          <w:rFonts w:asciiTheme="minorHAnsi" w:hAnsiTheme="minorHAnsi"/>
          <w:b/>
          <w:color w:val="FF0000"/>
        </w:rPr>
        <w:t>Blokujúca kontrola</w:t>
      </w:r>
      <w:bookmarkStart w:id="72" w:name="_Toc452468991"/>
      <w:bookmarkStart w:id="73" w:name="_Toc452642261"/>
    </w:p>
    <w:p w14:paraId="2AD524D6" w14:textId="3B536A12" w:rsidR="006B6B3D" w:rsidRPr="002B060E" w:rsidRDefault="008D20A1" w:rsidP="00F75813">
      <w:pPr>
        <w:pStyle w:val="Nadpis3"/>
        <w:keepNext/>
        <w:keepLines/>
        <w:numPr>
          <w:ilvl w:val="3"/>
          <w:numId w:val="19"/>
        </w:numPr>
        <w:spacing w:before="200" w:line="276" w:lineRule="auto"/>
        <w:ind w:left="1134" w:hanging="567"/>
        <w:contextualSpacing w:val="0"/>
        <w:jc w:val="left"/>
        <w:rPr>
          <w:rFonts w:asciiTheme="minorHAnsi" w:hAnsiTheme="minorHAnsi"/>
          <w:bCs/>
          <w:color w:val="4F81BD"/>
          <w:sz w:val="24"/>
          <w:szCs w:val="24"/>
          <w:lang w:eastAsia="x-none"/>
        </w:rPr>
      </w:pPr>
      <w:bookmarkStart w:id="74" w:name="_Toc35812586"/>
      <w:r w:rsidRPr="002B060E">
        <w:rPr>
          <w:rFonts w:asciiTheme="minorHAnsi" w:hAnsiTheme="minorHAnsi"/>
          <w:bCs/>
          <w:color w:val="4F81BD"/>
          <w:sz w:val="24"/>
          <w:szCs w:val="24"/>
          <w:lang w:eastAsia="x-none"/>
        </w:rPr>
        <w:t>M</w:t>
      </w:r>
      <w:r w:rsidR="006B6B3D" w:rsidRPr="002B060E">
        <w:rPr>
          <w:rFonts w:asciiTheme="minorHAnsi" w:hAnsiTheme="minorHAnsi"/>
          <w:bCs/>
          <w:color w:val="4F81BD"/>
          <w:sz w:val="24"/>
          <w:szCs w:val="24"/>
          <w:lang w:eastAsia="x-none"/>
        </w:rPr>
        <w:t>edzivýkazové kontroly</w:t>
      </w:r>
      <w:bookmarkEnd w:id="72"/>
      <w:bookmarkEnd w:id="73"/>
      <w:r w:rsidRPr="002B060E">
        <w:rPr>
          <w:rFonts w:asciiTheme="minorHAnsi" w:hAnsiTheme="minorHAnsi"/>
          <w:bCs/>
          <w:color w:val="4F81BD"/>
          <w:sz w:val="24"/>
          <w:szCs w:val="24"/>
          <w:lang w:eastAsia="x-none"/>
        </w:rPr>
        <w:t xml:space="preserve"> pre tabuľkovú časť</w:t>
      </w:r>
      <w:r w:rsidR="00F37CBD" w:rsidRPr="002B060E">
        <w:rPr>
          <w:rFonts w:asciiTheme="minorHAnsi" w:hAnsiTheme="minorHAnsi"/>
          <w:bCs/>
          <w:color w:val="4F81BD"/>
          <w:sz w:val="24"/>
          <w:szCs w:val="24"/>
          <w:lang w:eastAsia="x-none"/>
        </w:rPr>
        <w:t xml:space="preserve"> </w:t>
      </w:r>
      <w:r w:rsidR="00B32D10" w:rsidRPr="002B060E">
        <w:rPr>
          <w:rFonts w:asciiTheme="minorHAnsi" w:hAnsiTheme="minorHAnsi"/>
          <w:bCs/>
          <w:color w:val="4F81BD"/>
          <w:sz w:val="24"/>
          <w:szCs w:val="24"/>
          <w:lang w:eastAsia="x-none"/>
        </w:rPr>
        <w:t xml:space="preserve">poznámok </w:t>
      </w:r>
      <w:r w:rsidR="00F37CBD" w:rsidRPr="002B060E">
        <w:rPr>
          <w:rFonts w:asciiTheme="minorHAnsi" w:hAnsiTheme="minorHAnsi"/>
          <w:bCs/>
          <w:color w:val="4F81BD"/>
          <w:sz w:val="24"/>
          <w:szCs w:val="24"/>
          <w:lang w:eastAsia="x-none"/>
        </w:rPr>
        <w:t>na Súvahu a</w:t>
      </w:r>
      <w:r w:rsidR="00B32D10" w:rsidRPr="002B060E">
        <w:rPr>
          <w:rFonts w:asciiTheme="minorHAnsi" w:hAnsiTheme="minorHAnsi"/>
          <w:bCs/>
          <w:color w:val="4F81BD"/>
          <w:sz w:val="24"/>
          <w:szCs w:val="24"/>
          <w:lang w:eastAsia="x-none"/>
        </w:rPr>
        <w:t> </w:t>
      </w:r>
      <w:r w:rsidR="00F37CBD" w:rsidRPr="002B060E">
        <w:rPr>
          <w:rFonts w:asciiTheme="minorHAnsi" w:hAnsiTheme="minorHAnsi"/>
          <w:bCs/>
          <w:color w:val="4F81BD"/>
          <w:sz w:val="24"/>
          <w:szCs w:val="24"/>
          <w:lang w:eastAsia="x-none"/>
        </w:rPr>
        <w:t>VZaS</w:t>
      </w:r>
      <w:r w:rsidR="00B32D10" w:rsidRPr="002B060E">
        <w:rPr>
          <w:rFonts w:asciiTheme="minorHAnsi" w:hAnsiTheme="minorHAnsi"/>
          <w:bCs/>
          <w:color w:val="4F81BD"/>
          <w:sz w:val="24"/>
          <w:szCs w:val="24"/>
          <w:lang w:eastAsia="x-none"/>
        </w:rPr>
        <w:t xml:space="preserve"> KUZ</w:t>
      </w:r>
      <w:bookmarkEnd w:id="74"/>
    </w:p>
    <w:p w14:paraId="4DF2EF79" w14:textId="77777777" w:rsidR="006B6B3D" w:rsidRPr="000A15A0" w:rsidRDefault="006B6B3D" w:rsidP="006556D8">
      <w:pPr>
        <w:spacing w:before="120" w:after="0" w:line="240" w:lineRule="auto"/>
        <w:rPr>
          <w:rFonts w:asciiTheme="minorHAnsi" w:hAnsiTheme="minorHAnsi"/>
          <w:b/>
          <w:bCs/>
          <w:szCs w:val="22"/>
          <w:lang w:eastAsia="sk-SK"/>
        </w:rPr>
      </w:pPr>
      <w:r w:rsidRPr="000A15A0">
        <w:rPr>
          <w:rFonts w:asciiTheme="minorHAnsi" w:hAnsiTheme="minorHAnsi"/>
          <w:b/>
          <w:bCs/>
          <w:szCs w:val="22"/>
          <w:lang w:eastAsia="sk-SK"/>
        </w:rPr>
        <w:t>TAB2 Neobežný majetok</w:t>
      </w:r>
    </w:p>
    <w:p w14:paraId="7BD9C49A" w14:textId="032209C6" w:rsidR="006B6B3D" w:rsidRPr="000A15A0" w:rsidRDefault="00F0144D" w:rsidP="006556D8">
      <w:pPr>
        <w:spacing w:after="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orovnávajú sa jednotlivé riadky neobežného majetku (vrátane sumárnych riadkov DNM, </w:t>
      </w:r>
      <w:r w:rsidR="004942C0" w:rsidRPr="000A15A0">
        <w:rPr>
          <w:rFonts w:asciiTheme="minorHAnsi" w:hAnsiTheme="minorHAnsi"/>
          <w:szCs w:val="22"/>
          <w:lang w:eastAsia="sk-SK"/>
        </w:rPr>
        <w:t>DHM, DFM a neobežný majetok) v </w:t>
      </w:r>
      <w:r w:rsidR="006B6B3D" w:rsidRPr="000A15A0">
        <w:rPr>
          <w:rFonts w:asciiTheme="minorHAnsi" w:hAnsiTheme="minorHAnsi"/>
          <w:szCs w:val="22"/>
          <w:lang w:eastAsia="sk-SK"/>
        </w:rPr>
        <w:t>TAB2 voči súvahe</w:t>
      </w:r>
      <w:r w:rsidR="00CD4D76" w:rsidRPr="000A15A0">
        <w:rPr>
          <w:rFonts w:asciiTheme="minorHAnsi" w:hAnsiTheme="minorHAnsi"/>
          <w:szCs w:val="22"/>
          <w:lang w:eastAsia="sk-SK"/>
        </w:rPr>
        <w:t xml:space="preserve"> </w:t>
      </w:r>
      <w:r w:rsidR="00CD4D76" w:rsidRPr="000A15A0">
        <w:rPr>
          <w:rFonts w:asciiTheme="minorHAnsi" w:hAnsiTheme="minorHAnsi"/>
          <w:b/>
        </w:rPr>
        <w:t>(</w:t>
      </w:r>
      <w:r w:rsidR="00CD4D76" w:rsidRPr="000A15A0">
        <w:rPr>
          <w:rFonts w:asciiTheme="minorHAnsi" w:hAnsiTheme="minorHAnsi"/>
          <w:b/>
          <w:color w:val="FF0000"/>
        </w:rPr>
        <w:t>Blokujúce kontroly</w:t>
      </w:r>
      <w:r w:rsidR="00CD4D76" w:rsidRPr="000A15A0">
        <w:rPr>
          <w:rFonts w:asciiTheme="minorHAnsi" w:hAnsiTheme="minorHAnsi"/>
          <w:b/>
        </w:rPr>
        <w:t>)</w:t>
      </w:r>
      <w:r w:rsidR="006B6B3D" w:rsidRPr="000A15A0">
        <w:rPr>
          <w:rFonts w:asciiTheme="minorHAnsi" w:hAnsiTheme="minorHAnsi"/>
          <w:szCs w:val="22"/>
          <w:lang w:eastAsia="sk-SK"/>
        </w:rPr>
        <w:t>:</w:t>
      </w:r>
    </w:p>
    <w:p w14:paraId="6C584B5E" w14:textId="4BDD932C" w:rsidR="006B6B3D" w:rsidRPr="000A15A0" w:rsidRDefault="006B6B3D" w:rsidP="002B060E">
      <w:pPr>
        <w:pStyle w:val="Odsekzoznamu"/>
        <w:numPr>
          <w:ilvl w:val="0"/>
          <w:numId w:val="45"/>
        </w:numPr>
        <w:spacing w:after="0" w:line="240" w:lineRule="auto"/>
        <w:ind w:left="709" w:hanging="284"/>
        <w:rPr>
          <w:rFonts w:asciiTheme="minorHAnsi" w:hAnsiTheme="minorHAnsi"/>
          <w:szCs w:val="22"/>
          <w:lang w:eastAsia="sk-SK"/>
        </w:rPr>
      </w:pPr>
      <w:r w:rsidRPr="000A15A0">
        <w:rPr>
          <w:rFonts w:asciiTheme="minorHAnsi" w:hAnsiTheme="minorHAnsi"/>
          <w:szCs w:val="22"/>
          <w:lang w:eastAsia="sk-SK"/>
        </w:rPr>
        <w:t>zostatok 20xx-1 S(16) v</w:t>
      </w:r>
      <w:r w:rsidR="000A1FD8" w:rsidRPr="000A15A0">
        <w:rPr>
          <w:rFonts w:asciiTheme="minorHAnsi" w:hAnsiTheme="minorHAnsi"/>
          <w:szCs w:val="22"/>
          <w:lang w:eastAsia="sk-SK"/>
        </w:rPr>
        <w:t> </w:t>
      </w:r>
      <w:r w:rsidRPr="000A15A0">
        <w:rPr>
          <w:rFonts w:asciiTheme="minorHAnsi" w:hAnsiTheme="minorHAnsi"/>
          <w:szCs w:val="22"/>
          <w:lang w:eastAsia="sk-SK"/>
        </w:rPr>
        <w:t>TAB</w:t>
      </w:r>
      <w:r w:rsidR="000A1FD8" w:rsidRPr="000A15A0">
        <w:rPr>
          <w:rFonts w:asciiTheme="minorHAnsi" w:hAnsiTheme="minorHAnsi"/>
          <w:szCs w:val="22"/>
          <w:lang w:eastAsia="sk-SK"/>
        </w:rPr>
        <w:t>2</w:t>
      </w:r>
      <w:r w:rsidRPr="000A15A0">
        <w:rPr>
          <w:rFonts w:asciiTheme="minorHAnsi" w:hAnsiTheme="minorHAnsi"/>
          <w:szCs w:val="22"/>
          <w:lang w:eastAsia="sk-SK"/>
        </w:rPr>
        <w:t xml:space="preserve"> sa </w:t>
      </w:r>
      <w:r w:rsidR="000A1FD8" w:rsidRPr="000A15A0">
        <w:rPr>
          <w:rFonts w:asciiTheme="minorHAnsi" w:hAnsiTheme="minorHAnsi"/>
          <w:szCs w:val="22"/>
          <w:lang w:eastAsia="sk-SK"/>
        </w:rPr>
        <w:t>= stĺpcu</w:t>
      </w:r>
      <w:r w:rsidRPr="000A15A0">
        <w:rPr>
          <w:rFonts w:asciiTheme="minorHAnsi" w:hAnsiTheme="minorHAnsi"/>
          <w:szCs w:val="22"/>
          <w:lang w:eastAsia="sk-SK"/>
        </w:rPr>
        <w:t xml:space="preserve"> netto 20xx-1 S(2) v</w:t>
      </w:r>
      <w:r w:rsidR="008C0E52" w:rsidRPr="000A15A0">
        <w:rPr>
          <w:rFonts w:asciiTheme="minorHAnsi" w:hAnsiTheme="minorHAnsi"/>
          <w:szCs w:val="22"/>
          <w:lang w:eastAsia="sk-SK"/>
        </w:rPr>
        <w:t> </w:t>
      </w:r>
      <w:r w:rsidRPr="000A15A0">
        <w:rPr>
          <w:rFonts w:asciiTheme="minorHAnsi" w:hAnsiTheme="minorHAnsi"/>
          <w:szCs w:val="22"/>
          <w:lang w:eastAsia="sk-SK"/>
        </w:rPr>
        <w:t>súvahe</w:t>
      </w:r>
      <w:r w:rsidR="008C0E52" w:rsidRPr="000A15A0">
        <w:rPr>
          <w:rFonts w:asciiTheme="minorHAnsi" w:hAnsiTheme="minorHAnsi"/>
          <w:szCs w:val="22"/>
          <w:lang w:eastAsia="sk-SK"/>
        </w:rPr>
        <w:t xml:space="preserve"> v každom riadku DNM, DHM a DFM. </w:t>
      </w:r>
    </w:p>
    <w:p w14:paraId="12504612" w14:textId="0E63D934" w:rsidR="006B6B3D" w:rsidRPr="000A15A0" w:rsidRDefault="006B6B3D" w:rsidP="002B060E">
      <w:pPr>
        <w:pStyle w:val="Odsekzoznamu"/>
        <w:numPr>
          <w:ilvl w:val="0"/>
          <w:numId w:val="45"/>
        </w:numPr>
        <w:spacing w:after="120" w:line="240" w:lineRule="auto"/>
        <w:ind w:left="709" w:hanging="284"/>
        <w:rPr>
          <w:rFonts w:asciiTheme="minorHAnsi" w:hAnsiTheme="minorHAnsi"/>
          <w:szCs w:val="22"/>
          <w:lang w:eastAsia="sk-SK"/>
        </w:rPr>
      </w:pPr>
      <w:r w:rsidRPr="000A15A0">
        <w:rPr>
          <w:rFonts w:asciiTheme="minorHAnsi" w:hAnsiTheme="minorHAnsi"/>
          <w:szCs w:val="22"/>
          <w:lang w:eastAsia="sk-SK"/>
        </w:rPr>
        <w:t>zostatok 20xx S(17) v TAB</w:t>
      </w:r>
      <w:r w:rsidR="000A1FD8" w:rsidRPr="000A15A0">
        <w:rPr>
          <w:rFonts w:asciiTheme="minorHAnsi" w:hAnsiTheme="minorHAnsi"/>
          <w:szCs w:val="22"/>
          <w:lang w:eastAsia="sk-SK"/>
        </w:rPr>
        <w:t>2</w:t>
      </w:r>
      <w:r w:rsidRPr="000A15A0">
        <w:rPr>
          <w:rFonts w:asciiTheme="minorHAnsi" w:hAnsiTheme="minorHAnsi"/>
          <w:szCs w:val="22"/>
          <w:lang w:eastAsia="sk-SK"/>
        </w:rPr>
        <w:t xml:space="preserve"> sa </w:t>
      </w:r>
      <w:r w:rsidR="000A1FD8" w:rsidRPr="000A15A0">
        <w:rPr>
          <w:rFonts w:asciiTheme="minorHAnsi" w:hAnsiTheme="minorHAnsi"/>
          <w:szCs w:val="22"/>
          <w:lang w:eastAsia="sk-SK"/>
        </w:rPr>
        <w:t>= stĺpcu</w:t>
      </w:r>
      <w:r w:rsidRPr="000A15A0">
        <w:rPr>
          <w:rFonts w:asciiTheme="minorHAnsi" w:hAnsiTheme="minorHAnsi"/>
          <w:szCs w:val="22"/>
          <w:lang w:eastAsia="sk-SK"/>
        </w:rPr>
        <w:t xml:space="preserve"> netto 20xx S(1) v</w:t>
      </w:r>
      <w:r w:rsidR="008C0E52" w:rsidRPr="000A15A0">
        <w:rPr>
          <w:rFonts w:asciiTheme="minorHAnsi" w:hAnsiTheme="minorHAnsi"/>
          <w:szCs w:val="22"/>
          <w:lang w:eastAsia="sk-SK"/>
        </w:rPr>
        <w:t> </w:t>
      </w:r>
      <w:r w:rsidRPr="000A15A0">
        <w:rPr>
          <w:rFonts w:asciiTheme="minorHAnsi" w:hAnsiTheme="minorHAnsi"/>
          <w:szCs w:val="22"/>
          <w:lang w:eastAsia="sk-SK"/>
        </w:rPr>
        <w:t>súvahe</w:t>
      </w:r>
      <w:r w:rsidR="008C0E52" w:rsidRPr="000A15A0">
        <w:rPr>
          <w:rFonts w:asciiTheme="minorHAnsi" w:hAnsiTheme="minorHAnsi"/>
          <w:szCs w:val="22"/>
          <w:lang w:eastAsia="sk-SK"/>
        </w:rPr>
        <w:t xml:space="preserve"> v každom riadku DNM, DHM a DFM.</w:t>
      </w:r>
      <w:r w:rsidR="0000744E" w:rsidRPr="000A15A0">
        <w:rPr>
          <w:rFonts w:asciiTheme="minorHAnsi" w:hAnsiTheme="minorHAnsi"/>
          <w:szCs w:val="22"/>
        </w:rPr>
        <w:t xml:space="preserve"> </w:t>
      </w:r>
    </w:p>
    <w:p w14:paraId="15F780B7" w14:textId="50669F23" w:rsidR="006B6B3D" w:rsidRPr="000A15A0" w:rsidRDefault="006B6B3D" w:rsidP="006556D8">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TAB3 Majetkové podiely (podielové cenné papiere a podiely v dcérskej účtovnej jednotke a v spoločnosti s podstatným vplyvom)</w:t>
      </w:r>
      <w:r w:rsidR="00196EBC" w:rsidRPr="000A15A0">
        <w:rPr>
          <w:rFonts w:asciiTheme="minorHAnsi" w:hAnsiTheme="minorHAnsi"/>
          <w:b/>
          <w:bCs/>
          <w:szCs w:val="22"/>
          <w:lang w:eastAsia="sk-SK"/>
        </w:rPr>
        <w:t xml:space="preserve"> </w:t>
      </w:r>
    </w:p>
    <w:p w14:paraId="5311B6E2" w14:textId="75DA0710" w:rsidR="006B6B3D" w:rsidRPr="000A15A0" w:rsidRDefault="0002013A" w:rsidP="0006022B">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 stĺpcov Hodnota podielu 20xx (6) a Hodnota podielu 20xx-1 (7) v TAB3 voči súčtu hodnôt v súvahe</w:t>
      </w:r>
      <w:r w:rsidR="007205F8" w:rsidRPr="000A15A0">
        <w:rPr>
          <w:rFonts w:asciiTheme="minorHAnsi" w:hAnsiTheme="minorHAnsi"/>
          <w:szCs w:val="22"/>
        </w:rPr>
        <w:t xml:space="preserve"> </w:t>
      </w:r>
      <w:r w:rsidR="007205F8" w:rsidRPr="000A15A0">
        <w:rPr>
          <w:rFonts w:asciiTheme="minorHAnsi" w:hAnsiTheme="minorHAnsi"/>
          <w:b/>
          <w:szCs w:val="22"/>
        </w:rPr>
        <w:t>(</w:t>
      </w:r>
      <w:r w:rsidR="007205F8" w:rsidRPr="000A15A0">
        <w:rPr>
          <w:rFonts w:asciiTheme="minorHAnsi" w:hAnsiTheme="minorHAnsi"/>
          <w:b/>
          <w:color w:val="FF0000"/>
          <w:szCs w:val="22"/>
        </w:rPr>
        <w:t>Blokujúca kontrola</w:t>
      </w:r>
      <w:r w:rsidR="007205F8"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2788"/>
        <w:gridCol w:w="1125"/>
        <w:gridCol w:w="2155"/>
      </w:tblGrid>
      <w:tr w:rsidR="006B6B3D" w:rsidRPr="000A15A0" w14:paraId="6674E7A1" w14:textId="77777777" w:rsidTr="0006022B">
        <w:trPr>
          <w:jc w:val="center"/>
        </w:trPr>
        <w:tc>
          <w:tcPr>
            <w:tcW w:w="2788" w:type="dxa"/>
          </w:tcPr>
          <w:p w14:paraId="69A1E41A"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TAB3</w:t>
            </w:r>
          </w:p>
        </w:tc>
        <w:tc>
          <w:tcPr>
            <w:tcW w:w="1125" w:type="dxa"/>
          </w:tcPr>
          <w:p w14:paraId="02B897C9" w14:textId="77777777" w:rsidR="006B6B3D" w:rsidRPr="000A15A0" w:rsidRDefault="006B6B3D" w:rsidP="00962AE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2155" w:type="dxa"/>
          </w:tcPr>
          <w:p w14:paraId="7EA3A16E"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65D2F1E4" w14:textId="77777777" w:rsidTr="0006022B">
        <w:trPr>
          <w:trHeight w:val="307"/>
          <w:jc w:val="center"/>
        </w:trPr>
        <w:tc>
          <w:tcPr>
            <w:tcW w:w="2788" w:type="dxa"/>
          </w:tcPr>
          <w:p w14:paraId="2DE70732"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Hodnota podielu 20xx S(6)</w:t>
            </w:r>
          </w:p>
        </w:tc>
        <w:tc>
          <w:tcPr>
            <w:tcW w:w="1125" w:type="dxa"/>
          </w:tcPr>
          <w:p w14:paraId="130BDEBC" w14:textId="77777777" w:rsidR="006B6B3D" w:rsidRPr="000A15A0" w:rsidRDefault="006B6B3D" w:rsidP="00962AE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2155" w:type="dxa"/>
          </w:tcPr>
          <w:p w14:paraId="496C9668"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R(26)_S(1) + R(27)_S(1)</w:t>
            </w:r>
          </w:p>
        </w:tc>
      </w:tr>
      <w:tr w:rsidR="006B6B3D" w:rsidRPr="000A15A0" w14:paraId="04533A9E" w14:textId="77777777" w:rsidTr="0006022B">
        <w:trPr>
          <w:trHeight w:val="257"/>
          <w:jc w:val="center"/>
        </w:trPr>
        <w:tc>
          <w:tcPr>
            <w:tcW w:w="2788" w:type="dxa"/>
          </w:tcPr>
          <w:p w14:paraId="6896970F"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Hodnota podielu 20xx-1 S(7)</w:t>
            </w:r>
          </w:p>
        </w:tc>
        <w:tc>
          <w:tcPr>
            <w:tcW w:w="1125" w:type="dxa"/>
          </w:tcPr>
          <w:p w14:paraId="742E157B" w14:textId="77777777" w:rsidR="006B6B3D" w:rsidRPr="000A15A0" w:rsidRDefault="006B6B3D" w:rsidP="00962AE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2155" w:type="dxa"/>
          </w:tcPr>
          <w:p w14:paraId="26FAF344"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R(26)_S(2) + R(27)_S(2)</w:t>
            </w:r>
          </w:p>
        </w:tc>
      </w:tr>
    </w:tbl>
    <w:p w14:paraId="07FC7ABF" w14:textId="77777777" w:rsidR="006B6B3D" w:rsidRPr="000A15A0" w:rsidRDefault="006B6B3D" w:rsidP="006B6B3D">
      <w:pPr>
        <w:spacing w:after="0" w:line="240" w:lineRule="auto"/>
        <w:ind w:left="540"/>
        <w:rPr>
          <w:rFonts w:asciiTheme="minorHAnsi" w:hAnsiTheme="minorHAnsi"/>
          <w:szCs w:val="22"/>
          <w:lang w:eastAsia="sk-SK"/>
        </w:rPr>
      </w:pPr>
    </w:p>
    <w:p w14:paraId="7BFD9F77" w14:textId="77777777" w:rsidR="006B6B3D" w:rsidRPr="000A15A0" w:rsidRDefault="006B6B3D" w:rsidP="006556D8">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TAB4 Realizovateľné cenné papiere</w:t>
      </w:r>
    </w:p>
    <w:p w14:paraId="4BDB8D45" w14:textId="687F5D06" w:rsidR="006B6B3D" w:rsidRPr="000A15A0" w:rsidRDefault="00550418" w:rsidP="0006022B">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 sa sumár stĺpcov Hodnota podielu 20xx (3) </w:t>
      </w:r>
      <w:r w:rsidR="007F4A6A" w:rsidRPr="000A15A0">
        <w:rPr>
          <w:rFonts w:asciiTheme="minorHAnsi" w:hAnsiTheme="minorHAnsi"/>
          <w:szCs w:val="22"/>
          <w:lang w:eastAsia="sk-SK"/>
        </w:rPr>
        <w:t>a Hodnota podielu 20xx-1 (4) v </w:t>
      </w:r>
      <w:r w:rsidR="006B6B3D" w:rsidRPr="000A15A0">
        <w:rPr>
          <w:rFonts w:asciiTheme="minorHAnsi" w:hAnsiTheme="minorHAnsi"/>
          <w:szCs w:val="22"/>
          <w:lang w:eastAsia="sk-SK"/>
        </w:rPr>
        <w:t>TAB4 voči hodnotám v</w:t>
      </w:r>
      <w:r w:rsidR="007205F8" w:rsidRPr="000A15A0">
        <w:rPr>
          <w:rFonts w:asciiTheme="minorHAnsi" w:hAnsiTheme="minorHAnsi"/>
          <w:szCs w:val="22"/>
          <w:lang w:eastAsia="sk-SK"/>
        </w:rPr>
        <w:t> </w:t>
      </w:r>
      <w:r w:rsidR="006B6B3D" w:rsidRPr="000A15A0">
        <w:rPr>
          <w:rFonts w:asciiTheme="minorHAnsi" w:hAnsiTheme="minorHAnsi"/>
          <w:szCs w:val="22"/>
          <w:lang w:eastAsia="sk-SK"/>
        </w:rPr>
        <w:t>súvahe</w:t>
      </w:r>
      <w:r w:rsidR="007205F8"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2661"/>
        <w:gridCol w:w="1162"/>
        <w:gridCol w:w="1627"/>
      </w:tblGrid>
      <w:tr w:rsidR="006B6B3D" w:rsidRPr="000A15A0" w14:paraId="414BB0BF" w14:textId="77777777" w:rsidTr="0006022B">
        <w:trPr>
          <w:jc w:val="center"/>
        </w:trPr>
        <w:tc>
          <w:tcPr>
            <w:tcW w:w="2661" w:type="dxa"/>
          </w:tcPr>
          <w:p w14:paraId="40C75F6A"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TAB4</w:t>
            </w:r>
          </w:p>
        </w:tc>
        <w:tc>
          <w:tcPr>
            <w:tcW w:w="1162" w:type="dxa"/>
          </w:tcPr>
          <w:p w14:paraId="3BA44D0F" w14:textId="77777777" w:rsidR="006B6B3D" w:rsidRPr="000A15A0" w:rsidRDefault="006B6B3D" w:rsidP="00962AE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627" w:type="dxa"/>
          </w:tcPr>
          <w:p w14:paraId="292D1357"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4367E434" w14:textId="77777777" w:rsidTr="0006022B">
        <w:trPr>
          <w:jc w:val="center"/>
        </w:trPr>
        <w:tc>
          <w:tcPr>
            <w:tcW w:w="2661" w:type="dxa"/>
          </w:tcPr>
          <w:p w14:paraId="0FC85573"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Hodnota podielu 20xx S(3)</w:t>
            </w:r>
          </w:p>
        </w:tc>
        <w:tc>
          <w:tcPr>
            <w:tcW w:w="1162" w:type="dxa"/>
          </w:tcPr>
          <w:p w14:paraId="1382C9E3" w14:textId="77777777" w:rsidR="006B6B3D" w:rsidRPr="000A15A0" w:rsidRDefault="006B6B3D" w:rsidP="00962AE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627" w:type="dxa"/>
          </w:tcPr>
          <w:p w14:paraId="1B87CA48"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R(29)_S(1)</w:t>
            </w:r>
          </w:p>
        </w:tc>
      </w:tr>
      <w:tr w:rsidR="006B6B3D" w:rsidRPr="000A15A0" w14:paraId="7CAF6176" w14:textId="77777777" w:rsidTr="0006022B">
        <w:trPr>
          <w:jc w:val="center"/>
        </w:trPr>
        <w:tc>
          <w:tcPr>
            <w:tcW w:w="2661" w:type="dxa"/>
          </w:tcPr>
          <w:p w14:paraId="03AA73A3"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Hodnota podielu 20xx-1 S(4)</w:t>
            </w:r>
          </w:p>
        </w:tc>
        <w:tc>
          <w:tcPr>
            <w:tcW w:w="1162" w:type="dxa"/>
          </w:tcPr>
          <w:p w14:paraId="3D22F866" w14:textId="77777777" w:rsidR="006B6B3D" w:rsidRPr="000A15A0" w:rsidRDefault="006B6B3D" w:rsidP="00962AE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627" w:type="dxa"/>
          </w:tcPr>
          <w:p w14:paraId="01A04623"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R(29)_S(2)</w:t>
            </w:r>
          </w:p>
        </w:tc>
      </w:tr>
    </w:tbl>
    <w:p w14:paraId="6F3AE746" w14:textId="77777777" w:rsidR="006B6B3D" w:rsidRPr="000A15A0" w:rsidRDefault="006B6B3D" w:rsidP="006B6B3D">
      <w:pPr>
        <w:spacing w:after="0" w:line="240" w:lineRule="auto"/>
        <w:ind w:left="540"/>
        <w:rPr>
          <w:rFonts w:asciiTheme="minorHAnsi" w:hAnsiTheme="minorHAnsi"/>
          <w:szCs w:val="22"/>
          <w:lang w:eastAsia="sk-SK"/>
        </w:rPr>
      </w:pPr>
    </w:p>
    <w:p w14:paraId="41C7541A" w14:textId="77777777" w:rsidR="006B6B3D" w:rsidRPr="000A15A0" w:rsidRDefault="006B6B3D" w:rsidP="00532AC5">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TAB5 Dlhové cenné papiere</w:t>
      </w:r>
    </w:p>
    <w:p w14:paraId="16F24409" w14:textId="39832A55" w:rsidR="006B6B3D" w:rsidRPr="000A15A0" w:rsidRDefault="00A737CD" w:rsidP="006556D8">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 sa sumár stĺpcov Zostatok 20xx (5) a Zostatok </w:t>
      </w:r>
      <w:r w:rsidR="007F4A6A" w:rsidRPr="000A15A0">
        <w:rPr>
          <w:rFonts w:asciiTheme="minorHAnsi" w:hAnsiTheme="minorHAnsi"/>
          <w:szCs w:val="22"/>
          <w:lang w:eastAsia="sk-SK"/>
        </w:rPr>
        <w:t>20xx-1 (6) v </w:t>
      </w:r>
      <w:r w:rsidR="006B6B3D" w:rsidRPr="000A15A0">
        <w:rPr>
          <w:rFonts w:asciiTheme="minorHAnsi" w:hAnsiTheme="minorHAnsi"/>
          <w:szCs w:val="22"/>
          <w:lang w:eastAsia="sk-SK"/>
        </w:rPr>
        <w:t>TAB5 voči hodnotám v</w:t>
      </w:r>
      <w:r w:rsidR="0014341D" w:rsidRPr="000A15A0">
        <w:rPr>
          <w:rFonts w:asciiTheme="minorHAnsi" w:hAnsiTheme="minorHAnsi"/>
          <w:szCs w:val="22"/>
          <w:lang w:eastAsia="sk-SK"/>
        </w:rPr>
        <w:t> </w:t>
      </w:r>
      <w:r w:rsidR="006B6B3D" w:rsidRPr="000A15A0">
        <w:rPr>
          <w:rFonts w:asciiTheme="minorHAnsi" w:hAnsiTheme="minorHAnsi"/>
          <w:szCs w:val="22"/>
          <w:lang w:eastAsia="sk-SK"/>
        </w:rPr>
        <w:t>súvahe</w:t>
      </w:r>
      <w:r w:rsidR="0014341D" w:rsidRPr="000A15A0">
        <w:rPr>
          <w:rFonts w:asciiTheme="minorHAnsi" w:hAnsiTheme="minorHAnsi"/>
          <w:szCs w:val="22"/>
          <w:lang w:eastAsia="sk-SK"/>
        </w:rPr>
        <w:br/>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2122"/>
        <w:gridCol w:w="2099"/>
        <w:gridCol w:w="1275"/>
      </w:tblGrid>
      <w:tr w:rsidR="006B6B3D" w:rsidRPr="000A15A0" w14:paraId="7D1805FB" w14:textId="77777777" w:rsidTr="0006022B">
        <w:trPr>
          <w:jc w:val="center"/>
        </w:trPr>
        <w:tc>
          <w:tcPr>
            <w:tcW w:w="2122" w:type="dxa"/>
          </w:tcPr>
          <w:p w14:paraId="6728D7E5"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TAB5</w:t>
            </w:r>
          </w:p>
        </w:tc>
        <w:tc>
          <w:tcPr>
            <w:tcW w:w="2099" w:type="dxa"/>
          </w:tcPr>
          <w:p w14:paraId="24EF6919" w14:textId="77777777" w:rsidR="006B6B3D" w:rsidRPr="000A15A0" w:rsidRDefault="006B6B3D" w:rsidP="00962AE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275" w:type="dxa"/>
          </w:tcPr>
          <w:p w14:paraId="0F9FB60F"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742EA74F" w14:textId="77777777" w:rsidTr="0006022B">
        <w:trPr>
          <w:jc w:val="center"/>
        </w:trPr>
        <w:tc>
          <w:tcPr>
            <w:tcW w:w="2122" w:type="dxa"/>
          </w:tcPr>
          <w:p w14:paraId="1DAA78A7"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 S(5)</w:t>
            </w:r>
          </w:p>
        </w:tc>
        <w:tc>
          <w:tcPr>
            <w:tcW w:w="2099" w:type="dxa"/>
          </w:tcPr>
          <w:p w14:paraId="2FE36BEC" w14:textId="77777777" w:rsidR="006B6B3D" w:rsidRPr="000A15A0" w:rsidRDefault="006B6B3D" w:rsidP="00962AE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275" w:type="dxa"/>
          </w:tcPr>
          <w:p w14:paraId="42AFFAA0"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R(30)_S(1)</w:t>
            </w:r>
          </w:p>
        </w:tc>
      </w:tr>
      <w:tr w:rsidR="006B6B3D" w:rsidRPr="000A15A0" w14:paraId="18DF52FF" w14:textId="77777777" w:rsidTr="0006022B">
        <w:trPr>
          <w:jc w:val="center"/>
        </w:trPr>
        <w:tc>
          <w:tcPr>
            <w:tcW w:w="2122" w:type="dxa"/>
          </w:tcPr>
          <w:p w14:paraId="3CD58413"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20xx-1 S(6)</w:t>
            </w:r>
          </w:p>
        </w:tc>
        <w:tc>
          <w:tcPr>
            <w:tcW w:w="2099" w:type="dxa"/>
          </w:tcPr>
          <w:p w14:paraId="6638A8D6" w14:textId="77777777" w:rsidR="006B6B3D" w:rsidRPr="000A15A0" w:rsidRDefault="006B6B3D" w:rsidP="00962AE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275" w:type="dxa"/>
          </w:tcPr>
          <w:p w14:paraId="26B21513"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R(30)_S(2)</w:t>
            </w:r>
          </w:p>
        </w:tc>
      </w:tr>
    </w:tbl>
    <w:p w14:paraId="4A7FB2FD" w14:textId="77777777" w:rsidR="006B6B3D" w:rsidRPr="000A15A0" w:rsidRDefault="006B6B3D" w:rsidP="006B6B3D">
      <w:pPr>
        <w:spacing w:after="0" w:line="240" w:lineRule="auto"/>
        <w:ind w:left="1620"/>
        <w:rPr>
          <w:rFonts w:asciiTheme="minorHAnsi" w:hAnsiTheme="minorHAnsi"/>
          <w:szCs w:val="22"/>
          <w:lang w:eastAsia="sk-SK"/>
        </w:rPr>
      </w:pPr>
      <w:r w:rsidRPr="000A15A0">
        <w:rPr>
          <w:rFonts w:asciiTheme="minorHAnsi" w:hAnsiTheme="minorHAnsi"/>
          <w:szCs w:val="22"/>
          <w:lang w:eastAsia="sk-SK"/>
        </w:rPr>
        <w:lastRenderedPageBreak/>
        <w:t> </w:t>
      </w:r>
    </w:p>
    <w:p w14:paraId="20027026" w14:textId="77777777" w:rsidR="006B6B3D" w:rsidRPr="000A15A0" w:rsidRDefault="006B6B3D" w:rsidP="00532AC5">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TAB6 Dlhodobé pôžičky</w:t>
      </w:r>
    </w:p>
    <w:p w14:paraId="18952C49" w14:textId="43AED6D2" w:rsidR="006B6B3D" w:rsidRPr="000A15A0" w:rsidRDefault="007F4A6A" w:rsidP="006556D8">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 stĺpcov Zostatok 20</w:t>
      </w:r>
      <w:r w:rsidRPr="000A15A0">
        <w:rPr>
          <w:rFonts w:asciiTheme="minorHAnsi" w:hAnsiTheme="minorHAnsi"/>
          <w:szCs w:val="22"/>
          <w:lang w:eastAsia="sk-SK"/>
        </w:rPr>
        <w:t>xx (4) a Zostatok 20xx-1 (5) v </w:t>
      </w:r>
      <w:r w:rsidR="006B6B3D" w:rsidRPr="000A15A0">
        <w:rPr>
          <w:rFonts w:asciiTheme="minorHAnsi" w:hAnsiTheme="minorHAnsi"/>
          <w:szCs w:val="22"/>
          <w:lang w:eastAsia="sk-SK"/>
        </w:rPr>
        <w:t>TAB6 voči súčtu hodnôt v</w:t>
      </w:r>
      <w:r w:rsidR="007205F8" w:rsidRPr="000A15A0">
        <w:rPr>
          <w:rFonts w:asciiTheme="minorHAnsi" w:hAnsiTheme="minorHAnsi"/>
          <w:szCs w:val="22"/>
          <w:lang w:eastAsia="sk-SK"/>
        </w:rPr>
        <w:t> </w:t>
      </w:r>
      <w:r w:rsidR="006B6B3D" w:rsidRPr="000A15A0">
        <w:rPr>
          <w:rFonts w:asciiTheme="minorHAnsi" w:hAnsiTheme="minorHAnsi"/>
          <w:szCs w:val="22"/>
          <w:lang w:eastAsia="sk-SK"/>
        </w:rPr>
        <w:t>súvahe</w:t>
      </w:r>
      <w:r w:rsidR="007205F8"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2099"/>
        <w:gridCol w:w="1276"/>
        <w:gridCol w:w="2126"/>
      </w:tblGrid>
      <w:tr w:rsidR="006B6B3D" w:rsidRPr="000A15A0" w14:paraId="2D7CECC3" w14:textId="77777777" w:rsidTr="0006022B">
        <w:trPr>
          <w:jc w:val="center"/>
        </w:trPr>
        <w:tc>
          <w:tcPr>
            <w:tcW w:w="2099" w:type="dxa"/>
          </w:tcPr>
          <w:p w14:paraId="2DD0B520"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TAB6</w:t>
            </w:r>
          </w:p>
        </w:tc>
        <w:tc>
          <w:tcPr>
            <w:tcW w:w="1276" w:type="dxa"/>
          </w:tcPr>
          <w:p w14:paraId="3AC166D7" w14:textId="77777777" w:rsidR="006B6B3D" w:rsidRPr="000A15A0" w:rsidRDefault="006B6B3D" w:rsidP="00962AE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2126" w:type="dxa"/>
          </w:tcPr>
          <w:p w14:paraId="28931442" w14:textId="77777777" w:rsidR="006B6B3D" w:rsidRPr="000A15A0" w:rsidRDefault="006B6B3D" w:rsidP="00962AE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03317AA5" w14:textId="77777777" w:rsidTr="0006022B">
        <w:trPr>
          <w:jc w:val="center"/>
        </w:trPr>
        <w:tc>
          <w:tcPr>
            <w:tcW w:w="2099" w:type="dxa"/>
          </w:tcPr>
          <w:p w14:paraId="2C93C4F1"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 S(4)</w:t>
            </w:r>
          </w:p>
        </w:tc>
        <w:tc>
          <w:tcPr>
            <w:tcW w:w="1276" w:type="dxa"/>
          </w:tcPr>
          <w:p w14:paraId="3BF70BB2" w14:textId="77777777" w:rsidR="006B6B3D" w:rsidRPr="000A15A0" w:rsidRDefault="006B6B3D" w:rsidP="00962AE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2126" w:type="dxa"/>
          </w:tcPr>
          <w:p w14:paraId="0F8883B5"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R(31)_S(1) + R(32)_S(1)</w:t>
            </w:r>
          </w:p>
        </w:tc>
      </w:tr>
      <w:tr w:rsidR="006B6B3D" w:rsidRPr="000A15A0" w14:paraId="39547BF9" w14:textId="77777777" w:rsidTr="0006022B">
        <w:trPr>
          <w:jc w:val="center"/>
        </w:trPr>
        <w:tc>
          <w:tcPr>
            <w:tcW w:w="2099" w:type="dxa"/>
          </w:tcPr>
          <w:p w14:paraId="1C3AAEC9"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20xx-1 S(5)</w:t>
            </w:r>
          </w:p>
        </w:tc>
        <w:tc>
          <w:tcPr>
            <w:tcW w:w="1276" w:type="dxa"/>
          </w:tcPr>
          <w:p w14:paraId="12501A42" w14:textId="77777777" w:rsidR="006B6B3D" w:rsidRPr="000A15A0" w:rsidRDefault="006B6B3D" w:rsidP="00962AE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2126" w:type="dxa"/>
          </w:tcPr>
          <w:p w14:paraId="260C1A2A" w14:textId="77777777" w:rsidR="006B6B3D" w:rsidRPr="000A15A0" w:rsidRDefault="006B6B3D" w:rsidP="00962AE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R(31)_S(2) + R(32)_S(2)</w:t>
            </w:r>
          </w:p>
        </w:tc>
      </w:tr>
    </w:tbl>
    <w:p w14:paraId="7924DA91" w14:textId="77777777" w:rsidR="006B6B3D" w:rsidRPr="000A15A0" w:rsidRDefault="006B6B3D" w:rsidP="006B6B3D">
      <w:pPr>
        <w:spacing w:after="0" w:line="240" w:lineRule="auto"/>
        <w:ind w:left="540"/>
        <w:rPr>
          <w:rFonts w:asciiTheme="minorHAnsi" w:hAnsiTheme="minorHAnsi"/>
          <w:szCs w:val="22"/>
          <w:lang w:eastAsia="sk-SK"/>
        </w:rPr>
      </w:pPr>
    </w:p>
    <w:p w14:paraId="15E1E816" w14:textId="77777777" w:rsidR="00641A0E" w:rsidRPr="000A15A0" w:rsidRDefault="00641A0E">
      <w:pPr>
        <w:spacing w:after="0" w:line="240" w:lineRule="auto"/>
        <w:rPr>
          <w:rFonts w:asciiTheme="minorHAnsi" w:hAnsiTheme="minorHAnsi"/>
          <w:b/>
          <w:bCs/>
          <w:szCs w:val="22"/>
          <w:lang w:eastAsia="sk-SK"/>
        </w:rPr>
      </w:pPr>
    </w:p>
    <w:p w14:paraId="16914DC4" w14:textId="77777777" w:rsidR="006B6B3D" w:rsidRPr="000A15A0" w:rsidRDefault="006B6B3D" w:rsidP="005D2A64">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TAB10 Časové rozlíšenie na strane aktív - náklady budúcich období</w:t>
      </w:r>
    </w:p>
    <w:p w14:paraId="5F610D67" w14:textId="6ED847F6" w:rsidR="006B6B3D" w:rsidRPr="000A15A0" w:rsidRDefault="00641A0E" w:rsidP="006556D8">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 sa sumárny riadok (7), stĺpce Zostatok 20xx (1) </w:t>
      </w:r>
      <w:r w:rsidRPr="000A15A0">
        <w:rPr>
          <w:rFonts w:asciiTheme="minorHAnsi" w:hAnsiTheme="minorHAnsi"/>
          <w:szCs w:val="22"/>
          <w:lang w:eastAsia="sk-SK"/>
        </w:rPr>
        <w:t>a Zostatok 20xx-1 (2) v </w:t>
      </w:r>
      <w:r w:rsidR="006B6B3D" w:rsidRPr="000A15A0">
        <w:rPr>
          <w:rFonts w:asciiTheme="minorHAnsi" w:hAnsiTheme="minorHAnsi"/>
          <w:szCs w:val="22"/>
          <w:lang w:eastAsia="sk-SK"/>
        </w:rPr>
        <w:t>TAB10 voči hodnotám v</w:t>
      </w:r>
      <w:r w:rsidR="007205F8" w:rsidRPr="000A15A0">
        <w:rPr>
          <w:rFonts w:asciiTheme="minorHAnsi" w:hAnsiTheme="minorHAnsi"/>
          <w:szCs w:val="22"/>
          <w:lang w:eastAsia="sk-SK"/>
        </w:rPr>
        <w:t> </w:t>
      </w:r>
      <w:r w:rsidR="006B6B3D" w:rsidRPr="000A15A0">
        <w:rPr>
          <w:rFonts w:asciiTheme="minorHAnsi" w:hAnsiTheme="minorHAnsi"/>
          <w:szCs w:val="22"/>
          <w:lang w:eastAsia="sk-SK"/>
        </w:rPr>
        <w:t>súvahe</w:t>
      </w:r>
      <w:r w:rsidR="007205F8"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3F75333D" w14:textId="77777777" w:rsidTr="0006022B">
        <w:trPr>
          <w:jc w:val="center"/>
        </w:trPr>
        <w:tc>
          <w:tcPr>
            <w:tcW w:w="1146" w:type="dxa"/>
          </w:tcPr>
          <w:p w14:paraId="294C00E9"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TAB10</w:t>
            </w:r>
          </w:p>
        </w:tc>
        <w:tc>
          <w:tcPr>
            <w:tcW w:w="1326" w:type="dxa"/>
          </w:tcPr>
          <w:p w14:paraId="63CBB1F9" w14:textId="77777777" w:rsidR="006B6B3D" w:rsidRPr="000A15A0" w:rsidRDefault="006B6B3D" w:rsidP="007A4521">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18779AAA"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1DC49235" w14:textId="77777777" w:rsidTr="0006022B">
        <w:trPr>
          <w:jc w:val="center"/>
        </w:trPr>
        <w:tc>
          <w:tcPr>
            <w:tcW w:w="1146" w:type="dxa"/>
          </w:tcPr>
          <w:p w14:paraId="0E3B8FF1"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R(7)_S(1)</w:t>
            </w:r>
          </w:p>
        </w:tc>
        <w:tc>
          <w:tcPr>
            <w:tcW w:w="1326" w:type="dxa"/>
          </w:tcPr>
          <w:p w14:paraId="1E0DCFCB" w14:textId="77777777" w:rsidR="006B6B3D" w:rsidRPr="000A15A0" w:rsidRDefault="006B6B3D" w:rsidP="007A4521">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12E95DEA"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R(114)_S(1)</w:t>
            </w:r>
          </w:p>
        </w:tc>
      </w:tr>
      <w:tr w:rsidR="006B6B3D" w:rsidRPr="000A15A0" w14:paraId="31CDB541" w14:textId="77777777" w:rsidTr="0006022B">
        <w:trPr>
          <w:jc w:val="center"/>
        </w:trPr>
        <w:tc>
          <w:tcPr>
            <w:tcW w:w="1146" w:type="dxa"/>
          </w:tcPr>
          <w:p w14:paraId="1929B79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R(7)_S(2)</w:t>
            </w:r>
          </w:p>
        </w:tc>
        <w:tc>
          <w:tcPr>
            <w:tcW w:w="1326" w:type="dxa"/>
          </w:tcPr>
          <w:p w14:paraId="70743E58"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36889BCC"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R(114)_S(2)</w:t>
            </w:r>
          </w:p>
        </w:tc>
      </w:tr>
    </w:tbl>
    <w:p w14:paraId="703E368B" w14:textId="77777777" w:rsidR="0006022B" w:rsidRDefault="0006022B" w:rsidP="005D2A64">
      <w:pPr>
        <w:spacing w:after="0" w:line="240" w:lineRule="auto"/>
        <w:rPr>
          <w:rFonts w:asciiTheme="minorHAnsi" w:hAnsiTheme="minorHAnsi"/>
          <w:b/>
          <w:bCs/>
          <w:szCs w:val="22"/>
          <w:lang w:eastAsia="sk-SK"/>
        </w:rPr>
      </w:pPr>
    </w:p>
    <w:p w14:paraId="08E0EAF1" w14:textId="77777777" w:rsidR="006B6B3D" w:rsidRPr="000A15A0" w:rsidRDefault="006B6B3D" w:rsidP="005D2A64">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TAB11 Časové rozlíšenie na strane aktív - príjmy budúcich období</w:t>
      </w:r>
    </w:p>
    <w:p w14:paraId="37A1C40B" w14:textId="1D382296" w:rsidR="006B6B3D" w:rsidRPr="000A15A0" w:rsidRDefault="00641A0E" w:rsidP="00746375">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 sa sumárny riadok (4), stĺpce Zostatok 20xx (1) </w:t>
      </w:r>
      <w:r w:rsidRPr="000A15A0">
        <w:rPr>
          <w:rFonts w:asciiTheme="minorHAnsi" w:hAnsiTheme="minorHAnsi"/>
          <w:szCs w:val="22"/>
          <w:lang w:eastAsia="sk-SK"/>
        </w:rPr>
        <w:t>a Zostatok 20xx-1 (2) v </w:t>
      </w:r>
      <w:r w:rsidR="006B6B3D" w:rsidRPr="000A15A0">
        <w:rPr>
          <w:rFonts w:asciiTheme="minorHAnsi" w:hAnsiTheme="minorHAnsi"/>
          <w:szCs w:val="22"/>
          <w:lang w:eastAsia="sk-SK"/>
        </w:rPr>
        <w:t>TAB11 voči hodnotám v</w:t>
      </w:r>
      <w:r w:rsidR="00A53A07" w:rsidRPr="000A15A0">
        <w:rPr>
          <w:rFonts w:asciiTheme="minorHAnsi" w:hAnsiTheme="minorHAnsi"/>
          <w:szCs w:val="22"/>
          <w:lang w:eastAsia="sk-SK"/>
        </w:rPr>
        <w:t> </w:t>
      </w:r>
      <w:r w:rsidR="006B6B3D" w:rsidRPr="000A15A0">
        <w:rPr>
          <w:rFonts w:asciiTheme="minorHAnsi" w:hAnsiTheme="minorHAnsi"/>
          <w:szCs w:val="22"/>
          <w:lang w:eastAsia="sk-SK"/>
        </w:rPr>
        <w:t>súvahe</w:t>
      </w:r>
      <w:r w:rsidR="00A53A07"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0611269E" w14:textId="77777777" w:rsidTr="0006022B">
        <w:trPr>
          <w:jc w:val="center"/>
        </w:trPr>
        <w:tc>
          <w:tcPr>
            <w:tcW w:w="1146" w:type="dxa"/>
          </w:tcPr>
          <w:p w14:paraId="53EA9F14"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TAB11</w:t>
            </w:r>
          </w:p>
        </w:tc>
        <w:tc>
          <w:tcPr>
            <w:tcW w:w="1326" w:type="dxa"/>
          </w:tcPr>
          <w:p w14:paraId="6AE5AE3C" w14:textId="77777777" w:rsidR="006B6B3D" w:rsidRPr="000A15A0" w:rsidRDefault="006B6B3D" w:rsidP="007A4521">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085A2A30"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22B9DC43" w14:textId="77777777" w:rsidTr="0006022B">
        <w:trPr>
          <w:jc w:val="center"/>
        </w:trPr>
        <w:tc>
          <w:tcPr>
            <w:tcW w:w="1146" w:type="dxa"/>
          </w:tcPr>
          <w:p w14:paraId="5B033132"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R(4)_S(1)</w:t>
            </w:r>
          </w:p>
        </w:tc>
        <w:tc>
          <w:tcPr>
            <w:tcW w:w="1326" w:type="dxa"/>
          </w:tcPr>
          <w:p w14:paraId="2483350A" w14:textId="77777777" w:rsidR="006B6B3D" w:rsidRPr="000A15A0" w:rsidRDefault="006B6B3D" w:rsidP="007A4521">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58968D5C"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R(116)_S(1)</w:t>
            </w:r>
          </w:p>
        </w:tc>
      </w:tr>
      <w:tr w:rsidR="006B6B3D" w:rsidRPr="000A15A0" w14:paraId="33901666" w14:textId="77777777" w:rsidTr="0006022B">
        <w:trPr>
          <w:jc w:val="center"/>
        </w:trPr>
        <w:tc>
          <w:tcPr>
            <w:tcW w:w="1146" w:type="dxa"/>
          </w:tcPr>
          <w:p w14:paraId="4F43C80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R(4)_S(2)</w:t>
            </w:r>
          </w:p>
        </w:tc>
        <w:tc>
          <w:tcPr>
            <w:tcW w:w="1326" w:type="dxa"/>
          </w:tcPr>
          <w:p w14:paraId="765CF47A"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71BE0E8"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R(116)_S(2)</w:t>
            </w:r>
          </w:p>
        </w:tc>
      </w:tr>
    </w:tbl>
    <w:p w14:paraId="39B81308" w14:textId="77777777" w:rsidR="006B6B3D" w:rsidRPr="000A15A0" w:rsidRDefault="006B6B3D" w:rsidP="006B6B3D">
      <w:pPr>
        <w:spacing w:after="0" w:line="240" w:lineRule="auto"/>
        <w:rPr>
          <w:rFonts w:asciiTheme="minorHAnsi" w:hAnsiTheme="minorHAnsi"/>
          <w:szCs w:val="22"/>
          <w:lang w:eastAsia="sk-SK"/>
        </w:rPr>
      </w:pPr>
    </w:p>
    <w:p w14:paraId="65BEFAC9" w14:textId="77777777" w:rsidR="006B6B3D" w:rsidRPr="000A15A0" w:rsidRDefault="006B6B3D" w:rsidP="005D2A64">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TAB12 Vlastné imanie</w:t>
      </w:r>
    </w:p>
    <w:p w14:paraId="6AA7EBE6" w14:textId="744093CF" w:rsidR="006B6B3D" w:rsidRPr="000A15A0" w:rsidRDefault="00641A0E" w:rsidP="00746375">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riadky Zostatok 20xx-1 (1) a Zostatok 20xx (5), stĺpce (1) až (7) v TAB12 voči hodnotám v</w:t>
      </w:r>
      <w:r w:rsidR="00A53A07" w:rsidRPr="000A15A0">
        <w:rPr>
          <w:rFonts w:asciiTheme="minorHAnsi" w:hAnsiTheme="minorHAnsi"/>
          <w:szCs w:val="22"/>
          <w:lang w:eastAsia="sk-SK"/>
        </w:rPr>
        <w:t> </w:t>
      </w:r>
      <w:r w:rsidR="006B6B3D" w:rsidRPr="000A15A0">
        <w:rPr>
          <w:rFonts w:asciiTheme="minorHAnsi" w:hAnsiTheme="minorHAnsi"/>
          <w:szCs w:val="22"/>
          <w:lang w:eastAsia="sk-SK"/>
        </w:rPr>
        <w:t>súvahe</w:t>
      </w:r>
      <w:r w:rsidR="00A53A07"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0A82720A" w14:textId="77777777" w:rsidTr="0006022B">
        <w:trPr>
          <w:jc w:val="center"/>
        </w:trPr>
        <w:tc>
          <w:tcPr>
            <w:tcW w:w="1146" w:type="dxa"/>
          </w:tcPr>
          <w:p w14:paraId="4711D290"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TAB12</w:t>
            </w:r>
          </w:p>
        </w:tc>
        <w:tc>
          <w:tcPr>
            <w:tcW w:w="1326" w:type="dxa"/>
          </w:tcPr>
          <w:p w14:paraId="11C7A965" w14:textId="77777777" w:rsidR="006B6B3D" w:rsidRPr="000A15A0" w:rsidRDefault="006B6B3D" w:rsidP="007A4521">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33BA3B51"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373ED5A1" w14:textId="77777777" w:rsidTr="0006022B">
        <w:trPr>
          <w:jc w:val="center"/>
        </w:trPr>
        <w:tc>
          <w:tcPr>
            <w:tcW w:w="1146" w:type="dxa"/>
          </w:tcPr>
          <w:p w14:paraId="495D946B"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R(1)_S(1)</w:t>
            </w:r>
          </w:p>
        </w:tc>
        <w:tc>
          <w:tcPr>
            <w:tcW w:w="1326" w:type="dxa"/>
          </w:tcPr>
          <w:p w14:paraId="26139BD9" w14:textId="77777777" w:rsidR="006B6B3D" w:rsidRPr="000A15A0" w:rsidRDefault="006B6B3D" w:rsidP="007A4521">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594E988A"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R(121)_S(4)</w:t>
            </w:r>
          </w:p>
        </w:tc>
      </w:tr>
      <w:tr w:rsidR="006B6B3D" w:rsidRPr="000A15A0" w14:paraId="48FF6520" w14:textId="77777777" w:rsidTr="0006022B">
        <w:trPr>
          <w:jc w:val="center"/>
        </w:trPr>
        <w:tc>
          <w:tcPr>
            <w:tcW w:w="1146" w:type="dxa"/>
          </w:tcPr>
          <w:p w14:paraId="00963FC2"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R(1)_S(2)</w:t>
            </w:r>
          </w:p>
        </w:tc>
        <w:tc>
          <w:tcPr>
            <w:tcW w:w="1326" w:type="dxa"/>
          </w:tcPr>
          <w:p w14:paraId="1F18A6C8"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0FC30E11"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R(122)_S(4)</w:t>
            </w:r>
          </w:p>
        </w:tc>
      </w:tr>
      <w:tr w:rsidR="006B6B3D" w:rsidRPr="000A15A0" w14:paraId="34805BAE" w14:textId="77777777" w:rsidTr="0006022B">
        <w:trPr>
          <w:jc w:val="center"/>
        </w:trPr>
        <w:tc>
          <w:tcPr>
            <w:tcW w:w="1146" w:type="dxa"/>
          </w:tcPr>
          <w:p w14:paraId="08D74EA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R(1)_S(3)</w:t>
            </w:r>
          </w:p>
        </w:tc>
        <w:tc>
          <w:tcPr>
            <w:tcW w:w="1326" w:type="dxa"/>
          </w:tcPr>
          <w:p w14:paraId="46F08274"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3C981AC"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R(124)_S(4)</w:t>
            </w:r>
          </w:p>
        </w:tc>
      </w:tr>
      <w:tr w:rsidR="006B6B3D" w:rsidRPr="000A15A0" w14:paraId="2B6D47C8" w14:textId="77777777" w:rsidTr="0006022B">
        <w:trPr>
          <w:jc w:val="center"/>
        </w:trPr>
        <w:tc>
          <w:tcPr>
            <w:tcW w:w="1146" w:type="dxa"/>
          </w:tcPr>
          <w:p w14:paraId="3B4A04E4"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R(1)_S(4)</w:t>
            </w:r>
          </w:p>
        </w:tc>
        <w:tc>
          <w:tcPr>
            <w:tcW w:w="1326" w:type="dxa"/>
          </w:tcPr>
          <w:p w14:paraId="21AA8123"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528DB2E"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R(125)_S(4)</w:t>
            </w:r>
          </w:p>
        </w:tc>
      </w:tr>
      <w:tr w:rsidR="006B6B3D" w:rsidRPr="000A15A0" w14:paraId="40839266" w14:textId="77777777" w:rsidTr="0006022B">
        <w:trPr>
          <w:jc w:val="center"/>
        </w:trPr>
        <w:tc>
          <w:tcPr>
            <w:tcW w:w="1146" w:type="dxa"/>
          </w:tcPr>
          <w:p w14:paraId="1A6795DB"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R(1)_S(5)</w:t>
            </w:r>
          </w:p>
        </w:tc>
        <w:tc>
          <w:tcPr>
            <w:tcW w:w="1326" w:type="dxa"/>
          </w:tcPr>
          <w:p w14:paraId="12ECB001"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D28C7BE"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R(127)_S(4)</w:t>
            </w:r>
          </w:p>
        </w:tc>
      </w:tr>
      <w:tr w:rsidR="006B6B3D" w:rsidRPr="000A15A0" w14:paraId="2C4B63AB" w14:textId="77777777" w:rsidTr="0006022B">
        <w:trPr>
          <w:jc w:val="center"/>
        </w:trPr>
        <w:tc>
          <w:tcPr>
            <w:tcW w:w="1146" w:type="dxa"/>
          </w:tcPr>
          <w:p w14:paraId="12942CBF"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R(1)_S(6)</w:t>
            </w:r>
          </w:p>
        </w:tc>
        <w:tc>
          <w:tcPr>
            <w:tcW w:w="1326" w:type="dxa"/>
          </w:tcPr>
          <w:p w14:paraId="59855F1F"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C9F09E4"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R(128)_S(4)</w:t>
            </w:r>
          </w:p>
        </w:tc>
      </w:tr>
      <w:tr w:rsidR="006B6B3D" w:rsidRPr="000A15A0" w14:paraId="29EBCDD4" w14:textId="77777777" w:rsidTr="0006022B">
        <w:trPr>
          <w:jc w:val="center"/>
        </w:trPr>
        <w:tc>
          <w:tcPr>
            <w:tcW w:w="1146" w:type="dxa"/>
          </w:tcPr>
          <w:p w14:paraId="633B6A11"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R(1)_S(7)</w:t>
            </w:r>
          </w:p>
        </w:tc>
        <w:tc>
          <w:tcPr>
            <w:tcW w:w="1326" w:type="dxa"/>
          </w:tcPr>
          <w:p w14:paraId="7960EAEF" w14:textId="77777777" w:rsidR="006B6B3D" w:rsidRPr="000A15A0" w:rsidRDefault="006B6B3D" w:rsidP="007A4521">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1621CE16"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R(129)_S(4)</w:t>
            </w:r>
          </w:p>
        </w:tc>
      </w:tr>
      <w:tr w:rsidR="006B6B3D" w:rsidRPr="000A15A0" w14:paraId="43AB0E07" w14:textId="77777777" w:rsidTr="0006022B">
        <w:trPr>
          <w:jc w:val="center"/>
        </w:trPr>
        <w:tc>
          <w:tcPr>
            <w:tcW w:w="1146" w:type="dxa"/>
          </w:tcPr>
          <w:p w14:paraId="5643FB75"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R(5)_S(1)</w:t>
            </w:r>
          </w:p>
        </w:tc>
        <w:tc>
          <w:tcPr>
            <w:tcW w:w="1326" w:type="dxa"/>
          </w:tcPr>
          <w:p w14:paraId="09128F40"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80E324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R(121)_S(3)</w:t>
            </w:r>
          </w:p>
        </w:tc>
      </w:tr>
      <w:tr w:rsidR="006B6B3D" w:rsidRPr="000A15A0" w14:paraId="512DB584" w14:textId="77777777" w:rsidTr="0006022B">
        <w:trPr>
          <w:jc w:val="center"/>
        </w:trPr>
        <w:tc>
          <w:tcPr>
            <w:tcW w:w="1146" w:type="dxa"/>
          </w:tcPr>
          <w:p w14:paraId="14460CA5"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R(5)_S(2)</w:t>
            </w:r>
          </w:p>
        </w:tc>
        <w:tc>
          <w:tcPr>
            <w:tcW w:w="1326" w:type="dxa"/>
          </w:tcPr>
          <w:p w14:paraId="5E5FD135"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CE9D218" w14:textId="77777777" w:rsidR="006B6B3D" w:rsidRPr="000A15A0" w:rsidRDefault="006B6B3D" w:rsidP="007A4521">
            <w:pPr>
              <w:spacing w:after="0"/>
              <w:rPr>
                <w:rFonts w:asciiTheme="minorHAnsi" w:hAnsiTheme="minorHAnsi"/>
                <w:sz w:val="20"/>
                <w:szCs w:val="20"/>
              </w:rPr>
            </w:pPr>
            <w:r w:rsidRPr="000A15A0">
              <w:rPr>
                <w:rFonts w:asciiTheme="minorHAnsi" w:hAnsiTheme="minorHAnsi"/>
                <w:sz w:val="20"/>
                <w:szCs w:val="20"/>
                <w:lang w:eastAsia="sk-SK"/>
              </w:rPr>
              <w:t>R(122)_S(3)</w:t>
            </w:r>
          </w:p>
        </w:tc>
      </w:tr>
      <w:tr w:rsidR="006B6B3D" w:rsidRPr="000A15A0" w14:paraId="1FD9B3C3" w14:textId="77777777" w:rsidTr="0006022B">
        <w:trPr>
          <w:jc w:val="center"/>
        </w:trPr>
        <w:tc>
          <w:tcPr>
            <w:tcW w:w="1146" w:type="dxa"/>
          </w:tcPr>
          <w:p w14:paraId="619957C7"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R(5)_S(3)</w:t>
            </w:r>
          </w:p>
        </w:tc>
        <w:tc>
          <w:tcPr>
            <w:tcW w:w="1326" w:type="dxa"/>
          </w:tcPr>
          <w:p w14:paraId="52C94A6E"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0F392F56" w14:textId="77777777" w:rsidR="006B6B3D" w:rsidRPr="000A15A0" w:rsidRDefault="006B6B3D" w:rsidP="007A4521">
            <w:pPr>
              <w:spacing w:after="0"/>
              <w:rPr>
                <w:rFonts w:asciiTheme="minorHAnsi" w:hAnsiTheme="minorHAnsi"/>
                <w:sz w:val="20"/>
                <w:szCs w:val="20"/>
              </w:rPr>
            </w:pPr>
            <w:r w:rsidRPr="000A15A0">
              <w:rPr>
                <w:rFonts w:asciiTheme="minorHAnsi" w:hAnsiTheme="minorHAnsi"/>
                <w:sz w:val="20"/>
                <w:szCs w:val="20"/>
                <w:lang w:eastAsia="sk-SK"/>
              </w:rPr>
              <w:t>R(124)_S(3)</w:t>
            </w:r>
          </w:p>
        </w:tc>
      </w:tr>
      <w:tr w:rsidR="006B6B3D" w:rsidRPr="000A15A0" w14:paraId="7F84814E" w14:textId="77777777" w:rsidTr="0006022B">
        <w:trPr>
          <w:jc w:val="center"/>
        </w:trPr>
        <w:tc>
          <w:tcPr>
            <w:tcW w:w="1146" w:type="dxa"/>
          </w:tcPr>
          <w:p w14:paraId="7DD1F82F"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R(5)_S(4)</w:t>
            </w:r>
          </w:p>
        </w:tc>
        <w:tc>
          <w:tcPr>
            <w:tcW w:w="1326" w:type="dxa"/>
          </w:tcPr>
          <w:p w14:paraId="7B2B13B0"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3E9F4771" w14:textId="77777777" w:rsidR="006B6B3D" w:rsidRPr="000A15A0" w:rsidRDefault="006B6B3D" w:rsidP="007A4521">
            <w:pPr>
              <w:spacing w:after="0"/>
              <w:rPr>
                <w:rFonts w:asciiTheme="minorHAnsi" w:hAnsiTheme="minorHAnsi"/>
                <w:sz w:val="20"/>
                <w:szCs w:val="20"/>
              </w:rPr>
            </w:pPr>
            <w:r w:rsidRPr="000A15A0">
              <w:rPr>
                <w:rFonts w:asciiTheme="minorHAnsi" w:hAnsiTheme="minorHAnsi"/>
                <w:sz w:val="20"/>
                <w:szCs w:val="20"/>
                <w:lang w:eastAsia="sk-SK"/>
              </w:rPr>
              <w:t>R(125)_S(3)</w:t>
            </w:r>
          </w:p>
        </w:tc>
      </w:tr>
      <w:tr w:rsidR="006B6B3D" w:rsidRPr="000A15A0" w14:paraId="524DF81C" w14:textId="77777777" w:rsidTr="0006022B">
        <w:trPr>
          <w:jc w:val="center"/>
        </w:trPr>
        <w:tc>
          <w:tcPr>
            <w:tcW w:w="1146" w:type="dxa"/>
          </w:tcPr>
          <w:p w14:paraId="1961839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R(5)_S(5)</w:t>
            </w:r>
          </w:p>
        </w:tc>
        <w:tc>
          <w:tcPr>
            <w:tcW w:w="1326" w:type="dxa"/>
          </w:tcPr>
          <w:p w14:paraId="4D016A28"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A524C82" w14:textId="77777777" w:rsidR="006B6B3D" w:rsidRPr="000A15A0" w:rsidRDefault="006B6B3D" w:rsidP="007A4521">
            <w:pPr>
              <w:spacing w:after="0"/>
              <w:rPr>
                <w:rFonts w:asciiTheme="minorHAnsi" w:hAnsiTheme="minorHAnsi"/>
                <w:sz w:val="20"/>
                <w:szCs w:val="20"/>
              </w:rPr>
            </w:pPr>
            <w:r w:rsidRPr="000A15A0">
              <w:rPr>
                <w:rFonts w:asciiTheme="minorHAnsi" w:hAnsiTheme="minorHAnsi"/>
                <w:sz w:val="20"/>
                <w:szCs w:val="20"/>
                <w:lang w:eastAsia="sk-SK"/>
              </w:rPr>
              <w:t>R(127)_S(3)</w:t>
            </w:r>
          </w:p>
        </w:tc>
      </w:tr>
      <w:tr w:rsidR="006B6B3D" w:rsidRPr="000A15A0" w14:paraId="5FA30943" w14:textId="77777777" w:rsidTr="0006022B">
        <w:trPr>
          <w:jc w:val="center"/>
        </w:trPr>
        <w:tc>
          <w:tcPr>
            <w:tcW w:w="1146" w:type="dxa"/>
          </w:tcPr>
          <w:p w14:paraId="14341EB2"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R(5)_S(6)</w:t>
            </w:r>
          </w:p>
        </w:tc>
        <w:tc>
          <w:tcPr>
            <w:tcW w:w="1326" w:type="dxa"/>
          </w:tcPr>
          <w:p w14:paraId="2E8A41F2"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0910ABFF" w14:textId="77777777" w:rsidR="006B6B3D" w:rsidRPr="000A15A0" w:rsidRDefault="006B6B3D" w:rsidP="007A4521">
            <w:pPr>
              <w:spacing w:after="0"/>
              <w:rPr>
                <w:rFonts w:asciiTheme="minorHAnsi" w:hAnsiTheme="minorHAnsi"/>
                <w:sz w:val="20"/>
                <w:szCs w:val="20"/>
              </w:rPr>
            </w:pPr>
            <w:r w:rsidRPr="000A15A0">
              <w:rPr>
                <w:rFonts w:asciiTheme="minorHAnsi" w:hAnsiTheme="minorHAnsi"/>
                <w:sz w:val="20"/>
                <w:szCs w:val="20"/>
                <w:lang w:eastAsia="sk-SK"/>
              </w:rPr>
              <w:t>R(128)_S(3)</w:t>
            </w:r>
          </w:p>
        </w:tc>
      </w:tr>
      <w:tr w:rsidR="006B6B3D" w:rsidRPr="000A15A0" w14:paraId="447B191D" w14:textId="77777777" w:rsidTr="0006022B">
        <w:trPr>
          <w:jc w:val="center"/>
        </w:trPr>
        <w:tc>
          <w:tcPr>
            <w:tcW w:w="1146" w:type="dxa"/>
          </w:tcPr>
          <w:p w14:paraId="0CA72EF4"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R(5)_S(7)</w:t>
            </w:r>
          </w:p>
        </w:tc>
        <w:tc>
          <w:tcPr>
            <w:tcW w:w="1326" w:type="dxa"/>
          </w:tcPr>
          <w:p w14:paraId="04C0F16E" w14:textId="77777777" w:rsidR="006B6B3D" w:rsidRPr="000A15A0" w:rsidRDefault="006B6B3D" w:rsidP="007A4521">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78FAB192"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R(129)_S(3)</w:t>
            </w:r>
          </w:p>
        </w:tc>
      </w:tr>
    </w:tbl>
    <w:p w14:paraId="417F36BE" w14:textId="77777777" w:rsidR="00A66657" w:rsidRPr="000A15A0" w:rsidRDefault="00A66657">
      <w:pPr>
        <w:spacing w:after="0" w:line="240" w:lineRule="auto"/>
        <w:rPr>
          <w:rFonts w:asciiTheme="minorHAnsi" w:hAnsiTheme="minorHAnsi"/>
          <w:b/>
          <w:bCs/>
          <w:szCs w:val="22"/>
          <w:lang w:eastAsia="sk-SK"/>
        </w:rPr>
      </w:pPr>
    </w:p>
    <w:p w14:paraId="795504C6" w14:textId="77777777" w:rsidR="00C00D2C" w:rsidRDefault="00C00D2C">
      <w:pPr>
        <w:spacing w:after="0" w:line="240" w:lineRule="auto"/>
        <w:rPr>
          <w:rFonts w:asciiTheme="minorHAnsi" w:hAnsiTheme="minorHAnsi"/>
          <w:b/>
          <w:bCs/>
          <w:szCs w:val="22"/>
          <w:lang w:eastAsia="sk-SK"/>
        </w:rPr>
      </w:pPr>
      <w:r>
        <w:rPr>
          <w:rFonts w:asciiTheme="minorHAnsi" w:hAnsiTheme="minorHAnsi"/>
          <w:b/>
          <w:bCs/>
          <w:szCs w:val="22"/>
          <w:lang w:eastAsia="sk-SK"/>
        </w:rPr>
        <w:br w:type="page"/>
      </w:r>
    </w:p>
    <w:p w14:paraId="4863DC42" w14:textId="09DCDE9E"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lastRenderedPageBreak/>
        <w:t>TAB13 Rezervy zákonné</w:t>
      </w:r>
    </w:p>
    <w:p w14:paraId="3A05A386" w14:textId="21241369" w:rsidR="006B6B3D" w:rsidRPr="000A15A0" w:rsidRDefault="00A66657" w:rsidP="00746375">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sumárne riadky (4) a (8), stĺpce Zostatok 20xx-1 (1) a Zostatok 20xx (6) v TAB13 voči hodnotám v</w:t>
      </w:r>
      <w:r w:rsidR="00F5070A" w:rsidRPr="000A15A0">
        <w:rPr>
          <w:rFonts w:asciiTheme="minorHAnsi" w:hAnsiTheme="minorHAnsi"/>
          <w:szCs w:val="22"/>
          <w:lang w:eastAsia="sk-SK"/>
        </w:rPr>
        <w:t> </w:t>
      </w:r>
      <w:r w:rsidR="006B6B3D" w:rsidRPr="000A15A0">
        <w:rPr>
          <w:rFonts w:asciiTheme="minorHAnsi" w:hAnsiTheme="minorHAnsi"/>
          <w:szCs w:val="22"/>
          <w:lang w:eastAsia="sk-SK"/>
        </w:rPr>
        <w:t>súvahe</w:t>
      </w:r>
      <w:r w:rsidR="00F5070A"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54205E55" w14:textId="77777777" w:rsidTr="0006022B">
        <w:trPr>
          <w:jc w:val="center"/>
        </w:trPr>
        <w:tc>
          <w:tcPr>
            <w:tcW w:w="1146" w:type="dxa"/>
          </w:tcPr>
          <w:p w14:paraId="055F1377"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TAB13</w:t>
            </w:r>
          </w:p>
        </w:tc>
        <w:tc>
          <w:tcPr>
            <w:tcW w:w="1326" w:type="dxa"/>
          </w:tcPr>
          <w:p w14:paraId="2B7A7028" w14:textId="77777777" w:rsidR="006B6B3D" w:rsidRPr="000A15A0" w:rsidRDefault="006B6B3D" w:rsidP="007A4521">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132D83A7"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0D1361B9" w14:textId="77777777" w:rsidTr="0006022B">
        <w:trPr>
          <w:jc w:val="center"/>
        </w:trPr>
        <w:tc>
          <w:tcPr>
            <w:tcW w:w="1146" w:type="dxa"/>
          </w:tcPr>
          <w:p w14:paraId="78CFB359"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R(4)_S(1)</w:t>
            </w:r>
          </w:p>
        </w:tc>
        <w:tc>
          <w:tcPr>
            <w:tcW w:w="1326" w:type="dxa"/>
          </w:tcPr>
          <w:p w14:paraId="532060AE" w14:textId="77777777" w:rsidR="006B6B3D" w:rsidRPr="000A15A0" w:rsidRDefault="006B6B3D" w:rsidP="007A4521">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1C29DD16"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R(132)_S(4)</w:t>
            </w:r>
          </w:p>
        </w:tc>
      </w:tr>
      <w:tr w:rsidR="006B6B3D" w:rsidRPr="000A15A0" w14:paraId="53F64404" w14:textId="77777777" w:rsidTr="0006022B">
        <w:trPr>
          <w:jc w:val="center"/>
        </w:trPr>
        <w:tc>
          <w:tcPr>
            <w:tcW w:w="1146" w:type="dxa"/>
          </w:tcPr>
          <w:p w14:paraId="3B98A9AF"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R(4)_S(6)</w:t>
            </w:r>
          </w:p>
        </w:tc>
        <w:tc>
          <w:tcPr>
            <w:tcW w:w="1326" w:type="dxa"/>
          </w:tcPr>
          <w:p w14:paraId="6AB2703E"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5A88FA46"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R(132)_S(3)</w:t>
            </w:r>
          </w:p>
        </w:tc>
      </w:tr>
      <w:tr w:rsidR="006B6B3D" w:rsidRPr="000A15A0" w14:paraId="385319C3" w14:textId="77777777" w:rsidTr="0006022B">
        <w:trPr>
          <w:jc w:val="center"/>
        </w:trPr>
        <w:tc>
          <w:tcPr>
            <w:tcW w:w="1146" w:type="dxa"/>
          </w:tcPr>
          <w:p w14:paraId="299C3F92"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R(8)_S(1)</w:t>
            </w:r>
          </w:p>
        </w:tc>
        <w:tc>
          <w:tcPr>
            <w:tcW w:w="1326" w:type="dxa"/>
          </w:tcPr>
          <w:p w14:paraId="6A3F9004"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384CA56"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R(134)_S(4)</w:t>
            </w:r>
          </w:p>
        </w:tc>
      </w:tr>
      <w:tr w:rsidR="006B6B3D" w:rsidRPr="000A15A0" w14:paraId="1C3666B9" w14:textId="77777777" w:rsidTr="0006022B">
        <w:trPr>
          <w:jc w:val="center"/>
        </w:trPr>
        <w:tc>
          <w:tcPr>
            <w:tcW w:w="1146" w:type="dxa"/>
          </w:tcPr>
          <w:p w14:paraId="6710237B"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R(8)_S(6)</w:t>
            </w:r>
          </w:p>
        </w:tc>
        <w:tc>
          <w:tcPr>
            <w:tcW w:w="1326" w:type="dxa"/>
          </w:tcPr>
          <w:p w14:paraId="712E171F"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03A009E"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R(134)_S(3)</w:t>
            </w:r>
          </w:p>
        </w:tc>
      </w:tr>
    </w:tbl>
    <w:p w14:paraId="6E0F78F5" w14:textId="77777777" w:rsidR="006B6B3D" w:rsidRPr="000A15A0" w:rsidRDefault="006B6B3D" w:rsidP="006B6B3D">
      <w:pPr>
        <w:spacing w:after="0" w:line="240" w:lineRule="auto"/>
        <w:ind w:left="540"/>
        <w:rPr>
          <w:rFonts w:asciiTheme="minorHAnsi" w:hAnsiTheme="minorHAnsi"/>
          <w:b/>
          <w:bCs/>
          <w:szCs w:val="22"/>
          <w:lang w:eastAsia="sk-SK"/>
        </w:rPr>
      </w:pPr>
    </w:p>
    <w:p w14:paraId="62A04038" w14:textId="77777777" w:rsidR="006B6B3D" w:rsidRPr="000A15A0" w:rsidRDefault="006B6B3D" w:rsidP="00FC68D0">
      <w:pPr>
        <w:spacing w:after="0" w:line="240" w:lineRule="auto"/>
        <w:rPr>
          <w:rFonts w:asciiTheme="minorHAnsi" w:hAnsiTheme="minorHAnsi"/>
          <w:szCs w:val="22"/>
          <w:lang w:eastAsia="sk-SK"/>
        </w:rPr>
      </w:pPr>
      <w:r w:rsidRPr="000A15A0">
        <w:rPr>
          <w:rFonts w:asciiTheme="minorHAnsi" w:hAnsiTheme="minorHAnsi"/>
          <w:b/>
          <w:bCs/>
          <w:szCs w:val="22"/>
          <w:lang w:eastAsia="sk-SK"/>
        </w:rPr>
        <w:t>TAB14 Rezervy ostatné</w:t>
      </w:r>
    </w:p>
    <w:p w14:paraId="38CC8FDE" w14:textId="05073880" w:rsidR="006B6B3D" w:rsidRPr="000A15A0" w:rsidRDefault="00A66657" w:rsidP="00746375">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orovnávajú sa sumárne riadky (6) a (14), stĺpce Zostatok 20xx-1 (1) a Zostatok 20xx (6) v TAB14 voči hodnotám v</w:t>
      </w:r>
      <w:r w:rsidR="00F5070A" w:rsidRPr="000A15A0">
        <w:rPr>
          <w:rFonts w:asciiTheme="minorHAnsi" w:hAnsiTheme="minorHAnsi"/>
          <w:szCs w:val="22"/>
          <w:lang w:eastAsia="sk-SK"/>
        </w:rPr>
        <w:t> </w:t>
      </w:r>
      <w:r w:rsidR="006B6B3D" w:rsidRPr="000A15A0">
        <w:rPr>
          <w:rFonts w:asciiTheme="minorHAnsi" w:hAnsiTheme="minorHAnsi"/>
          <w:szCs w:val="22"/>
          <w:lang w:eastAsia="sk-SK"/>
        </w:rPr>
        <w:t>súvahe</w:t>
      </w:r>
      <w:r w:rsidR="00F5070A"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27B2C727" w14:textId="77777777" w:rsidTr="0006022B">
        <w:trPr>
          <w:jc w:val="center"/>
        </w:trPr>
        <w:tc>
          <w:tcPr>
            <w:tcW w:w="1146" w:type="dxa"/>
          </w:tcPr>
          <w:p w14:paraId="1AB8043A"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TAB14</w:t>
            </w:r>
          </w:p>
        </w:tc>
        <w:tc>
          <w:tcPr>
            <w:tcW w:w="1326" w:type="dxa"/>
          </w:tcPr>
          <w:p w14:paraId="2086F0FA" w14:textId="77777777" w:rsidR="006B6B3D" w:rsidRPr="000A15A0" w:rsidRDefault="006B6B3D" w:rsidP="007A4521">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73D75A5E" w14:textId="77777777" w:rsidR="006B6B3D" w:rsidRPr="000A15A0" w:rsidRDefault="006B6B3D" w:rsidP="007A4521">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3964F079" w14:textId="77777777" w:rsidTr="0006022B">
        <w:trPr>
          <w:jc w:val="center"/>
        </w:trPr>
        <w:tc>
          <w:tcPr>
            <w:tcW w:w="1146" w:type="dxa"/>
          </w:tcPr>
          <w:p w14:paraId="108EF884"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R(6)_S(1)</w:t>
            </w:r>
          </w:p>
        </w:tc>
        <w:tc>
          <w:tcPr>
            <w:tcW w:w="1326" w:type="dxa"/>
          </w:tcPr>
          <w:p w14:paraId="57E08F28" w14:textId="77777777" w:rsidR="006B6B3D" w:rsidRPr="000A15A0" w:rsidRDefault="006B6B3D" w:rsidP="007A4521">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5CE0DC01"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R(133)_S(4)</w:t>
            </w:r>
          </w:p>
        </w:tc>
      </w:tr>
      <w:tr w:rsidR="006B6B3D" w:rsidRPr="000A15A0" w14:paraId="1117C4EE" w14:textId="77777777" w:rsidTr="0006022B">
        <w:trPr>
          <w:jc w:val="center"/>
        </w:trPr>
        <w:tc>
          <w:tcPr>
            <w:tcW w:w="1146" w:type="dxa"/>
          </w:tcPr>
          <w:p w14:paraId="706A3130"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R(6)_S(6)</w:t>
            </w:r>
          </w:p>
        </w:tc>
        <w:tc>
          <w:tcPr>
            <w:tcW w:w="1326" w:type="dxa"/>
          </w:tcPr>
          <w:p w14:paraId="34EDF979"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8885453"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R(133)_S(3)</w:t>
            </w:r>
          </w:p>
        </w:tc>
      </w:tr>
      <w:tr w:rsidR="006B6B3D" w:rsidRPr="000A15A0" w14:paraId="155EE16B" w14:textId="77777777" w:rsidTr="0006022B">
        <w:trPr>
          <w:jc w:val="center"/>
        </w:trPr>
        <w:tc>
          <w:tcPr>
            <w:tcW w:w="1146" w:type="dxa"/>
          </w:tcPr>
          <w:p w14:paraId="57EA8A98"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R(14)_S(1)</w:t>
            </w:r>
          </w:p>
        </w:tc>
        <w:tc>
          <w:tcPr>
            <w:tcW w:w="1326" w:type="dxa"/>
          </w:tcPr>
          <w:p w14:paraId="5BD3C288"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65DAC906"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R(135)_S(4)</w:t>
            </w:r>
          </w:p>
        </w:tc>
      </w:tr>
      <w:tr w:rsidR="006B6B3D" w:rsidRPr="000A15A0" w14:paraId="1F3703B5" w14:textId="77777777" w:rsidTr="0006022B">
        <w:trPr>
          <w:jc w:val="center"/>
        </w:trPr>
        <w:tc>
          <w:tcPr>
            <w:tcW w:w="1146" w:type="dxa"/>
          </w:tcPr>
          <w:p w14:paraId="73FA9179"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R(14)_S(6)</w:t>
            </w:r>
          </w:p>
        </w:tc>
        <w:tc>
          <w:tcPr>
            <w:tcW w:w="1326" w:type="dxa"/>
          </w:tcPr>
          <w:p w14:paraId="6EABB35C" w14:textId="77777777" w:rsidR="006B6B3D" w:rsidRPr="000A15A0" w:rsidRDefault="006B6B3D" w:rsidP="007A4521">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C0CB98C" w14:textId="77777777" w:rsidR="006B6B3D" w:rsidRPr="000A15A0" w:rsidRDefault="006B6B3D" w:rsidP="007A4521">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R(135)_S(3)</w:t>
            </w:r>
          </w:p>
        </w:tc>
      </w:tr>
    </w:tbl>
    <w:p w14:paraId="4C8433E0" w14:textId="5116BDF6" w:rsidR="006B6B3D" w:rsidRPr="000A15A0" w:rsidRDefault="006B6B3D" w:rsidP="00C00D2C">
      <w:pPr>
        <w:spacing w:before="120" w:after="0" w:line="240" w:lineRule="auto"/>
        <w:rPr>
          <w:rFonts w:asciiTheme="minorHAnsi" w:hAnsiTheme="minorHAnsi"/>
          <w:b/>
          <w:bCs/>
          <w:szCs w:val="22"/>
          <w:lang w:eastAsia="sk-SK"/>
        </w:rPr>
      </w:pPr>
      <w:r w:rsidRPr="000A15A0">
        <w:rPr>
          <w:rFonts w:asciiTheme="minorHAnsi" w:hAnsiTheme="minorHAnsi"/>
          <w:b/>
          <w:bCs/>
          <w:szCs w:val="22"/>
          <w:lang w:eastAsia="sk-SK"/>
        </w:rPr>
        <w:t>TAB15 Záväzky podľa doby splatnosti</w:t>
      </w:r>
    </w:p>
    <w:p w14:paraId="06C6F152" w14:textId="420D35AE" w:rsidR="006B6B3D" w:rsidRPr="000A15A0" w:rsidRDefault="00805B69" w:rsidP="0089355F">
      <w:pPr>
        <w:spacing w:after="120" w:line="240" w:lineRule="auto"/>
        <w:jc w:val="both"/>
        <w:textAlignment w:val="center"/>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(6), stĺpce Zostatok 20xx (1) a Zostatok 20xx-1 (2) v KTAB15  voči súčtu hodnôt v</w:t>
      </w:r>
      <w:r w:rsidR="001C5215" w:rsidRPr="000A15A0">
        <w:rPr>
          <w:rFonts w:asciiTheme="minorHAnsi" w:hAnsiTheme="minorHAnsi"/>
          <w:szCs w:val="22"/>
          <w:lang w:eastAsia="sk-SK"/>
        </w:rPr>
        <w:t> </w:t>
      </w:r>
      <w:r w:rsidR="006B6B3D" w:rsidRPr="000A15A0">
        <w:rPr>
          <w:rFonts w:asciiTheme="minorHAnsi" w:hAnsiTheme="minorHAnsi"/>
          <w:szCs w:val="22"/>
          <w:lang w:eastAsia="sk-SK"/>
        </w:rPr>
        <w:t>súvahe</w:t>
      </w:r>
      <w:r w:rsidR="001C5215"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63"/>
        <w:gridCol w:w="1326"/>
        <w:gridCol w:w="2621"/>
      </w:tblGrid>
      <w:tr w:rsidR="006B6B3D" w:rsidRPr="000A15A0" w14:paraId="6F0A162B" w14:textId="77777777" w:rsidTr="0006022B">
        <w:trPr>
          <w:jc w:val="center"/>
        </w:trPr>
        <w:tc>
          <w:tcPr>
            <w:tcW w:w="1146" w:type="dxa"/>
          </w:tcPr>
          <w:p w14:paraId="19247B35"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TAB15</w:t>
            </w:r>
          </w:p>
        </w:tc>
        <w:tc>
          <w:tcPr>
            <w:tcW w:w="1326" w:type="dxa"/>
          </w:tcPr>
          <w:p w14:paraId="27975E5F" w14:textId="77777777" w:rsidR="006B6B3D" w:rsidRPr="000A15A0" w:rsidRDefault="006B6B3D" w:rsidP="00224B8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2621" w:type="dxa"/>
          </w:tcPr>
          <w:p w14:paraId="750C2C3D"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38E15568" w14:textId="77777777" w:rsidTr="0006022B">
        <w:trPr>
          <w:jc w:val="center"/>
        </w:trPr>
        <w:tc>
          <w:tcPr>
            <w:tcW w:w="1146" w:type="dxa"/>
          </w:tcPr>
          <w:p w14:paraId="7101731E" w14:textId="62FADC65" w:rsidR="006B6B3D" w:rsidRPr="000A15A0" w:rsidRDefault="006B6B3D" w:rsidP="00257E08">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w:t>
            </w:r>
            <w:r w:rsidR="00257E08" w:rsidRPr="000A15A0">
              <w:rPr>
                <w:rFonts w:asciiTheme="minorHAnsi" w:hAnsiTheme="minorHAnsi"/>
                <w:sz w:val="20"/>
                <w:szCs w:val="20"/>
                <w:lang w:eastAsia="sk-SK"/>
              </w:rPr>
              <w:t>3+4</w:t>
            </w:r>
            <w:r w:rsidRPr="000A15A0">
              <w:rPr>
                <w:rFonts w:asciiTheme="minorHAnsi" w:hAnsiTheme="minorHAnsi"/>
                <w:sz w:val="20"/>
                <w:szCs w:val="20"/>
                <w:lang w:eastAsia="sk-SK"/>
              </w:rPr>
              <w:t>)_S(1)</w:t>
            </w:r>
          </w:p>
        </w:tc>
        <w:tc>
          <w:tcPr>
            <w:tcW w:w="1326" w:type="dxa"/>
          </w:tcPr>
          <w:p w14:paraId="5FAA3DB5" w14:textId="77777777" w:rsidR="006B6B3D" w:rsidRPr="000A15A0" w:rsidRDefault="006B6B3D" w:rsidP="00224B8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2621" w:type="dxa"/>
          </w:tcPr>
          <w:p w14:paraId="210E33AE" w14:textId="06359F21" w:rsidR="006B6B3D" w:rsidRPr="000A15A0" w:rsidRDefault="006B6B3D" w:rsidP="00A047C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R(144)_S(3)</w:t>
            </w:r>
          </w:p>
        </w:tc>
      </w:tr>
      <w:tr w:rsidR="006B6B3D" w:rsidRPr="000A15A0" w14:paraId="6F3D3264" w14:textId="77777777" w:rsidTr="0006022B">
        <w:trPr>
          <w:jc w:val="center"/>
        </w:trPr>
        <w:tc>
          <w:tcPr>
            <w:tcW w:w="1146" w:type="dxa"/>
          </w:tcPr>
          <w:p w14:paraId="37963D4A" w14:textId="6846BFB8" w:rsidR="006B6B3D" w:rsidRPr="000A15A0" w:rsidRDefault="00257E08"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R(2+5</w:t>
            </w:r>
            <w:r w:rsidR="00A047CE" w:rsidRPr="000A15A0">
              <w:rPr>
                <w:rFonts w:asciiTheme="minorHAnsi" w:hAnsiTheme="minorHAnsi"/>
                <w:sz w:val="20"/>
                <w:szCs w:val="20"/>
                <w:lang w:eastAsia="sk-SK"/>
              </w:rPr>
              <w:t>)_S(1</w:t>
            </w:r>
            <w:r w:rsidR="006B6B3D" w:rsidRPr="000A15A0">
              <w:rPr>
                <w:rFonts w:asciiTheme="minorHAnsi" w:hAnsiTheme="minorHAnsi"/>
                <w:sz w:val="20"/>
                <w:szCs w:val="20"/>
                <w:lang w:eastAsia="sk-SK"/>
              </w:rPr>
              <w:t>)</w:t>
            </w:r>
          </w:p>
        </w:tc>
        <w:tc>
          <w:tcPr>
            <w:tcW w:w="1326" w:type="dxa"/>
          </w:tcPr>
          <w:p w14:paraId="19BA16CD" w14:textId="77777777" w:rsidR="006B6B3D" w:rsidRPr="000A15A0" w:rsidRDefault="006B6B3D" w:rsidP="00224B8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2621" w:type="dxa"/>
          </w:tcPr>
          <w:p w14:paraId="130984ED" w14:textId="778159ED" w:rsidR="006B6B3D" w:rsidRPr="000A15A0" w:rsidRDefault="00A047CE" w:rsidP="00A047CE">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R(156)_S(3</w:t>
            </w:r>
            <w:r w:rsidR="006B6B3D" w:rsidRPr="000A15A0">
              <w:rPr>
                <w:rFonts w:asciiTheme="minorHAnsi" w:hAnsiTheme="minorHAnsi"/>
                <w:sz w:val="20"/>
                <w:szCs w:val="20"/>
                <w:lang w:eastAsia="sk-SK"/>
              </w:rPr>
              <w:t>)</w:t>
            </w:r>
          </w:p>
        </w:tc>
      </w:tr>
    </w:tbl>
    <w:p w14:paraId="19C30C4F" w14:textId="77777777" w:rsidR="00805B69" w:rsidRPr="000A15A0" w:rsidRDefault="00805B69" w:rsidP="00FC68D0">
      <w:pPr>
        <w:spacing w:after="0" w:line="240" w:lineRule="auto"/>
        <w:rPr>
          <w:rFonts w:asciiTheme="minorHAnsi" w:hAnsiTheme="minorHAnsi"/>
          <w:b/>
          <w:bCs/>
          <w:szCs w:val="22"/>
          <w:lang w:eastAsia="sk-SK"/>
        </w:rPr>
      </w:pPr>
    </w:p>
    <w:p w14:paraId="6ABBEE6A" w14:textId="77777777"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TAB16 Bankové úvery</w:t>
      </w:r>
    </w:p>
    <w:p w14:paraId="46B64FCB" w14:textId="66EF9D3C" w:rsidR="006B6B3D" w:rsidRPr="000A15A0" w:rsidRDefault="00805B69"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 stĺpcov Zostatok 20xx/20xx-1 krátkodobá časť a Zostatok 20xx/20xx-1 dlhodobá časť v TAB16 voči súčtu hodnôt v</w:t>
      </w:r>
      <w:r w:rsidR="00934B22" w:rsidRPr="000A15A0">
        <w:rPr>
          <w:rFonts w:asciiTheme="minorHAnsi" w:hAnsiTheme="minorHAnsi"/>
          <w:szCs w:val="22"/>
          <w:lang w:eastAsia="sk-SK"/>
        </w:rPr>
        <w:t> </w:t>
      </w:r>
      <w:r w:rsidR="006B6B3D" w:rsidRPr="000A15A0">
        <w:rPr>
          <w:rFonts w:asciiTheme="minorHAnsi" w:hAnsiTheme="minorHAnsi"/>
          <w:szCs w:val="22"/>
          <w:lang w:eastAsia="sk-SK"/>
        </w:rPr>
        <w:t>súvahe</w:t>
      </w:r>
      <w:r w:rsidR="00934B22"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6489" w:type="dxa"/>
        <w:jc w:val="center"/>
        <w:tblLook w:val="04A0" w:firstRow="1" w:lastRow="0" w:firstColumn="1" w:lastColumn="0" w:noHBand="0" w:noVBand="1"/>
      </w:tblPr>
      <w:tblGrid>
        <w:gridCol w:w="3795"/>
        <w:gridCol w:w="1326"/>
        <w:gridCol w:w="1368"/>
      </w:tblGrid>
      <w:tr w:rsidR="00693F9D" w:rsidRPr="000A15A0" w14:paraId="747ADE5C" w14:textId="77777777" w:rsidTr="0006022B">
        <w:trPr>
          <w:jc w:val="center"/>
        </w:trPr>
        <w:tc>
          <w:tcPr>
            <w:tcW w:w="3795" w:type="dxa"/>
          </w:tcPr>
          <w:p w14:paraId="04714846" w14:textId="0EEF0D29" w:rsidR="00693F9D" w:rsidRPr="000A15A0" w:rsidRDefault="00693F9D"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TAB16</w:t>
            </w:r>
          </w:p>
        </w:tc>
        <w:tc>
          <w:tcPr>
            <w:tcW w:w="1326" w:type="dxa"/>
          </w:tcPr>
          <w:p w14:paraId="08EE5D7B" w14:textId="77777777" w:rsidR="00693F9D" w:rsidRPr="000A15A0" w:rsidRDefault="00693F9D" w:rsidP="00B22B2B">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8" w:type="dxa"/>
          </w:tcPr>
          <w:p w14:paraId="3B84E611" w14:textId="77777777" w:rsidR="00693F9D" w:rsidRPr="000A15A0" w:rsidRDefault="00693F9D" w:rsidP="00B22B2B">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93F9D" w:rsidRPr="000A15A0" w14:paraId="06166A38" w14:textId="77777777" w:rsidTr="0006022B">
        <w:trPr>
          <w:jc w:val="center"/>
        </w:trPr>
        <w:tc>
          <w:tcPr>
            <w:tcW w:w="3795" w:type="dxa"/>
          </w:tcPr>
          <w:p w14:paraId="28B15480" w14:textId="77777777"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 xml:space="preserve">Zostatok 20xx krátkodobá časť S(4) </w:t>
            </w:r>
          </w:p>
        </w:tc>
        <w:tc>
          <w:tcPr>
            <w:tcW w:w="1326" w:type="dxa"/>
          </w:tcPr>
          <w:p w14:paraId="36038DB0" w14:textId="77777777" w:rsidR="00693F9D" w:rsidRPr="000A15A0" w:rsidRDefault="00693F9D" w:rsidP="00B22B2B">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8" w:type="dxa"/>
          </w:tcPr>
          <w:p w14:paraId="415F74F3" w14:textId="4DDEB96A" w:rsidR="00693F9D" w:rsidRPr="000A15A0" w:rsidRDefault="00693F9D" w:rsidP="00693F9D">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R(180)_S(3)</w:t>
            </w:r>
          </w:p>
        </w:tc>
      </w:tr>
      <w:tr w:rsidR="00693F9D" w:rsidRPr="000A15A0" w14:paraId="38DAEF86" w14:textId="77777777" w:rsidTr="0006022B">
        <w:trPr>
          <w:jc w:val="center"/>
        </w:trPr>
        <w:tc>
          <w:tcPr>
            <w:tcW w:w="3795" w:type="dxa"/>
          </w:tcPr>
          <w:p w14:paraId="24F594F3" w14:textId="77777777"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20xx-1 krátkodobá časť S(5)</w:t>
            </w:r>
          </w:p>
        </w:tc>
        <w:tc>
          <w:tcPr>
            <w:tcW w:w="1326" w:type="dxa"/>
          </w:tcPr>
          <w:p w14:paraId="7C60075D" w14:textId="77777777" w:rsidR="00693F9D" w:rsidRPr="000A15A0" w:rsidRDefault="00693F9D" w:rsidP="00B22B2B">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8" w:type="dxa"/>
          </w:tcPr>
          <w:p w14:paraId="0B0779DE" w14:textId="5054471C"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R(180)_S(4)</w:t>
            </w:r>
          </w:p>
        </w:tc>
      </w:tr>
      <w:tr w:rsidR="00693F9D" w:rsidRPr="000A15A0" w14:paraId="2892B1A2" w14:textId="77777777" w:rsidTr="0006022B">
        <w:trPr>
          <w:jc w:val="center"/>
        </w:trPr>
        <w:tc>
          <w:tcPr>
            <w:tcW w:w="3795" w:type="dxa"/>
          </w:tcPr>
          <w:p w14:paraId="4223B229" w14:textId="77777777"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 xml:space="preserve">Zostatok 20xx dlhodobá časť S(6) </w:t>
            </w:r>
          </w:p>
        </w:tc>
        <w:tc>
          <w:tcPr>
            <w:tcW w:w="1326" w:type="dxa"/>
          </w:tcPr>
          <w:p w14:paraId="6E76977F" w14:textId="77777777" w:rsidR="00693F9D" w:rsidRPr="000A15A0" w:rsidRDefault="00693F9D" w:rsidP="00B22B2B">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8" w:type="dxa"/>
          </w:tcPr>
          <w:p w14:paraId="569EE3B6" w14:textId="3BCB5DB1"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R(179)_S(3)</w:t>
            </w:r>
          </w:p>
        </w:tc>
      </w:tr>
      <w:tr w:rsidR="00693F9D" w:rsidRPr="000A15A0" w14:paraId="43899F14" w14:textId="77777777" w:rsidTr="0006022B">
        <w:trPr>
          <w:jc w:val="center"/>
        </w:trPr>
        <w:tc>
          <w:tcPr>
            <w:tcW w:w="3795" w:type="dxa"/>
          </w:tcPr>
          <w:p w14:paraId="1EB558A3" w14:textId="77777777"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Zostatok 20xx-1 dlhodobá časť S(7)</w:t>
            </w:r>
          </w:p>
        </w:tc>
        <w:tc>
          <w:tcPr>
            <w:tcW w:w="1326" w:type="dxa"/>
          </w:tcPr>
          <w:p w14:paraId="2E163551" w14:textId="77777777" w:rsidR="00693F9D" w:rsidRPr="000A15A0" w:rsidRDefault="00693F9D" w:rsidP="00B22B2B">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8" w:type="dxa"/>
          </w:tcPr>
          <w:p w14:paraId="25081E92" w14:textId="4B81C9E7" w:rsidR="00693F9D" w:rsidRPr="000A15A0" w:rsidRDefault="00693F9D" w:rsidP="00B22B2B">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R(179)_S(4)</w:t>
            </w:r>
          </w:p>
        </w:tc>
      </w:tr>
    </w:tbl>
    <w:p w14:paraId="47FA3FD9" w14:textId="77777777" w:rsidR="006B6B3D" w:rsidRPr="000A15A0" w:rsidRDefault="006B6B3D" w:rsidP="006B6B3D">
      <w:pPr>
        <w:spacing w:after="0" w:line="240" w:lineRule="auto"/>
        <w:ind w:left="540"/>
        <w:rPr>
          <w:rFonts w:asciiTheme="minorHAnsi" w:hAnsiTheme="minorHAnsi"/>
          <w:szCs w:val="22"/>
          <w:lang w:eastAsia="sk-SK"/>
        </w:rPr>
      </w:pPr>
    </w:p>
    <w:p w14:paraId="667030BC" w14:textId="0508F1AC"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TAB17 Časové rozlíšenie na strane pasív - Výdavky budúcich období</w:t>
      </w:r>
    </w:p>
    <w:p w14:paraId="790A9261" w14:textId="30DD5B48" w:rsidR="006B6B3D" w:rsidRPr="000A15A0" w:rsidRDefault="00805B69"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(3), stĺpce Zostatok 20xx (1) a Zostatok 20xx-1 (2) v TAB17 voči hodnotám v</w:t>
      </w:r>
      <w:r w:rsidR="00297F2A" w:rsidRPr="000A15A0">
        <w:rPr>
          <w:rFonts w:asciiTheme="minorHAnsi" w:hAnsiTheme="minorHAnsi"/>
          <w:szCs w:val="22"/>
          <w:lang w:eastAsia="sk-SK"/>
        </w:rPr>
        <w:t> </w:t>
      </w:r>
      <w:r w:rsidR="006B6B3D" w:rsidRPr="000A15A0">
        <w:rPr>
          <w:rFonts w:asciiTheme="minorHAnsi" w:hAnsiTheme="minorHAnsi"/>
          <w:szCs w:val="22"/>
          <w:lang w:eastAsia="sk-SK"/>
        </w:rPr>
        <w:t>súvahe</w:t>
      </w:r>
      <w:r w:rsidR="00297F2A"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766A6A45" w14:textId="77777777" w:rsidTr="0006022B">
        <w:trPr>
          <w:jc w:val="center"/>
        </w:trPr>
        <w:tc>
          <w:tcPr>
            <w:tcW w:w="1146" w:type="dxa"/>
          </w:tcPr>
          <w:p w14:paraId="259E9DA2"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TAB17</w:t>
            </w:r>
          </w:p>
        </w:tc>
        <w:tc>
          <w:tcPr>
            <w:tcW w:w="1326" w:type="dxa"/>
          </w:tcPr>
          <w:p w14:paraId="51121635" w14:textId="77777777" w:rsidR="006B6B3D" w:rsidRPr="000A15A0" w:rsidRDefault="006B6B3D" w:rsidP="00224B8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3DEADE99"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0C5DA23F" w14:textId="77777777" w:rsidTr="0006022B">
        <w:trPr>
          <w:jc w:val="center"/>
        </w:trPr>
        <w:tc>
          <w:tcPr>
            <w:tcW w:w="1146" w:type="dxa"/>
          </w:tcPr>
          <w:p w14:paraId="6B7BDF56"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R(3)_S(1)</w:t>
            </w:r>
          </w:p>
        </w:tc>
        <w:tc>
          <w:tcPr>
            <w:tcW w:w="1326" w:type="dxa"/>
          </w:tcPr>
          <w:p w14:paraId="0A33D344" w14:textId="77777777" w:rsidR="006B6B3D" w:rsidRPr="000A15A0" w:rsidRDefault="006B6B3D" w:rsidP="00224B8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013C9646"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R(186)_S(3)</w:t>
            </w:r>
          </w:p>
        </w:tc>
      </w:tr>
      <w:tr w:rsidR="006B6B3D" w:rsidRPr="000A15A0" w14:paraId="3A3B32F9" w14:textId="77777777" w:rsidTr="0006022B">
        <w:trPr>
          <w:jc w:val="center"/>
        </w:trPr>
        <w:tc>
          <w:tcPr>
            <w:tcW w:w="1146" w:type="dxa"/>
          </w:tcPr>
          <w:p w14:paraId="7F2601CF"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R(3)_S(2)</w:t>
            </w:r>
          </w:p>
        </w:tc>
        <w:tc>
          <w:tcPr>
            <w:tcW w:w="1326" w:type="dxa"/>
          </w:tcPr>
          <w:p w14:paraId="70204D02" w14:textId="77777777" w:rsidR="006B6B3D" w:rsidRPr="000A15A0" w:rsidRDefault="006B6B3D" w:rsidP="00224B8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237300D"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R(186)_S(4)</w:t>
            </w:r>
          </w:p>
        </w:tc>
      </w:tr>
    </w:tbl>
    <w:p w14:paraId="0C1F428B" w14:textId="77777777" w:rsidR="006B6B3D" w:rsidRPr="000A15A0" w:rsidRDefault="006B6B3D" w:rsidP="006B6B3D">
      <w:pPr>
        <w:spacing w:after="0" w:line="240" w:lineRule="auto"/>
        <w:rPr>
          <w:rFonts w:asciiTheme="minorHAnsi" w:hAnsiTheme="minorHAnsi"/>
          <w:szCs w:val="22"/>
          <w:lang w:eastAsia="sk-SK"/>
        </w:rPr>
      </w:pPr>
    </w:p>
    <w:p w14:paraId="264877EF" w14:textId="77777777"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TAB18 Časové rozlíšenie na strane pasív - Výnosy budúcich období</w:t>
      </w:r>
    </w:p>
    <w:p w14:paraId="452DD075" w14:textId="2497AB11" w:rsidR="006B6B3D" w:rsidRPr="000A15A0" w:rsidRDefault="00294D61"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(8), stĺpce Zostatok 20</w:t>
      </w:r>
      <w:r w:rsidR="00962DD2" w:rsidRPr="000A15A0">
        <w:rPr>
          <w:rFonts w:asciiTheme="minorHAnsi" w:hAnsiTheme="minorHAnsi"/>
          <w:szCs w:val="22"/>
          <w:lang w:eastAsia="sk-SK"/>
        </w:rPr>
        <w:t>xx (1) a Zostatok 20xx-1 (2) v </w:t>
      </w:r>
      <w:r w:rsidR="006B6B3D" w:rsidRPr="000A15A0">
        <w:rPr>
          <w:rFonts w:asciiTheme="minorHAnsi" w:hAnsiTheme="minorHAnsi"/>
          <w:szCs w:val="22"/>
          <w:lang w:eastAsia="sk-SK"/>
        </w:rPr>
        <w:t>TAB18 voči hodnotám v</w:t>
      </w:r>
      <w:r w:rsidR="00297F2A" w:rsidRPr="000A15A0">
        <w:rPr>
          <w:rFonts w:asciiTheme="minorHAnsi" w:hAnsiTheme="minorHAnsi"/>
          <w:szCs w:val="22"/>
          <w:lang w:eastAsia="sk-SK"/>
        </w:rPr>
        <w:t> </w:t>
      </w:r>
      <w:r w:rsidR="006B6B3D" w:rsidRPr="000A15A0">
        <w:rPr>
          <w:rFonts w:asciiTheme="minorHAnsi" w:hAnsiTheme="minorHAnsi"/>
          <w:szCs w:val="22"/>
          <w:lang w:eastAsia="sk-SK"/>
        </w:rPr>
        <w:t>súvahe</w:t>
      </w:r>
      <w:r w:rsidR="00297F2A"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38A61F10" w14:textId="77777777" w:rsidTr="0006022B">
        <w:trPr>
          <w:jc w:val="center"/>
        </w:trPr>
        <w:tc>
          <w:tcPr>
            <w:tcW w:w="1146" w:type="dxa"/>
          </w:tcPr>
          <w:p w14:paraId="09A30108"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TAB18</w:t>
            </w:r>
          </w:p>
        </w:tc>
        <w:tc>
          <w:tcPr>
            <w:tcW w:w="1326" w:type="dxa"/>
          </w:tcPr>
          <w:p w14:paraId="4D6B524B" w14:textId="77777777" w:rsidR="006B6B3D" w:rsidRPr="000A15A0" w:rsidRDefault="006B6B3D" w:rsidP="00224B8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2940DE8A"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Súvaha</w:t>
            </w:r>
          </w:p>
        </w:tc>
      </w:tr>
      <w:tr w:rsidR="006B6B3D" w:rsidRPr="000A15A0" w14:paraId="29179BA1" w14:textId="77777777" w:rsidTr="0006022B">
        <w:trPr>
          <w:jc w:val="center"/>
        </w:trPr>
        <w:tc>
          <w:tcPr>
            <w:tcW w:w="1146" w:type="dxa"/>
          </w:tcPr>
          <w:p w14:paraId="580274DD"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R(8)_S(1)</w:t>
            </w:r>
          </w:p>
        </w:tc>
        <w:tc>
          <w:tcPr>
            <w:tcW w:w="1326" w:type="dxa"/>
          </w:tcPr>
          <w:p w14:paraId="714A2A22" w14:textId="77777777" w:rsidR="006B6B3D" w:rsidRPr="000A15A0" w:rsidRDefault="006B6B3D" w:rsidP="00224B8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453F511D"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R(187)_S(3)</w:t>
            </w:r>
          </w:p>
        </w:tc>
      </w:tr>
      <w:tr w:rsidR="006B6B3D" w:rsidRPr="000A15A0" w14:paraId="7E52FB9F" w14:textId="77777777" w:rsidTr="0006022B">
        <w:trPr>
          <w:jc w:val="center"/>
        </w:trPr>
        <w:tc>
          <w:tcPr>
            <w:tcW w:w="1146" w:type="dxa"/>
          </w:tcPr>
          <w:p w14:paraId="09BA3E04"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R(8)_S(2)</w:t>
            </w:r>
          </w:p>
        </w:tc>
        <w:tc>
          <w:tcPr>
            <w:tcW w:w="1326" w:type="dxa"/>
          </w:tcPr>
          <w:p w14:paraId="48E9E0B7" w14:textId="77777777" w:rsidR="006B6B3D" w:rsidRPr="000A15A0" w:rsidRDefault="006B6B3D" w:rsidP="00224B8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4F5EAE56"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R(187)_S(4)</w:t>
            </w:r>
          </w:p>
        </w:tc>
      </w:tr>
    </w:tbl>
    <w:p w14:paraId="508BEF8F" w14:textId="77777777" w:rsidR="006B6B3D" w:rsidRPr="000A15A0" w:rsidRDefault="006B6B3D" w:rsidP="0089355F">
      <w:pPr>
        <w:spacing w:before="120" w:after="0" w:line="240" w:lineRule="auto"/>
        <w:rPr>
          <w:rFonts w:asciiTheme="minorHAnsi" w:hAnsiTheme="minorHAnsi"/>
          <w:b/>
          <w:bCs/>
          <w:szCs w:val="22"/>
          <w:lang w:eastAsia="sk-SK"/>
        </w:rPr>
      </w:pPr>
      <w:r w:rsidRPr="000A15A0">
        <w:rPr>
          <w:rFonts w:asciiTheme="minorHAnsi" w:hAnsiTheme="minorHAnsi"/>
          <w:b/>
          <w:bCs/>
          <w:szCs w:val="22"/>
          <w:lang w:eastAsia="sk-SK"/>
        </w:rPr>
        <w:lastRenderedPageBreak/>
        <w:t>TAB19 Náklady na služby</w:t>
      </w:r>
    </w:p>
    <w:p w14:paraId="237210E6" w14:textId="01F57DF1" w:rsidR="006B6B3D" w:rsidRPr="000A15A0" w:rsidRDefault="00FB0D4C"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 xml:space="preserve">orovnáva sa sumárny riadok (24), stĺpce Hlavná činnosť (1), Podnikateľská činnosť (2), Spolu 20xx </w:t>
      </w:r>
      <w:r w:rsidRPr="000A15A0">
        <w:rPr>
          <w:rFonts w:asciiTheme="minorHAnsi" w:hAnsiTheme="minorHAnsi"/>
          <w:szCs w:val="22"/>
          <w:lang w:eastAsia="sk-SK"/>
        </w:rPr>
        <w:t>(3) a Spolu 20xx-1 (4) v </w:t>
      </w:r>
      <w:r w:rsidR="006B6B3D" w:rsidRPr="000A15A0">
        <w:rPr>
          <w:rFonts w:asciiTheme="minorHAnsi" w:hAnsiTheme="minorHAnsi"/>
          <w:szCs w:val="22"/>
          <w:lang w:eastAsia="sk-SK"/>
        </w:rPr>
        <w:t>TAB19 voči hodnotám v výkaze ziskov a</w:t>
      </w:r>
      <w:r w:rsidR="00297F2A" w:rsidRPr="000A15A0">
        <w:rPr>
          <w:rFonts w:asciiTheme="minorHAnsi" w:hAnsiTheme="minorHAnsi"/>
          <w:szCs w:val="22"/>
          <w:lang w:eastAsia="sk-SK"/>
        </w:rPr>
        <w:t> </w:t>
      </w:r>
      <w:r w:rsidR="006B6B3D" w:rsidRPr="000A15A0">
        <w:rPr>
          <w:rFonts w:asciiTheme="minorHAnsi" w:hAnsiTheme="minorHAnsi"/>
          <w:szCs w:val="22"/>
          <w:lang w:eastAsia="sk-SK"/>
        </w:rPr>
        <w:t>strát</w:t>
      </w:r>
      <w:r w:rsidR="00297F2A"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89355F" w:rsidRPr="000A15A0" w14:paraId="3C9466E8" w14:textId="3E6903EB" w:rsidTr="0006022B">
        <w:trPr>
          <w:jc w:val="center"/>
        </w:trPr>
        <w:tc>
          <w:tcPr>
            <w:tcW w:w="1146" w:type="dxa"/>
          </w:tcPr>
          <w:p w14:paraId="69FF1A20" w14:textId="77777777" w:rsidR="0089355F" w:rsidRPr="000A15A0" w:rsidRDefault="0089355F"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TAB19</w:t>
            </w:r>
          </w:p>
        </w:tc>
        <w:tc>
          <w:tcPr>
            <w:tcW w:w="1326" w:type="dxa"/>
          </w:tcPr>
          <w:p w14:paraId="7A9A1DE8" w14:textId="77777777" w:rsidR="0089355F" w:rsidRPr="000A15A0" w:rsidRDefault="0089355F" w:rsidP="00224B8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057A36C9" w14:textId="77777777" w:rsidR="0089355F" w:rsidRPr="000A15A0" w:rsidRDefault="0089355F"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VZaS</w:t>
            </w:r>
          </w:p>
        </w:tc>
      </w:tr>
      <w:tr w:rsidR="0089355F" w:rsidRPr="000A15A0" w14:paraId="35BB9027" w14:textId="62459697" w:rsidTr="0006022B">
        <w:trPr>
          <w:jc w:val="center"/>
        </w:trPr>
        <w:tc>
          <w:tcPr>
            <w:tcW w:w="1146" w:type="dxa"/>
          </w:tcPr>
          <w:p w14:paraId="243C9A5D"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R(24)_S(1)</w:t>
            </w:r>
          </w:p>
        </w:tc>
        <w:tc>
          <w:tcPr>
            <w:tcW w:w="1326" w:type="dxa"/>
          </w:tcPr>
          <w:p w14:paraId="43FAB195" w14:textId="77777777" w:rsidR="0089355F" w:rsidRPr="000A15A0" w:rsidRDefault="0089355F" w:rsidP="00224B8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037B8C21"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R(10)_S(1)</w:t>
            </w:r>
          </w:p>
        </w:tc>
      </w:tr>
      <w:tr w:rsidR="0089355F" w:rsidRPr="000A15A0" w14:paraId="1507A60C" w14:textId="2FC95C58" w:rsidTr="0006022B">
        <w:trPr>
          <w:jc w:val="center"/>
        </w:trPr>
        <w:tc>
          <w:tcPr>
            <w:tcW w:w="1146" w:type="dxa"/>
          </w:tcPr>
          <w:p w14:paraId="7795EA8D"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R(24)_S(2)</w:t>
            </w:r>
          </w:p>
        </w:tc>
        <w:tc>
          <w:tcPr>
            <w:tcW w:w="1326" w:type="dxa"/>
          </w:tcPr>
          <w:p w14:paraId="4D5420E0" w14:textId="77777777" w:rsidR="0089355F" w:rsidRPr="000A15A0" w:rsidRDefault="0089355F" w:rsidP="00224B8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2F7E22BE"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R(10)_S(2)</w:t>
            </w:r>
          </w:p>
        </w:tc>
      </w:tr>
      <w:tr w:rsidR="0089355F" w:rsidRPr="000A15A0" w14:paraId="4918CB8B" w14:textId="1F841FD6" w:rsidTr="0006022B">
        <w:trPr>
          <w:jc w:val="center"/>
        </w:trPr>
        <w:tc>
          <w:tcPr>
            <w:tcW w:w="1146" w:type="dxa"/>
          </w:tcPr>
          <w:p w14:paraId="6179D7B9"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R(24)_S(3)</w:t>
            </w:r>
          </w:p>
        </w:tc>
        <w:tc>
          <w:tcPr>
            <w:tcW w:w="1326" w:type="dxa"/>
          </w:tcPr>
          <w:p w14:paraId="1A55CB58" w14:textId="77777777" w:rsidR="0089355F" w:rsidRPr="000A15A0" w:rsidRDefault="0089355F" w:rsidP="00224B85">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6866C176"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R(10)_S(3)</w:t>
            </w:r>
          </w:p>
        </w:tc>
      </w:tr>
      <w:tr w:rsidR="0089355F" w:rsidRPr="000A15A0" w14:paraId="548843CF" w14:textId="0B4171FE" w:rsidTr="0006022B">
        <w:trPr>
          <w:jc w:val="center"/>
        </w:trPr>
        <w:tc>
          <w:tcPr>
            <w:tcW w:w="1146" w:type="dxa"/>
          </w:tcPr>
          <w:p w14:paraId="5745811D"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R(24)_S(4)</w:t>
            </w:r>
          </w:p>
        </w:tc>
        <w:tc>
          <w:tcPr>
            <w:tcW w:w="1326" w:type="dxa"/>
          </w:tcPr>
          <w:p w14:paraId="20772BC6" w14:textId="77777777" w:rsidR="0089355F" w:rsidRPr="000A15A0" w:rsidRDefault="0089355F" w:rsidP="00224B85">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16D71689" w14:textId="77777777" w:rsidR="0089355F" w:rsidRPr="000A15A0" w:rsidRDefault="0089355F"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R(10)_S(4)</w:t>
            </w:r>
          </w:p>
        </w:tc>
      </w:tr>
    </w:tbl>
    <w:p w14:paraId="0A9E4554" w14:textId="77777777" w:rsidR="006B6B3D" w:rsidRPr="000A15A0" w:rsidRDefault="006B6B3D" w:rsidP="006B6B3D">
      <w:pPr>
        <w:spacing w:after="0" w:line="240" w:lineRule="auto"/>
        <w:rPr>
          <w:rFonts w:asciiTheme="minorHAnsi" w:hAnsiTheme="minorHAnsi"/>
          <w:szCs w:val="22"/>
          <w:lang w:eastAsia="sk-SK"/>
        </w:rPr>
      </w:pPr>
    </w:p>
    <w:p w14:paraId="74D654EB" w14:textId="77777777"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t xml:space="preserve">TAB20 Ostatné náklady na prevádzkovú činnosť  </w:t>
      </w:r>
    </w:p>
    <w:p w14:paraId="5D84BE6B" w14:textId="41EC91D8" w:rsidR="006B6B3D" w:rsidRPr="000A15A0" w:rsidRDefault="00D51B51"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(7), stĺpce Hlavná činnosť (1), Podnikateľská činnosť (2), Spolu 20xx (3) a Spolu 20xx-1 (4) v TAB20 voči hodnotám v výkaze ziskov a</w:t>
      </w:r>
      <w:r w:rsidR="0053055E" w:rsidRPr="000A15A0">
        <w:rPr>
          <w:rFonts w:asciiTheme="minorHAnsi" w:hAnsiTheme="minorHAnsi"/>
          <w:szCs w:val="22"/>
          <w:lang w:eastAsia="sk-SK"/>
        </w:rPr>
        <w:t> </w:t>
      </w:r>
      <w:r w:rsidR="006B6B3D" w:rsidRPr="000A15A0">
        <w:rPr>
          <w:rFonts w:asciiTheme="minorHAnsi" w:hAnsiTheme="minorHAnsi"/>
          <w:szCs w:val="22"/>
          <w:lang w:eastAsia="sk-SK"/>
        </w:rPr>
        <w:t>strát</w:t>
      </w:r>
      <w:r w:rsidR="0053055E"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6435DF02" w14:textId="77777777" w:rsidTr="0006022B">
        <w:trPr>
          <w:jc w:val="center"/>
        </w:trPr>
        <w:tc>
          <w:tcPr>
            <w:tcW w:w="1146" w:type="dxa"/>
          </w:tcPr>
          <w:p w14:paraId="488A033C"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TAB20</w:t>
            </w:r>
          </w:p>
        </w:tc>
        <w:tc>
          <w:tcPr>
            <w:tcW w:w="1326" w:type="dxa"/>
          </w:tcPr>
          <w:p w14:paraId="71AAF201" w14:textId="77777777" w:rsidR="006B6B3D" w:rsidRPr="000A15A0" w:rsidRDefault="006B6B3D" w:rsidP="00224B85">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46130F11" w14:textId="77777777" w:rsidR="006B6B3D" w:rsidRPr="000A15A0" w:rsidRDefault="006B6B3D" w:rsidP="00224B85">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VZaS</w:t>
            </w:r>
          </w:p>
        </w:tc>
      </w:tr>
      <w:tr w:rsidR="006B6B3D" w:rsidRPr="000A15A0" w14:paraId="2F5E7B7D" w14:textId="77777777" w:rsidTr="0006022B">
        <w:trPr>
          <w:jc w:val="center"/>
        </w:trPr>
        <w:tc>
          <w:tcPr>
            <w:tcW w:w="1146" w:type="dxa"/>
          </w:tcPr>
          <w:p w14:paraId="01B935C8"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R(7)_S(1)</w:t>
            </w:r>
          </w:p>
        </w:tc>
        <w:tc>
          <w:tcPr>
            <w:tcW w:w="1326" w:type="dxa"/>
          </w:tcPr>
          <w:p w14:paraId="3950FC45" w14:textId="77777777" w:rsidR="006B6B3D" w:rsidRPr="000A15A0" w:rsidRDefault="006B6B3D" w:rsidP="00224B85">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72EAA8E6"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R(27)_S(1)</w:t>
            </w:r>
          </w:p>
        </w:tc>
      </w:tr>
      <w:tr w:rsidR="006B6B3D" w:rsidRPr="000A15A0" w14:paraId="67EA5674" w14:textId="77777777" w:rsidTr="0006022B">
        <w:trPr>
          <w:jc w:val="center"/>
        </w:trPr>
        <w:tc>
          <w:tcPr>
            <w:tcW w:w="1146" w:type="dxa"/>
          </w:tcPr>
          <w:p w14:paraId="56B42EAB"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R(7)_S(2)</w:t>
            </w:r>
          </w:p>
        </w:tc>
        <w:tc>
          <w:tcPr>
            <w:tcW w:w="1326" w:type="dxa"/>
          </w:tcPr>
          <w:p w14:paraId="596F422B" w14:textId="77777777" w:rsidR="006B6B3D" w:rsidRPr="000A15A0" w:rsidRDefault="006B6B3D" w:rsidP="00224B85">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1C4A429E"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R(27)_S(2)</w:t>
            </w:r>
          </w:p>
        </w:tc>
      </w:tr>
      <w:tr w:rsidR="006B6B3D" w:rsidRPr="000A15A0" w14:paraId="0626FCCE" w14:textId="77777777" w:rsidTr="0006022B">
        <w:trPr>
          <w:jc w:val="center"/>
        </w:trPr>
        <w:tc>
          <w:tcPr>
            <w:tcW w:w="1146" w:type="dxa"/>
          </w:tcPr>
          <w:p w14:paraId="24037CAE"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R(7)_S(3)</w:t>
            </w:r>
          </w:p>
        </w:tc>
        <w:tc>
          <w:tcPr>
            <w:tcW w:w="1326" w:type="dxa"/>
          </w:tcPr>
          <w:p w14:paraId="34D2DF33" w14:textId="77777777" w:rsidR="006B6B3D" w:rsidRPr="000A15A0" w:rsidRDefault="006B6B3D" w:rsidP="00224B85">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18C98604"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R(27)_S(3)</w:t>
            </w:r>
          </w:p>
        </w:tc>
      </w:tr>
      <w:tr w:rsidR="006B6B3D" w:rsidRPr="000A15A0" w14:paraId="1F91F53B" w14:textId="77777777" w:rsidTr="0006022B">
        <w:trPr>
          <w:jc w:val="center"/>
        </w:trPr>
        <w:tc>
          <w:tcPr>
            <w:tcW w:w="1146" w:type="dxa"/>
          </w:tcPr>
          <w:p w14:paraId="20BD2AE7"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R(7)_S(4)</w:t>
            </w:r>
          </w:p>
        </w:tc>
        <w:tc>
          <w:tcPr>
            <w:tcW w:w="1326" w:type="dxa"/>
          </w:tcPr>
          <w:p w14:paraId="14239F03" w14:textId="77777777" w:rsidR="006B6B3D" w:rsidRPr="000A15A0" w:rsidRDefault="006B6B3D" w:rsidP="00224B85">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3597E752" w14:textId="77777777" w:rsidR="006B6B3D" w:rsidRPr="000A15A0" w:rsidRDefault="006B6B3D" w:rsidP="00224B85">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R(27)_S(4)</w:t>
            </w:r>
          </w:p>
        </w:tc>
      </w:tr>
    </w:tbl>
    <w:p w14:paraId="4C1A1802" w14:textId="10DBFD43" w:rsidR="006B6B3D" w:rsidRPr="000A15A0" w:rsidRDefault="006B6B3D" w:rsidP="00FC68D0">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TAB21 Ostatné finančné náklady</w:t>
      </w:r>
    </w:p>
    <w:p w14:paraId="2017D520" w14:textId="46DAD951" w:rsidR="006B6B3D" w:rsidRPr="000A15A0" w:rsidRDefault="00A361B3"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(6), stĺpce Hlavná činnosť (1), Podnikateľská činnosť (2), Spolu</w:t>
      </w:r>
      <w:r w:rsidRPr="000A15A0">
        <w:rPr>
          <w:rFonts w:asciiTheme="minorHAnsi" w:hAnsiTheme="minorHAnsi"/>
          <w:szCs w:val="22"/>
          <w:lang w:eastAsia="sk-SK"/>
        </w:rPr>
        <w:t xml:space="preserve"> 20xx (3) a Spolu 20xx-1 (4) v </w:t>
      </w:r>
      <w:r w:rsidR="006B6B3D" w:rsidRPr="000A15A0">
        <w:rPr>
          <w:rFonts w:asciiTheme="minorHAnsi" w:hAnsiTheme="minorHAnsi"/>
          <w:szCs w:val="22"/>
          <w:lang w:eastAsia="sk-SK"/>
        </w:rPr>
        <w:t>TAB21 voči hodnotám v</w:t>
      </w:r>
      <w:r w:rsidR="00290033" w:rsidRPr="000A15A0">
        <w:rPr>
          <w:rFonts w:asciiTheme="minorHAnsi" w:hAnsiTheme="minorHAnsi"/>
          <w:szCs w:val="22"/>
          <w:lang w:eastAsia="sk-SK"/>
        </w:rPr>
        <w:t>o</w:t>
      </w:r>
      <w:r w:rsidR="006B6B3D" w:rsidRPr="000A15A0">
        <w:rPr>
          <w:rFonts w:asciiTheme="minorHAnsi" w:hAnsiTheme="minorHAnsi"/>
          <w:szCs w:val="22"/>
          <w:lang w:eastAsia="sk-SK"/>
        </w:rPr>
        <w:t> výkaze ziskov a</w:t>
      </w:r>
      <w:r w:rsidR="0053055E" w:rsidRPr="000A15A0">
        <w:rPr>
          <w:rFonts w:asciiTheme="minorHAnsi" w:hAnsiTheme="minorHAnsi"/>
          <w:szCs w:val="22"/>
          <w:lang w:eastAsia="sk-SK"/>
        </w:rPr>
        <w:t> </w:t>
      </w:r>
      <w:r w:rsidR="006B6B3D" w:rsidRPr="000A15A0">
        <w:rPr>
          <w:rFonts w:asciiTheme="minorHAnsi" w:hAnsiTheme="minorHAnsi"/>
          <w:szCs w:val="22"/>
          <w:lang w:eastAsia="sk-SK"/>
        </w:rPr>
        <w:t>strát</w:t>
      </w:r>
      <w:r w:rsidR="0053055E"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5DD35995" w14:textId="77777777" w:rsidTr="000F666D">
        <w:trPr>
          <w:jc w:val="center"/>
        </w:trPr>
        <w:tc>
          <w:tcPr>
            <w:tcW w:w="1146" w:type="dxa"/>
          </w:tcPr>
          <w:p w14:paraId="4D5802A4" w14:textId="77777777" w:rsidR="006B6B3D" w:rsidRPr="000A15A0" w:rsidRDefault="006B6B3D" w:rsidP="007441FA">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TAB21</w:t>
            </w:r>
          </w:p>
        </w:tc>
        <w:tc>
          <w:tcPr>
            <w:tcW w:w="1326" w:type="dxa"/>
          </w:tcPr>
          <w:p w14:paraId="446A3B7F" w14:textId="77777777" w:rsidR="006B6B3D" w:rsidRPr="000A15A0" w:rsidRDefault="006B6B3D" w:rsidP="007441FA">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3A7962E2" w14:textId="77777777" w:rsidR="006B6B3D" w:rsidRPr="000A15A0" w:rsidRDefault="006B6B3D" w:rsidP="007441FA">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VZaS</w:t>
            </w:r>
          </w:p>
        </w:tc>
      </w:tr>
      <w:tr w:rsidR="006B6B3D" w:rsidRPr="000A15A0" w14:paraId="3287FB17" w14:textId="77777777" w:rsidTr="000F666D">
        <w:trPr>
          <w:jc w:val="center"/>
        </w:trPr>
        <w:tc>
          <w:tcPr>
            <w:tcW w:w="1146" w:type="dxa"/>
          </w:tcPr>
          <w:p w14:paraId="10208F09"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R(6)_S(1)</w:t>
            </w:r>
          </w:p>
        </w:tc>
        <w:tc>
          <w:tcPr>
            <w:tcW w:w="1326" w:type="dxa"/>
          </w:tcPr>
          <w:p w14:paraId="4C1C00F2" w14:textId="77777777" w:rsidR="006B6B3D" w:rsidRPr="000A15A0" w:rsidRDefault="006B6B3D" w:rsidP="007441FA">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695D11FD"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R(47)_S(1)</w:t>
            </w:r>
          </w:p>
        </w:tc>
      </w:tr>
      <w:tr w:rsidR="006B6B3D" w:rsidRPr="000A15A0" w14:paraId="1DE1345F" w14:textId="77777777" w:rsidTr="000F666D">
        <w:trPr>
          <w:jc w:val="center"/>
        </w:trPr>
        <w:tc>
          <w:tcPr>
            <w:tcW w:w="1146" w:type="dxa"/>
          </w:tcPr>
          <w:p w14:paraId="25B87594"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R(6)_S(2)</w:t>
            </w:r>
          </w:p>
        </w:tc>
        <w:tc>
          <w:tcPr>
            <w:tcW w:w="1326" w:type="dxa"/>
          </w:tcPr>
          <w:p w14:paraId="30836889" w14:textId="77777777" w:rsidR="006B6B3D" w:rsidRPr="000A15A0" w:rsidRDefault="006B6B3D" w:rsidP="007441FA">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3C4E2B55"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R(47)_S(2)</w:t>
            </w:r>
          </w:p>
        </w:tc>
      </w:tr>
      <w:tr w:rsidR="006B6B3D" w:rsidRPr="000A15A0" w14:paraId="7D7F0D6C" w14:textId="77777777" w:rsidTr="000F666D">
        <w:trPr>
          <w:jc w:val="center"/>
        </w:trPr>
        <w:tc>
          <w:tcPr>
            <w:tcW w:w="1146" w:type="dxa"/>
          </w:tcPr>
          <w:p w14:paraId="63A2E7D7"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R(6)_S(3)</w:t>
            </w:r>
          </w:p>
        </w:tc>
        <w:tc>
          <w:tcPr>
            <w:tcW w:w="1326" w:type="dxa"/>
          </w:tcPr>
          <w:p w14:paraId="7BA5204F" w14:textId="77777777" w:rsidR="006B6B3D" w:rsidRPr="000A15A0" w:rsidRDefault="006B6B3D" w:rsidP="007441FA">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08D5648C"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R(47)_S(3)</w:t>
            </w:r>
          </w:p>
        </w:tc>
      </w:tr>
      <w:tr w:rsidR="006B6B3D" w:rsidRPr="000A15A0" w14:paraId="663F274D" w14:textId="77777777" w:rsidTr="000F666D">
        <w:trPr>
          <w:jc w:val="center"/>
        </w:trPr>
        <w:tc>
          <w:tcPr>
            <w:tcW w:w="1146" w:type="dxa"/>
          </w:tcPr>
          <w:p w14:paraId="0E32DBC7"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R(6)_S(4)</w:t>
            </w:r>
          </w:p>
        </w:tc>
        <w:tc>
          <w:tcPr>
            <w:tcW w:w="1326" w:type="dxa"/>
          </w:tcPr>
          <w:p w14:paraId="5026185D" w14:textId="77777777" w:rsidR="006B6B3D" w:rsidRPr="000A15A0" w:rsidRDefault="006B6B3D" w:rsidP="007441FA">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60819507"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R(47)_S(4)</w:t>
            </w:r>
          </w:p>
        </w:tc>
      </w:tr>
    </w:tbl>
    <w:p w14:paraId="1FD3952F" w14:textId="77777777" w:rsidR="006B6B3D" w:rsidRPr="000A15A0" w:rsidRDefault="006B6B3D" w:rsidP="006B6B3D">
      <w:pPr>
        <w:spacing w:after="0" w:line="240" w:lineRule="auto"/>
        <w:ind w:left="540"/>
        <w:rPr>
          <w:rFonts w:asciiTheme="minorHAnsi" w:hAnsiTheme="minorHAnsi"/>
          <w:b/>
          <w:bCs/>
          <w:szCs w:val="22"/>
          <w:lang w:eastAsia="sk-SK"/>
        </w:rPr>
      </w:pPr>
    </w:p>
    <w:p w14:paraId="130EE83F" w14:textId="6D869297" w:rsidR="006B6B3D" w:rsidRPr="000A15A0" w:rsidRDefault="006B6B3D" w:rsidP="009B098C">
      <w:pPr>
        <w:spacing w:after="0" w:line="240" w:lineRule="auto"/>
        <w:rPr>
          <w:rFonts w:asciiTheme="minorHAnsi" w:hAnsiTheme="minorHAnsi"/>
          <w:b/>
          <w:bCs/>
          <w:szCs w:val="22"/>
          <w:lang w:eastAsia="sk-SK"/>
        </w:rPr>
      </w:pPr>
      <w:r w:rsidRPr="000A15A0">
        <w:rPr>
          <w:rFonts w:asciiTheme="minorHAnsi" w:hAnsiTheme="minorHAnsi"/>
          <w:b/>
          <w:bCs/>
          <w:szCs w:val="22"/>
          <w:lang w:eastAsia="sk-SK"/>
        </w:rPr>
        <w:t>TAB22 Ostatné výnosy z prevádzkovej činnosti</w:t>
      </w:r>
    </w:p>
    <w:p w14:paraId="3DF066E5" w14:textId="41020C0F" w:rsidR="006B6B3D" w:rsidRPr="000A15A0" w:rsidRDefault="008404A4" w:rsidP="0089355F">
      <w:pPr>
        <w:spacing w:after="120" w:line="240" w:lineRule="auto"/>
        <w:jc w:val="both"/>
        <w:rPr>
          <w:rFonts w:asciiTheme="minorHAnsi" w:hAnsiTheme="minorHAnsi"/>
          <w:szCs w:val="22"/>
          <w:lang w:eastAsia="sk-SK"/>
        </w:rPr>
      </w:pPr>
      <w:r w:rsidRPr="000A15A0">
        <w:rPr>
          <w:rFonts w:asciiTheme="minorHAnsi" w:hAnsiTheme="minorHAnsi"/>
          <w:szCs w:val="22"/>
          <w:lang w:eastAsia="sk-SK"/>
        </w:rPr>
        <w:t>P</w:t>
      </w:r>
      <w:r w:rsidR="006B6B3D" w:rsidRPr="000A15A0">
        <w:rPr>
          <w:rFonts w:asciiTheme="minorHAnsi" w:hAnsiTheme="minorHAnsi"/>
          <w:szCs w:val="22"/>
          <w:lang w:eastAsia="sk-SK"/>
        </w:rPr>
        <w:t>orovnáva sa sumárny riadok (7), stĺpce Hlavná činnosť (1), Podnikateľská činnosť (2), Spolu 20xx (3) a Spolu 20xx-1 (4) v TAB22 voči hodnotám v výkaze ziskov a</w:t>
      </w:r>
      <w:r w:rsidR="0053055E" w:rsidRPr="000A15A0">
        <w:rPr>
          <w:rFonts w:asciiTheme="minorHAnsi" w:hAnsiTheme="minorHAnsi"/>
          <w:szCs w:val="22"/>
          <w:lang w:eastAsia="sk-SK"/>
        </w:rPr>
        <w:t> </w:t>
      </w:r>
      <w:r w:rsidR="006B6B3D" w:rsidRPr="000A15A0">
        <w:rPr>
          <w:rFonts w:asciiTheme="minorHAnsi" w:hAnsiTheme="minorHAnsi"/>
          <w:szCs w:val="22"/>
          <w:lang w:eastAsia="sk-SK"/>
        </w:rPr>
        <w:t>strát</w:t>
      </w:r>
      <w:r w:rsidR="0053055E" w:rsidRPr="000A15A0">
        <w:rPr>
          <w:rFonts w:asciiTheme="minorHAnsi" w:hAnsiTheme="minorHAnsi"/>
          <w:szCs w:val="22"/>
          <w:lang w:eastAsia="sk-SK"/>
        </w:rPr>
        <w:t xml:space="preserve"> </w:t>
      </w:r>
      <w:r w:rsidR="00196EBC" w:rsidRPr="000A15A0">
        <w:rPr>
          <w:rFonts w:asciiTheme="minorHAnsi" w:hAnsiTheme="minorHAnsi"/>
          <w:b/>
          <w:szCs w:val="22"/>
        </w:rPr>
        <w:t>(</w:t>
      </w:r>
      <w:r w:rsidR="00196EBC" w:rsidRPr="000A15A0">
        <w:rPr>
          <w:rFonts w:asciiTheme="minorHAnsi" w:hAnsiTheme="minorHAnsi"/>
          <w:b/>
          <w:color w:val="FF0000"/>
          <w:szCs w:val="22"/>
        </w:rPr>
        <w:t>Blokujúca kontrola</w:t>
      </w:r>
      <w:r w:rsidR="00196EBC" w:rsidRPr="000A15A0">
        <w:rPr>
          <w:rFonts w:asciiTheme="minorHAnsi" w:hAnsiTheme="minorHAnsi"/>
          <w:b/>
          <w:szCs w:val="22"/>
        </w:rPr>
        <w:t>)</w:t>
      </w:r>
      <w:r w:rsidR="006B6B3D" w:rsidRPr="000A15A0">
        <w:rPr>
          <w:rFonts w:asciiTheme="minorHAnsi" w:hAnsiTheme="minorHAnsi"/>
          <w:szCs w:val="22"/>
          <w:lang w:eastAsia="sk-SK"/>
        </w:rPr>
        <w:t>:</w:t>
      </w:r>
    </w:p>
    <w:tbl>
      <w:tblPr>
        <w:tblStyle w:val="Mriekatabuky"/>
        <w:tblW w:w="0" w:type="auto"/>
        <w:jc w:val="center"/>
        <w:tblLook w:val="04A0" w:firstRow="1" w:lastRow="0" w:firstColumn="1" w:lastColumn="0" w:noHBand="0" w:noVBand="1"/>
      </w:tblPr>
      <w:tblGrid>
        <w:gridCol w:w="1146"/>
        <w:gridCol w:w="1326"/>
        <w:gridCol w:w="1369"/>
      </w:tblGrid>
      <w:tr w:rsidR="006B6B3D" w:rsidRPr="000A15A0" w14:paraId="7B78C7AF" w14:textId="77777777" w:rsidTr="000F666D">
        <w:trPr>
          <w:jc w:val="center"/>
        </w:trPr>
        <w:tc>
          <w:tcPr>
            <w:tcW w:w="1146" w:type="dxa"/>
          </w:tcPr>
          <w:p w14:paraId="4AA826E6" w14:textId="77777777" w:rsidR="006B6B3D" w:rsidRPr="000A15A0" w:rsidRDefault="006B6B3D" w:rsidP="007441FA">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TAB22</w:t>
            </w:r>
          </w:p>
        </w:tc>
        <w:tc>
          <w:tcPr>
            <w:tcW w:w="1326" w:type="dxa"/>
          </w:tcPr>
          <w:p w14:paraId="2FE918E0" w14:textId="77777777" w:rsidR="006B6B3D" w:rsidRPr="000A15A0" w:rsidRDefault="006B6B3D" w:rsidP="007441FA">
            <w:pPr>
              <w:spacing w:after="0"/>
              <w:jc w:val="center"/>
              <w:textAlignment w:val="center"/>
              <w:rPr>
                <w:rFonts w:asciiTheme="minorHAnsi" w:hAnsiTheme="minorHAnsi"/>
                <w:b/>
                <w:sz w:val="20"/>
                <w:szCs w:val="20"/>
                <w:lang w:eastAsia="sk-SK"/>
              </w:rPr>
            </w:pPr>
            <w:r w:rsidRPr="000A15A0">
              <w:rPr>
                <w:rFonts w:asciiTheme="minorHAnsi" w:hAnsiTheme="minorHAnsi"/>
                <w:b/>
                <w:sz w:val="20"/>
                <w:szCs w:val="20"/>
                <w:lang w:eastAsia="sk-SK"/>
              </w:rPr>
              <w:t>znamienko</w:t>
            </w:r>
          </w:p>
        </w:tc>
        <w:tc>
          <w:tcPr>
            <w:tcW w:w="1369" w:type="dxa"/>
          </w:tcPr>
          <w:p w14:paraId="1C6C229E" w14:textId="77777777" w:rsidR="006B6B3D" w:rsidRPr="000A15A0" w:rsidRDefault="006B6B3D" w:rsidP="007441FA">
            <w:pPr>
              <w:spacing w:after="0"/>
              <w:textAlignment w:val="center"/>
              <w:rPr>
                <w:rFonts w:asciiTheme="minorHAnsi" w:hAnsiTheme="minorHAnsi"/>
                <w:b/>
                <w:sz w:val="20"/>
                <w:szCs w:val="20"/>
                <w:lang w:eastAsia="sk-SK"/>
              </w:rPr>
            </w:pPr>
            <w:r w:rsidRPr="000A15A0">
              <w:rPr>
                <w:rFonts w:asciiTheme="minorHAnsi" w:hAnsiTheme="minorHAnsi"/>
                <w:b/>
                <w:sz w:val="20"/>
                <w:szCs w:val="20"/>
                <w:lang w:eastAsia="sk-SK"/>
              </w:rPr>
              <w:t>VZaS</w:t>
            </w:r>
          </w:p>
        </w:tc>
      </w:tr>
      <w:tr w:rsidR="006B6B3D" w:rsidRPr="000A15A0" w14:paraId="28CB4590" w14:textId="77777777" w:rsidTr="000F666D">
        <w:trPr>
          <w:jc w:val="center"/>
        </w:trPr>
        <w:tc>
          <w:tcPr>
            <w:tcW w:w="1146" w:type="dxa"/>
          </w:tcPr>
          <w:p w14:paraId="63917EEE"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R(7)_S(1)</w:t>
            </w:r>
          </w:p>
        </w:tc>
        <w:tc>
          <w:tcPr>
            <w:tcW w:w="1326" w:type="dxa"/>
          </w:tcPr>
          <w:p w14:paraId="5FBF6220" w14:textId="77777777" w:rsidR="006B6B3D" w:rsidRPr="000A15A0" w:rsidRDefault="006B6B3D" w:rsidP="007441FA">
            <w:pPr>
              <w:spacing w:after="0"/>
              <w:jc w:val="center"/>
              <w:textAlignment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4C245485"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R(90)_S(1)</w:t>
            </w:r>
          </w:p>
        </w:tc>
      </w:tr>
      <w:tr w:rsidR="006B6B3D" w:rsidRPr="000A15A0" w14:paraId="4BA78AE2" w14:textId="77777777" w:rsidTr="000F666D">
        <w:trPr>
          <w:jc w:val="center"/>
        </w:trPr>
        <w:tc>
          <w:tcPr>
            <w:tcW w:w="1146" w:type="dxa"/>
          </w:tcPr>
          <w:p w14:paraId="19387796"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R(7)_S(2)</w:t>
            </w:r>
          </w:p>
        </w:tc>
        <w:tc>
          <w:tcPr>
            <w:tcW w:w="1326" w:type="dxa"/>
          </w:tcPr>
          <w:p w14:paraId="265079E7" w14:textId="77777777" w:rsidR="006B6B3D" w:rsidRPr="000A15A0" w:rsidRDefault="006B6B3D" w:rsidP="007441FA">
            <w:pPr>
              <w:spacing w:after="0"/>
              <w:jc w:val="center"/>
              <w:rPr>
                <w:rFonts w:asciiTheme="minorHAnsi" w:hAnsiTheme="minorHAnsi"/>
                <w:sz w:val="20"/>
                <w:szCs w:val="20"/>
              </w:rPr>
            </w:pPr>
            <w:r w:rsidRPr="000A15A0">
              <w:rPr>
                <w:rFonts w:asciiTheme="minorHAnsi" w:hAnsiTheme="minorHAnsi"/>
                <w:sz w:val="20"/>
                <w:szCs w:val="20"/>
                <w:lang w:eastAsia="sk-SK"/>
              </w:rPr>
              <w:t>=</w:t>
            </w:r>
          </w:p>
        </w:tc>
        <w:tc>
          <w:tcPr>
            <w:tcW w:w="1369" w:type="dxa"/>
          </w:tcPr>
          <w:p w14:paraId="78616689"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R(90)_S(2)</w:t>
            </w:r>
          </w:p>
        </w:tc>
      </w:tr>
      <w:tr w:rsidR="006B6B3D" w:rsidRPr="000A15A0" w14:paraId="13727B65" w14:textId="77777777" w:rsidTr="000F666D">
        <w:trPr>
          <w:jc w:val="center"/>
        </w:trPr>
        <w:tc>
          <w:tcPr>
            <w:tcW w:w="1146" w:type="dxa"/>
          </w:tcPr>
          <w:p w14:paraId="7587D657"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R(7)_S(3)</w:t>
            </w:r>
          </w:p>
        </w:tc>
        <w:tc>
          <w:tcPr>
            <w:tcW w:w="1326" w:type="dxa"/>
          </w:tcPr>
          <w:p w14:paraId="7736CA6D" w14:textId="77777777" w:rsidR="006B6B3D" w:rsidRPr="000A15A0" w:rsidRDefault="006B6B3D" w:rsidP="007441FA">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0C00BD7F"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R(90)_S(3)</w:t>
            </w:r>
          </w:p>
        </w:tc>
      </w:tr>
      <w:tr w:rsidR="006B6B3D" w:rsidRPr="000A15A0" w14:paraId="00535E0D" w14:textId="77777777" w:rsidTr="000F666D">
        <w:trPr>
          <w:jc w:val="center"/>
        </w:trPr>
        <w:tc>
          <w:tcPr>
            <w:tcW w:w="1146" w:type="dxa"/>
          </w:tcPr>
          <w:p w14:paraId="29F48565"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R(7)_S(4)</w:t>
            </w:r>
          </w:p>
        </w:tc>
        <w:tc>
          <w:tcPr>
            <w:tcW w:w="1326" w:type="dxa"/>
          </w:tcPr>
          <w:p w14:paraId="24AE33E8" w14:textId="77777777" w:rsidR="006B6B3D" w:rsidRPr="000A15A0" w:rsidRDefault="006B6B3D" w:rsidP="007441FA">
            <w:pPr>
              <w:spacing w:after="0"/>
              <w:jc w:val="center"/>
              <w:rPr>
                <w:rFonts w:asciiTheme="minorHAnsi" w:hAnsiTheme="minorHAnsi"/>
                <w:sz w:val="20"/>
                <w:szCs w:val="20"/>
                <w:lang w:eastAsia="sk-SK"/>
              </w:rPr>
            </w:pPr>
            <w:r w:rsidRPr="000A15A0">
              <w:rPr>
                <w:rFonts w:asciiTheme="minorHAnsi" w:hAnsiTheme="minorHAnsi"/>
                <w:sz w:val="20"/>
                <w:szCs w:val="20"/>
                <w:lang w:eastAsia="sk-SK"/>
              </w:rPr>
              <w:t>=</w:t>
            </w:r>
          </w:p>
        </w:tc>
        <w:tc>
          <w:tcPr>
            <w:tcW w:w="1369" w:type="dxa"/>
          </w:tcPr>
          <w:p w14:paraId="4A0A184F" w14:textId="77777777" w:rsidR="006B6B3D" w:rsidRPr="000A15A0" w:rsidRDefault="006B6B3D" w:rsidP="007441FA">
            <w:pPr>
              <w:spacing w:after="0"/>
              <w:textAlignment w:val="center"/>
              <w:rPr>
                <w:rFonts w:asciiTheme="minorHAnsi" w:hAnsiTheme="minorHAnsi"/>
                <w:sz w:val="20"/>
                <w:szCs w:val="20"/>
                <w:lang w:eastAsia="sk-SK"/>
              </w:rPr>
            </w:pPr>
            <w:r w:rsidRPr="000A15A0">
              <w:rPr>
                <w:rFonts w:asciiTheme="minorHAnsi" w:hAnsiTheme="minorHAnsi"/>
                <w:sz w:val="20"/>
                <w:szCs w:val="20"/>
                <w:lang w:eastAsia="sk-SK"/>
              </w:rPr>
              <w:t>R(90)_S(4)</w:t>
            </w:r>
          </w:p>
        </w:tc>
      </w:tr>
    </w:tbl>
    <w:p w14:paraId="27972FF6" w14:textId="331B9004" w:rsidR="00E3204A" w:rsidRDefault="00E3204A">
      <w:pPr>
        <w:spacing w:after="0" w:line="240" w:lineRule="auto"/>
        <w:rPr>
          <w:rFonts w:asciiTheme="minorHAnsi" w:hAnsiTheme="minorHAnsi"/>
          <w:b/>
          <w:bCs/>
          <w:color w:val="4F81BD"/>
          <w:sz w:val="24"/>
          <w:szCs w:val="24"/>
          <w:lang w:eastAsia="x-none"/>
        </w:rPr>
      </w:pPr>
      <w:bookmarkStart w:id="75" w:name="_Toc35812587"/>
    </w:p>
    <w:p w14:paraId="4370BF79" w14:textId="77777777" w:rsidR="00E3204A" w:rsidRDefault="00E3204A">
      <w:pPr>
        <w:spacing w:after="0" w:line="240" w:lineRule="auto"/>
        <w:rPr>
          <w:rFonts w:asciiTheme="minorHAnsi" w:hAnsiTheme="minorHAnsi"/>
          <w:b/>
          <w:bCs/>
          <w:color w:val="4F81BD"/>
          <w:sz w:val="24"/>
          <w:szCs w:val="24"/>
          <w:lang w:eastAsia="x-none"/>
        </w:rPr>
      </w:pPr>
      <w:r>
        <w:rPr>
          <w:rFonts w:asciiTheme="minorHAnsi" w:hAnsiTheme="minorHAnsi"/>
          <w:b/>
          <w:bCs/>
          <w:color w:val="4F81BD"/>
          <w:sz w:val="24"/>
          <w:szCs w:val="24"/>
          <w:lang w:eastAsia="x-none"/>
        </w:rPr>
        <w:br w:type="page"/>
      </w:r>
    </w:p>
    <w:p w14:paraId="27541739" w14:textId="6BB55BFF" w:rsidR="00DD036D" w:rsidRPr="000F666D" w:rsidRDefault="00C914F2" w:rsidP="00F75813">
      <w:pPr>
        <w:pStyle w:val="Nadpis3"/>
        <w:keepNext/>
        <w:keepLines/>
        <w:numPr>
          <w:ilvl w:val="3"/>
          <w:numId w:val="19"/>
        </w:numPr>
        <w:spacing w:before="200" w:line="276" w:lineRule="auto"/>
        <w:ind w:left="1134" w:hanging="567"/>
        <w:contextualSpacing w:val="0"/>
        <w:rPr>
          <w:rFonts w:asciiTheme="minorHAnsi" w:hAnsiTheme="minorHAnsi"/>
          <w:bCs/>
          <w:color w:val="4F81BD"/>
          <w:sz w:val="24"/>
          <w:szCs w:val="24"/>
          <w:lang w:eastAsia="x-none"/>
        </w:rPr>
      </w:pPr>
      <w:r w:rsidRPr="000F666D">
        <w:rPr>
          <w:rFonts w:asciiTheme="minorHAnsi" w:hAnsiTheme="minorHAnsi"/>
          <w:bCs/>
          <w:color w:val="4F81BD"/>
          <w:sz w:val="24"/>
          <w:szCs w:val="24"/>
          <w:lang w:eastAsia="x-none"/>
        </w:rPr>
        <w:lastRenderedPageBreak/>
        <w:t>Medzivýkazov</w:t>
      </w:r>
      <w:r w:rsidR="00BA57DE" w:rsidRPr="000F666D">
        <w:rPr>
          <w:rFonts w:asciiTheme="minorHAnsi" w:hAnsiTheme="minorHAnsi"/>
          <w:bCs/>
          <w:color w:val="4F81BD"/>
          <w:sz w:val="24"/>
          <w:szCs w:val="24"/>
          <w:lang w:eastAsia="x-none"/>
        </w:rPr>
        <w:t>é</w:t>
      </w:r>
      <w:r w:rsidRPr="000F666D">
        <w:rPr>
          <w:rFonts w:asciiTheme="minorHAnsi" w:hAnsiTheme="minorHAnsi"/>
          <w:bCs/>
          <w:color w:val="4F81BD"/>
          <w:sz w:val="24"/>
          <w:szCs w:val="24"/>
          <w:lang w:eastAsia="x-none"/>
        </w:rPr>
        <w:t xml:space="preserve"> kontrol</w:t>
      </w:r>
      <w:r w:rsidR="00BA57DE" w:rsidRPr="000F666D">
        <w:rPr>
          <w:rFonts w:asciiTheme="minorHAnsi" w:hAnsiTheme="minorHAnsi"/>
          <w:bCs/>
          <w:color w:val="4F81BD"/>
          <w:sz w:val="24"/>
          <w:szCs w:val="24"/>
          <w:lang w:eastAsia="x-none"/>
        </w:rPr>
        <w:t>y</w:t>
      </w:r>
      <w:r w:rsidRPr="000F666D">
        <w:rPr>
          <w:rFonts w:asciiTheme="minorHAnsi" w:hAnsiTheme="minorHAnsi"/>
          <w:bCs/>
          <w:color w:val="4F81BD"/>
          <w:sz w:val="24"/>
          <w:szCs w:val="24"/>
          <w:lang w:eastAsia="x-none"/>
        </w:rPr>
        <w:t xml:space="preserve"> tabuliek bežného obdobia na predchádzajúce obdobie</w:t>
      </w:r>
      <w:bookmarkEnd w:id="75"/>
      <w:r w:rsidRPr="000F666D">
        <w:rPr>
          <w:rFonts w:asciiTheme="minorHAnsi" w:hAnsiTheme="minorHAnsi"/>
          <w:bCs/>
          <w:color w:val="4F81BD"/>
          <w:sz w:val="24"/>
          <w:szCs w:val="24"/>
          <w:lang w:eastAsia="x-none"/>
        </w:rPr>
        <w:t xml:space="preserve"> </w:t>
      </w:r>
    </w:p>
    <w:p w14:paraId="614B877A" w14:textId="54783B6C" w:rsidR="00183C70" w:rsidRPr="000A15A0" w:rsidRDefault="00183C70" w:rsidP="00183C70">
      <w:pPr>
        <w:pStyle w:val="Nadpis4"/>
        <w:rPr>
          <w:rFonts w:asciiTheme="minorHAnsi" w:hAnsiTheme="minorHAnsi"/>
        </w:rPr>
      </w:pPr>
      <w:r w:rsidRPr="000A15A0">
        <w:rPr>
          <w:rFonts w:asciiTheme="minorHAnsi" w:hAnsiTheme="minorHAnsi"/>
          <w:lang w:val="sk-SK"/>
        </w:rPr>
        <w:t>TAB</w:t>
      </w:r>
      <w:r w:rsidR="0045019A" w:rsidRPr="000A15A0">
        <w:rPr>
          <w:rFonts w:asciiTheme="minorHAnsi" w:hAnsiTheme="minorHAnsi"/>
          <w:lang w:val="sk-SK"/>
        </w:rPr>
        <w:t>2</w:t>
      </w:r>
      <w:r w:rsidRPr="000A15A0">
        <w:rPr>
          <w:rFonts w:asciiTheme="minorHAnsi" w:hAnsiTheme="minorHAnsi"/>
        </w:rPr>
        <w:t xml:space="preserve"> Neobežný majetok</w:t>
      </w:r>
    </w:p>
    <w:p w14:paraId="29993242" w14:textId="6AABC15E" w:rsidR="00183C70" w:rsidRPr="000A15A0" w:rsidRDefault="00183C70" w:rsidP="000A1CC9">
      <w:pPr>
        <w:jc w:val="both"/>
        <w:rPr>
          <w:rFonts w:asciiTheme="minorHAnsi" w:hAnsiTheme="minorHAnsi"/>
          <w:lang w:eastAsia="x-none"/>
        </w:rPr>
      </w:pPr>
      <w:r w:rsidRPr="000A15A0">
        <w:rPr>
          <w:rFonts w:asciiTheme="minorHAnsi" w:hAnsiTheme="minorHAnsi"/>
          <w:lang w:eastAsia="x-none"/>
        </w:rPr>
        <w:t>Hodnoty v stĺpci 1, 6 a 11 podľa jednotlivých riadkov tabuľky v poznámkach predložených za rok 20xx musia byť zhodné s hodnotami v stĺpci 5, 10 a 15 podľa jednotlivých riadkov tabuľky v poznámkach predložených za rok</w:t>
      </w:r>
      <w:r w:rsidR="0089355F">
        <w:rPr>
          <w:rFonts w:asciiTheme="minorHAnsi" w:hAnsiTheme="minorHAnsi"/>
          <w:lang w:eastAsia="x-none"/>
        </w:rPr>
        <w:t xml:space="preserve"> </w:t>
      </w:r>
      <w:r w:rsidRPr="000A15A0">
        <w:rPr>
          <w:rFonts w:asciiTheme="minorHAnsi" w:hAnsiTheme="minorHAnsi"/>
          <w:lang w:eastAsia="x-none"/>
        </w:rPr>
        <w:t>20xx-1.</w:t>
      </w:r>
      <w:r w:rsidR="006D78EC" w:rsidRPr="000A15A0">
        <w:rPr>
          <w:rFonts w:asciiTheme="minorHAnsi" w:hAnsiTheme="minorHAnsi"/>
          <w:lang w:eastAsia="x-none"/>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2285B3C9" w14:textId="50EA606C" w:rsidR="000A0CD9" w:rsidRPr="000A15A0" w:rsidRDefault="000A0CD9" w:rsidP="000A0CD9">
      <w:pPr>
        <w:pStyle w:val="Nadpis4"/>
        <w:rPr>
          <w:rFonts w:asciiTheme="minorHAnsi" w:hAnsiTheme="minorHAnsi"/>
        </w:rPr>
      </w:pPr>
      <w:r w:rsidRPr="000A15A0">
        <w:rPr>
          <w:rFonts w:asciiTheme="minorHAnsi" w:hAnsiTheme="minorHAnsi"/>
          <w:lang w:val="sk-SK"/>
        </w:rPr>
        <w:t>TAB3</w:t>
      </w:r>
      <w:r w:rsidRPr="000A15A0">
        <w:rPr>
          <w:rFonts w:asciiTheme="minorHAnsi" w:hAnsiTheme="minorHAnsi"/>
        </w:rPr>
        <w:t xml:space="preserve"> </w:t>
      </w:r>
      <w:r w:rsidRPr="000A15A0">
        <w:rPr>
          <w:rFonts w:asciiTheme="minorHAnsi" w:hAnsiTheme="minorHAnsi"/>
          <w:lang w:val="sk-SK"/>
        </w:rPr>
        <w:t>Majetkové podiely</w:t>
      </w:r>
    </w:p>
    <w:p w14:paraId="7E4EEF72" w14:textId="0425B10C" w:rsidR="000A0CD9" w:rsidRPr="000A15A0" w:rsidRDefault="000A0CD9" w:rsidP="000A1CC9">
      <w:pPr>
        <w:jc w:val="both"/>
        <w:rPr>
          <w:rFonts w:asciiTheme="minorHAnsi" w:hAnsiTheme="minorHAnsi"/>
          <w:lang w:eastAsia="x-none"/>
        </w:rPr>
      </w:pPr>
      <w:r w:rsidRPr="000A15A0">
        <w:rPr>
          <w:rFonts w:asciiTheme="minorHAnsi" w:hAnsiTheme="minorHAnsi"/>
          <w:lang w:eastAsia="x-none"/>
        </w:rPr>
        <w:t>Hodnoty v stĺpci 9 podľa jednotlivých riadkov tabuľky v poznámkach predložených za rok 20xx musia byť zhodné s hodnotami v stĺpci 8 podľa jednotlivých riadkov tabuľky v poznámkach predložených za rok 20xx-1.</w:t>
      </w:r>
      <w:r w:rsidR="0089355F">
        <w:rPr>
          <w:rFonts w:asciiTheme="minorHAnsi" w:hAnsiTheme="minorHAnsi"/>
          <w:szCs w:val="22"/>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7529C6C5" w14:textId="66AE9FFE" w:rsidR="00183C70" w:rsidRPr="000A15A0" w:rsidRDefault="00183C70" w:rsidP="00183C70">
      <w:pPr>
        <w:pStyle w:val="Nadpis4"/>
        <w:rPr>
          <w:rFonts w:asciiTheme="minorHAnsi" w:hAnsiTheme="minorHAnsi"/>
        </w:rPr>
      </w:pPr>
      <w:r w:rsidRPr="000A15A0">
        <w:rPr>
          <w:rFonts w:asciiTheme="minorHAnsi" w:hAnsiTheme="minorHAnsi"/>
          <w:lang w:val="sk-SK"/>
        </w:rPr>
        <w:t>TAB</w:t>
      </w:r>
      <w:r w:rsidR="00D63967" w:rsidRPr="000A15A0">
        <w:rPr>
          <w:rFonts w:asciiTheme="minorHAnsi" w:hAnsiTheme="minorHAnsi"/>
          <w:lang w:val="sk-SK"/>
        </w:rPr>
        <w:t>7</w:t>
      </w:r>
      <w:r w:rsidRPr="000A15A0">
        <w:rPr>
          <w:rFonts w:asciiTheme="minorHAnsi" w:hAnsiTheme="minorHAnsi"/>
        </w:rPr>
        <w:t xml:space="preserve"> </w:t>
      </w:r>
      <w:r w:rsidRPr="000A15A0">
        <w:rPr>
          <w:rFonts w:asciiTheme="minorHAnsi" w:hAnsiTheme="minorHAnsi"/>
          <w:lang w:val="sk-SK"/>
        </w:rPr>
        <w:t>Vývoj opravnej položky k zásobám a</w:t>
      </w:r>
      <w:r w:rsidR="00D63967" w:rsidRPr="000A15A0">
        <w:rPr>
          <w:rFonts w:asciiTheme="minorHAnsi" w:hAnsiTheme="minorHAnsi"/>
          <w:lang w:val="sk-SK"/>
        </w:rPr>
        <w:t> TAB8</w:t>
      </w:r>
      <w:r w:rsidRPr="000A15A0">
        <w:rPr>
          <w:rFonts w:asciiTheme="minorHAnsi" w:hAnsiTheme="minorHAnsi"/>
          <w:lang w:val="sk-SK"/>
        </w:rPr>
        <w:t xml:space="preserve"> Vývoj opravnej položky k pohľadávkam</w:t>
      </w:r>
    </w:p>
    <w:p w14:paraId="5EBB67A1" w14:textId="3A6D80F7" w:rsidR="00183C70" w:rsidRPr="000A15A0" w:rsidRDefault="00183C70" w:rsidP="007F5421">
      <w:pPr>
        <w:jc w:val="both"/>
        <w:rPr>
          <w:rFonts w:asciiTheme="minorHAnsi" w:hAnsiTheme="minorHAnsi"/>
          <w:lang w:eastAsia="x-none"/>
        </w:rPr>
      </w:pPr>
      <w:r w:rsidRPr="000A15A0">
        <w:rPr>
          <w:rFonts w:asciiTheme="minorHAnsi" w:hAnsiTheme="minorHAnsi"/>
          <w:lang w:eastAsia="x-none"/>
        </w:rPr>
        <w:t>Hodnoty v stĺpci  podľa jednotlivých riadkov tabuľky v poznámkach predložených za rok 20xx musia byť zhodné s hodnotami v stĺpci 5 podľa jednotlivých riadkov tabuľky v poznámkach predložených za rok 20xx-1.</w:t>
      </w:r>
      <w:r w:rsidR="0089355F">
        <w:rPr>
          <w:rFonts w:asciiTheme="minorHAnsi" w:hAnsiTheme="minorHAnsi"/>
          <w:szCs w:val="22"/>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56837343" w14:textId="1EC8EB8A" w:rsidR="00183C70" w:rsidRPr="000A15A0" w:rsidRDefault="00183C70" w:rsidP="00183C70">
      <w:pPr>
        <w:pStyle w:val="Nadpis4"/>
        <w:rPr>
          <w:rFonts w:asciiTheme="minorHAnsi" w:hAnsiTheme="minorHAnsi"/>
          <w:lang w:val="sk-SK"/>
        </w:rPr>
      </w:pPr>
      <w:r w:rsidRPr="000A15A0">
        <w:rPr>
          <w:rFonts w:asciiTheme="minorHAnsi" w:hAnsiTheme="minorHAnsi"/>
          <w:lang w:val="sk-SK"/>
        </w:rPr>
        <w:t>TAB</w:t>
      </w:r>
      <w:r w:rsidR="000D6A2C" w:rsidRPr="000A15A0">
        <w:rPr>
          <w:rFonts w:asciiTheme="minorHAnsi" w:hAnsiTheme="minorHAnsi"/>
          <w:lang w:val="sk-SK"/>
        </w:rPr>
        <w:t>9</w:t>
      </w:r>
      <w:r w:rsidRPr="000A15A0">
        <w:rPr>
          <w:rFonts w:asciiTheme="minorHAnsi" w:hAnsiTheme="minorHAnsi"/>
          <w:lang w:val="sk-SK"/>
        </w:rPr>
        <w:t xml:space="preserve"> Pohľadávky podľa doby splatnosti a</w:t>
      </w:r>
      <w:r w:rsidR="000D6A2C" w:rsidRPr="000A15A0">
        <w:rPr>
          <w:rFonts w:asciiTheme="minorHAnsi" w:hAnsiTheme="minorHAnsi"/>
          <w:lang w:val="sk-SK"/>
        </w:rPr>
        <w:t> </w:t>
      </w:r>
      <w:r w:rsidRPr="000A15A0">
        <w:rPr>
          <w:rFonts w:asciiTheme="minorHAnsi" w:hAnsiTheme="minorHAnsi"/>
          <w:lang w:val="sk-SK"/>
        </w:rPr>
        <w:t>TAB</w:t>
      </w:r>
      <w:r w:rsidR="000D6A2C" w:rsidRPr="000A15A0">
        <w:rPr>
          <w:rFonts w:asciiTheme="minorHAnsi" w:hAnsiTheme="minorHAnsi"/>
          <w:lang w:val="sk-SK"/>
        </w:rPr>
        <w:t>15</w:t>
      </w:r>
      <w:r w:rsidRPr="000A15A0">
        <w:rPr>
          <w:rFonts w:asciiTheme="minorHAnsi" w:hAnsiTheme="minorHAnsi"/>
          <w:lang w:val="sk-SK"/>
        </w:rPr>
        <w:t xml:space="preserve"> Záväzky podľa doby splatnosti</w:t>
      </w:r>
    </w:p>
    <w:p w14:paraId="0BE9C123" w14:textId="1C1FA959" w:rsidR="00183C70" w:rsidRPr="000A15A0" w:rsidRDefault="00183C70" w:rsidP="000A1CC9">
      <w:pPr>
        <w:jc w:val="both"/>
        <w:rPr>
          <w:rFonts w:asciiTheme="minorHAnsi" w:hAnsiTheme="minorHAnsi"/>
          <w:lang w:eastAsia="x-none"/>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89355F">
        <w:rPr>
          <w:rFonts w:asciiTheme="minorHAnsi" w:hAnsiTheme="minorHAnsi"/>
          <w:szCs w:val="22"/>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303D4E9A" w14:textId="00D6A4D0" w:rsidR="00672EB2" w:rsidRPr="000A15A0" w:rsidRDefault="00672EB2" w:rsidP="00672EB2">
      <w:pPr>
        <w:pStyle w:val="Nadpis4"/>
        <w:rPr>
          <w:rFonts w:asciiTheme="minorHAnsi" w:hAnsiTheme="minorHAnsi"/>
          <w:lang w:val="sk-SK"/>
        </w:rPr>
      </w:pPr>
      <w:r w:rsidRPr="000A15A0">
        <w:rPr>
          <w:rFonts w:asciiTheme="minorHAnsi" w:hAnsiTheme="minorHAnsi"/>
          <w:lang w:val="sk-SK"/>
        </w:rPr>
        <w:t>TAB10 Časové rozlíšenie na strane aktív – náklady budúcich období a TAB11 Časové rozlíšenie na strane aktív – príjmy budúcich období</w:t>
      </w:r>
    </w:p>
    <w:p w14:paraId="3AFD345A" w14:textId="60D09C3E" w:rsidR="00672EB2" w:rsidRPr="000A15A0" w:rsidRDefault="00672EB2" w:rsidP="000A1CC9">
      <w:pPr>
        <w:jc w:val="both"/>
        <w:rPr>
          <w:rFonts w:asciiTheme="minorHAnsi" w:hAnsiTheme="minorHAnsi"/>
          <w:lang w:eastAsia="x-none"/>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89355F">
        <w:rPr>
          <w:rFonts w:asciiTheme="minorHAnsi" w:hAnsiTheme="minorHAnsi"/>
          <w:szCs w:val="22"/>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21A30F7E" w14:textId="536DD54D" w:rsidR="00183C70" w:rsidRPr="000A15A0" w:rsidRDefault="00183C70" w:rsidP="00183C70">
      <w:pPr>
        <w:pStyle w:val="Nadpis4"/>
        <w:rPr>
          <w:rFonts w:asciiTheme="minorHAnsi" w:hAnsiTheme="minorHAnsi"/>
          <w:lang w:val="sk-SK"/>
        </w:rPr>
      </w:pPr>
      <w:r w:rsidRPr="000A15A0">
        <w:rPr>
          <w:rFonts w:asciiTheme="minorHAnsi" w:hAnsiTheme="minorHAnsi"/>
          <w:lang w:val="sk-SK"/>
        </w:rPr>
        <w:t>TAB</w:t>
      </w:r>
      <w:r w:rsidR="00833499" w:rsidRPr="000A15A0">
        <w:rPr>
          <w:rFonts w:asciiTheme="minorHAnsi" w:hAnsiTheme="minorHAnsi"/>
          <w:lang w:val="sk-SK"/>
        </w:rPr>
        <w:t>13</w:t>
      </w:r>
      <w:r w:rsidRPr="000A15A0">
        <w:rPr>
          <w:rFonts w:asciiTheme="minorHAnsi" w:hAnsiTheme="minorHAnsi"/>
          <w:lang w:val="sk-SK"/>
        </w:rPr>
        <w:t xml:space="preserve"> Rezervy zákonné a</w:t>
      </w:r>
      <w:r w:rsidR="00833499" w:rsidRPr="000A15A0">
        <w:rPr>
          <w:rFonts w:asciiTheme="minorHAnsi" w:hAnsiTheme="minorHAnsi"/>
          <w:lang w:val="sk-SK"/>
        </w:rPr>
        <w:t> </w:t>
      </w:r>
      <w:r w:rsidRPr="000A15A0">
        <w:rPr>
          <w:rFonts w:asciiTheme="minorHAnsi" w:hAnsiTheme="minorHAnsi"/>
          <w:lang w:val="sk-SK"/>
        </w:rPr>
        <w:t>TAB</w:t>
      </w:r>
      <w:r w:rsidR="00833499" w:rsidRPr="000A15A0">
        <w:rPr>
          <w:rFonts w:asciiTheme="minorHAnsi" w:hAnsiTheme="minorHAnsi"/>
          <w:lang w:val="sk-SK"/>
        </w:rPr>
        <w:t>14</w:t>
      </w:r>
      <w:r w:rsidRPr="000A15A0">
        <w:rPr>
          <w:rFonts w:asciiTheme="minorHAnsi" w:hAnsiTheme="minorHAnsi"/>
          <w:lang w:val="sk-SK"/>
        </w:rPr>
        <w:t xml:space="preserve"> Rezervy ostatné</w:t>
      </w:r>
    </w:p>
    <w:p w14:paraId="07961BF6" w14:textId="29E3E9E3" w:rsidR="00183C70" w:rsidRPr="000A15A0" w:rsidRDefault="00183C70" w:rsidP="00EF22C5">
      <w:pPr>
        <w:jc w:val="both"/>
        <w:rPr>
          <w:rFonts w:asciiTheme="minorHAnsi" w:hAnsiTheme="minorHAnsi"/>
          <w:lang w:eastAsia="x-none"/>
        </w:rPr>
      </w:pPr>
      <w:r w:rsidRPr="000A15A0">
        <w:rPr>
          <w:rFonts w:asciiTheme="minorHAnsi" w:hAnsiTheme="minorHAnsi"/>
          <w:lang w:eastAsia="x-none"/>
        </w:rPr>
        <w:t>Hodnoty v stĺpci 1 podľa jednotlivých riadkov tabuľky v poznámkach predložených za rok 20xx musia byť zhodné s hodnotami v stĺpci 6 podľa jednotlivých riadkov tabuľky v poznámkach predložených za rok 20xx-1.</w:t>
      </w:r>
      <w:r w:rsidR="0089355F">
        <w:rPr>
          <w:rFonts w:asciiTheme="minorHAnsi" w:hAnsiTheme="minorHAnsi"/>
          <w:lang w:eastAsia="x-none"/>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409D0E65" w14:textId="4D251B71" w:rsidR="00431867" w:rsidRPr="000A15A0" w:rsidRDefault="00431867" w:rsidP="00431867">
      <w:pPr>
        <w:pStyle w:val="Nadpis4"/>
        <w:rPr>
          <w:rFonts w:asciiTheme="minorHAnsi" w:hAnsiTheme="minorHAnsi"/>
          <w:lang w:val="sk-SK"/>
        </w:rPr>
      </w:pPr>
      <w:r w:rsidRPr="000A15A0">
        <w:rPr>
          <w:rFonts w:asciiTheme="minorHAnsi" w:hAnsiTheme="minorHAnsi"/>
          <w:lang w:val="sk-SK"/>
        </w:rPr>
        <w:t>TAB17 Časové rozlíšenie na strane pasív – výdavky budúcich období a TAB18 Časové rozlíšenie na strane pasív – výnosy budúcich období</w:t>
      </w:r>
    </w:p>
    <w:p w14:paraId="643E0D95" w14:textId="68F6D376" w:rsidR="00431867" w:rsidRPr="000A15A0" w:rsidRDefault="00431867" w:rsidP="007F5421">
      <w:pPr>
        <w:rPr>
          <w:rFonts w:asciiTheme="minorHAnsi" w:hAnsiTheme="minorHAnsi"/>
          <w:lang w:eastAsia="x-none"/>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89355F">
        <w:rPr>
          <w:rFonts w:asciiTheme="minorHAnsi" w:hAnsiTheme="minorHAnsi"/>
          <w:lang w:eastAsia="x-none"/>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55F77D39" w14:textId="6FEF0BB4" w:rsidR="00A22728" w:rsidRPr="000A15A0" w:rsidRDefault="00A22728" w:rsidP="00A22728">
      <w:pPr>
        <w:pStyle w:val="Nadpis4"/>
        <w:rPr>
          <w:rFonts w:asciiTheme="minorHAnsi" w:hAnsiTheme="minorHAnsi"/>
          <w:lang w:val="sk-SK"/>
        </w:rPr>
      </w:pPr>
      <w:r w:rsidRPr="000A15A0">
        <w:rPr>
          <w:rFonts w:asciiTheme="minorHAnsi" w:hAnsiTheme="minorHAnsi"/>
          <w:lang w:val="sk-SK"/>
        </w:rPr>
        <w:t>TAB19 Náklady na služby, TAB20 Ostatné náklady na prevádzkovú činnosť, TAB21 Ostatné finančné náklady, TAB22 Ostatné výnosy z prevádzkovej činnosti</w:t>
      </w:r>
    </w:p>
    <w:p w14:paraId="128BDC89" w14:textId="1121207A" w:rsidR="00A22728" w:rsidRPr="000A15A0" w:rsidRDefault="00A22728" w:rsidP="00EF22C5">
      <w:pPr>
        <w:jc w:val="both"/>
        <w:rPr>
          <w:rFonts w:asciiTheme="minorHAnsi" w:hAnsiTheme="minorHAnsi"/>
          <w:lang w:eastAsia="x-none"/>
        </w:rPr>
      </w:pPr>
      <w:r w:rsidRPr="000A15A0">
        <w:rPr>
          <w:rFonts w:asciiTheme="minorHAnsi" w:hAnsiTheme="minorHAnsi"/>
          <w:lang w:eastAsia="x-none"/>
        </w:rPr>
        <w:t xml:space="preserve">Hodnoty v stĺpci </w:t>
      </w:r>
      <w:r w:rsidR="00633071" w:rsidRPr="000A15A0">
        <w:rPr>
          <w:rFonts w:asciiTheme="minorHAnsi" w:hAnsiTheme="minorHAnsi"/>
          <w:lang w:eastAsia="x-none"/>
        </w:rPr>
        <w:t>4</w:t>
      </w:r>
      <w:r w:rsidRPr="000A15A0">
        <w:rPr>
          <w:rFonts w:asciiTheme="minorHAnsi" w:hAnsiTheme="minorHAnsi"/>
          <w:lang w:eastAsia="x-none"/>
        </w:rPr>
        <w:t xml:space="preserve"> podľa jednotlivých riadkov tabuľky v poznámkach predložených za rok 20xx musia byť zhodné s hodnotami v stĺpci </w:t>
      </w:r>
      <w:r w:rsidR="00633071" w:rsidRPr="000A15A0">
        <w:rPr>
          <w:rFonts w:asciiTheme="minorHAnsi" w:hAnsiTheme="minorHAnsi"/>
          <w:lang w:eastAsia="x-none"/>
        </w:rPr>
        <w:t>3</w:t>
      </w:r>
      <w:r w:rsidRPr="000A15A0">
        <w:rPr>
          <w:rFonts w:asciiTheme="minorHAnsi" w:hAnsiTheme="minorHAnsi"/>
          <w:lang w:eastAsia="x-none"/>
        </w:rPr>
        <w:t xml:space="preserve"> podľa jednotlivých riadkov tabuľky v poznámkach predložených za rok 20xx-1.</w:t>
      </w:r>
      <w:r w:rsidR="0089355F">
        <w:rPr>
          <w:rFonts w:asciiTheme="minorHAnsi" w:hAnsiTheme="minorHAnsi"/>
          <w:lang w:eastAsia="x-none"/>
        </w:rPr>
        <w:t xml:space="preserve"> </w:t>
      </w:r>
      <w:r w:rsidR="0078590D" w:rsidRPr="000A15A0">
        <w:rPr>
          <w:rFonts w:asciiTheme="minorHAnsi" w:hAnsiTheme="minorHAnsi"/>
          <w:b/>
          <w:color w:val="FF0000"/>
          <w:szCs w:val="22"/>
        </w:rPr>
        <w:t>Blokujúca kontrola</w:t>
      </w:r>
      <w:r w:rsidR="006D78EC" w:rsidRPr="000A15A0">
        <w:rPr>
          <w:rFonts w:asciiTheme="minorHAnsi" w:hAnsiTheme="minorHAnsi"/>
          <w:szCs w:val="22"/>
        </w:rPr>
        <w:t xml:space="preserve"> </w:t>
      </w:r>
    </w:p>
    <w:p w14:paraId="24BB4EE9" w14:textId="002AC555" w:rsidR="00183C70" w:rsidRPr="000A15A0" w:rsidRDefault="00183C70" w:rsidP="00183C70">
      <w:pPr>
        <w:pStyle w:val="Nadpis4"/>
        <w:rPr>
          <w:rFonts w:asciiTheme="minorHAnsi" w:hAnsiTheme="minorHAnsi"/>
          <w:lang w:val="sk-SK"/>
        </w:rPr>
      </w:pPr>
      <w:r w:rsidRPr="000A15A0">
        <w:rPr>
          <w:rFonts w:asciiTheme="minorHAnsi" w:hAnsiTheme="minorHAnsi"/>
          <w:lang w:val="sk-SK"/>
        </w:rPr>
        <w:lastRenderedPageBreak/>
        <w:t>TAB</w:t>
      </w:r>
      <w:r w:rsidR="00AF0FE5" w:rsidRPr="000A15A0">
        <w:rPr>
          <w:rFonts w:asciiTheme="minorHAnsi" w:hAnsiTheme="minorHAnsi"/>
          <w:lang w:val="sk-SK"/>
        </w:rPr>
        <w:t>23</w:t>
      </w:r>
      <w:r w:rsidRPr="000A15A0">
        <w:rPr>
          <w:rFonts w:asciiTheme="minorHAnsi" w:hAnsiTheme="minorHAnsi"/>
          <w:lang w:val="sk-SK"/>
        </w:rPr>
        <w:t xml:space="preserve"> Informácie o iných aktívach a iných pasívach</w:t>
      </w:r>
    </w:p>
    <w:p w14:paraId="4D7DC579" w14:textId="3A4702D8" w:rsidR="00C00D2C" w:rsidRDefault="00183C70" w:rsidP="00E3204A">
      <w:pPr>
        <w:jc w:val="both"/>
        <w:rPr>
          <w:rFonts w:asciiTheme="minorHAnsi" w:hAnsiTheme="minorHAnsi"/>
          <w:b/>
          <w:color w:val="FF0000"/>
          <w:szCs w:val="22"/>
        </w:rPr>
      </w:pPr>
      <w:r w:rsidRPr="000A15A0">
        <w:rPr>
          <w:rFonts w:asciiTheme="minorHAnsi" w:hAnsiTheme="minorHAnsi"/>
          <w:lang w:eastAsia="x-none"/>
        </w:rPr>
        <w:t>Hodnoty v stĺpci 2 podľa jednotlivých riadkov tabuľky v poznámkach predložených za rok 20xx musia byť zhodné s hodnotami v stĺpci 1 podľa jednotlivých riadkov tabuľky v poznámkach predložených za rok 20xx-1.</w:t>
      </w:r>
      <w:r w:rsidR="0089355F">
        <w:rPr>
          <w:rFonts w:asciiTheme="minorHAnsi" w:hAnsiTheme="minorHAnsi"/>
          <w:lang w:eastAsia="x-none"/>
        </w:rPr>
        <w:t xml:space="preserve"> </w:t>
      </w:r>
      <w:r w:rsidR="0078590D" w:rsidRPr="000A15A0">
        <w:rPr>
          <w:rFonts w:asciiTheme="minorHAnsi" w:hAnsiTheme="minorHAnsi"/>
          <w:b/>
          <w:color w:val="FF0000"/>
          <w:szCs w:val="22"/>
        </w:rPr>
        <w:t>Blokujúca kontrola</w:t>
      </w:r>
    </w:p>
    <w:p w14:paraId="5144F65A" w14:textId="77777777" w:rsidR="00E3204A" w:rsidRDefault="00E3204A" w:rsidP="00E3204A">
      <w:pPr>
        <w:jc w:val="both"/>
        <w:rPr>
          <w:rFonts w:asciiTheme="minorHAnsi" w:hAnsiTheme="minorHAnsi"/>
          <w:b/>
          <w:bCs/>
          <w:color w:val="4F81BD"/>
          <w:sz w:val="26"/>
          <w:szCs w:val="26"/>
          <w:lang w:val="x-none" w:eastAsia="x-none"/>
        </w:rPr>
      </w:pPr>
    </w:p>
    <w:p w14:paraId="0DF39A8A" w14:textId="2464E3A4" w:rsidR="00AD45E9" w:rsidRPr="000A15A0" w:rsidRDefault="009F51A5" w:rsidP="00F75813">
      <w:pPr>
        <w:pStyle w:val="Nadpis2"/>
        <w:numPr>
          <w:ilvl w:val="1"/>
          <w:numId w:val="19"/>
        </w:numPr>
        <w:spacing w:after="120"/>
        <w:ind w:left="1179" w:hanging="578"/>
        <w:rPr>
          <w:rFonts w:asciiTheme="minorHAnsi" w:hAnsiTheme="minorHAnsi"/>
        </w:rPr>
      </w:pPr>
      <w:bookmarkStart w:id="76" w:name="_Toc35812588"/>
      <w:r w:rsidRPr="000A15A0">
        <w:rPr>
          <w:rFonts w:asciiTheme="minorHAnsi" w:hAnsiTheme="minorHAnsi"/>
        </w:rPr>
        <w:t>Finančné výkazy</w:t>
      </w:r>
      <w:bookmarkEnd w:id="22"/>
      <w:bookmarkEnd w:id="76"/>
      <w:r w:rsidRPr="000A15A0">
        <w:rPr>
          <w:rFonts w:asciiTheme="minorHAnsi" w:hAnsiTheme="minorHAnsi"/>
        </w:rPr>
        <w:t xml:space="preserve"> </w:t>
      </w:r>
    </w:p>
    <w:p w14:paraId="64AF13E4" w14:textId="59213AD8" w:rsidR="008618A8" w:rsidRDefault="005B5460" w:rsidP="005B5460">
      <w:pPr>
        <w:spacing w:after="0" w:line="240" w:lineRule="auto"/>
        <w:jc w:val="both"/>
        <w:rPr>
          <w:rFonts w:asciiTheme="minorHAnsi" w:hAnsiTheme="minorHAnsi" w:cs="Arial"/>
          <w:szCs w:val="22"/>
        </w:rPr>
      </w:pPr>
      <w:r w:rsidRPr="005B5460">
        <w:rPr>
          <w:rFonts w:asciiTheme="minorHAnsi" w:hAnsiTheme="minorHAnsi"/>
          <w:szCs w:val="22"/>
        </w:rPr>
        <w:t>Obsahové vymedzenie finančných výkazov vrátane záväzného vzoru tlačív je stanovené Opatrením</w:t>
      </w:r>
      <w:r w:rsidR="00F75813">
        <w:rPr>
          <w:rFonts w:asciiTheme="minorHAnsi" w:hAnsiTheme="minorHAnsi"/>
          <w:szCs w:val="22"/>
        </w:rPr>
        <w:br/>
      </w:r>
      <w:r w:rsidRPr="005B5460">
        <w:rPr>
          <w:rFonts w:asciiTheme="minorHAnsi" w:hAnsiTheme="minorHAnsi"/>
          <w:szCs w:val="22"/>
        </w:rPr>
        <w:t>MF SR z 10. decembra 2015 č. MF/017353/2017-352</w:t>
      </w:r>
      <w:r w:rsidRPr="005B5460">
        <w:rPr>
          <w:rFonts w:asciiTheme="minorHAnsi" w:hAnsiTheme="minorHAnsi" w:cs="Arial"/>
          <w:sz w:val="20"/>
          <w:szCs w:val="20"/>
        </w:rPr>
        <w:t xml:space="preserve">, </w:t>
      </w:r>
      <w:r w:rsidRPr="005B5460">
        <w:rPr>
          <w:rFonts w:asciiTheme="minorHAnsi" w:hAnsiTheme="minorHAnsi" w:cs="Arial"/>
          <w:szCs w:val="22"/>
        </w:rPr>
        <w:t>ktorým sa ustanovuje usporiadanie, obsahové vymedzenie, spôsob, termín a miesto predkladania informácií z účtovníctva a údajov na účely hodnotenia plnenia rozpočtu verejnej správy.</w:t>
      </w:r>
    </w:p>
    <w:p w14:paraId="31C143F2" w14:textId="2B9AFFC0" w:rsidR="005B5460" w:rsidRPr="008618A8" w:rsidRDefault="005B5460" w:rsidP="008618A8">
      <w:pPr>
        <w:spacing w:before="120" w:after="0" w:line="240" w:lineRule="auto"/>
        <w:jc w:val="both"/>
        <w:rPr>
          <w:rFonts w:asciiTheme="minorHAnsi" w:hAnsiTheme="minorHAnsi" w:cs="Arial"/>
          <w:szCs w:val="22"/>
        </w:rPr>
      </w:pPr>
      <w:r>
        <w:rPr>
          <w:rFonts w:asciiTheme="minorHAnsi" w:hAnsiTheme="minorHAnsi"/>
          <w:szCs w:val="22"/>
          <w:lang w:val="cs-CZ" w:eastAsia="cs-CZ"/>
        </w:rPr>
        <w:t>Údaje vo f</w:t>
      </w:r>
      <w:r w:rsidRPr="005B5460">
        <w:rPr>
          <w:rFonts w:asciiTheme="minorHAnsi" w:hAnsiTheme="minorHAnsi"/>
          <w:szCs w:val="22"/>
          <w:lang w:val="cs-CZ" w:eastAsia="cs-CZ"/>
        </w:rPr>
        <w:t>inančn</w:t>
      </w:r>
      <w:r>
        <w:rPr>
          <w:rFonts w:asciiTheme="minorHAnsi" w:hAnsiTheme="minorHAnsi"/>
          <w:szCs w:val="22"/>
          <w:lang w:val="cs-CZ" w:eastAsia="cs-CZ"/>
        </w:rPr>
        <w:t>ých</w:t>
      </w:r>
      <w:r w:rsidRPr="005B5460">
        <w:rPr>
          <w:rFonts w:asciiTheme="minorHAnsi" w:hAnsiTheme="minorHAnsi"/>
          <w:szCs w:val="22"/>
          <w:lang w:val="cs-CZ" w:eastAsia="cs-CZ"/>
        </w:rPr>
        <w:t xml:space="preserve"> výkaz</w:t>
      </w:r>
      <w:r>
        <w:rPr>
          <w:rFonts w:asciiTheme="minorHAnsi" w:hAnsiTheme="minorHAnsi"/>
          <w:szCs w:val="22"/>
          <w:lang w:val="cs-CZ" w:eastAsia="cs-CZ"/>
        </w:rPr>
        <w:t>och</w:t>
      </w:r>
      <w:r w:rsidRPr="005B5460">
        <w:rPr>
          <w:rFonts w:asciiTheme="minorHAnsi" w:hAnsiTheme="minorHAnsi"/>
          <w:szCs w:val="22"/>
          <w:lang w:val="cs-CZ" w:eastAsia="cs-CZ"/>
        </w:rPr>
        <w:t xml:space="preserve"> vychádzajú zo súvahových položiek, teda z hodnôt účtovaných na účtoch hlavnej knihy alebo v analytickej evidencii členených podľa jednotlivých štatistických pohľadov</w:t>
      </w:r>
      <w:r>
        <w:rPr>
          <w:rFonts w:asciiTheme="minorHAnsi" w:hAnsiTheme="minorHAnsi"/>
          <w:szCs w:val="22"/>
          <w:lang w:val="cs-CZ" w:eastAsia="cs-CZ"/>
        </w:rPr>
        <w:t>.</w:t>
      </w:r>
    </w:p>
    <w:p w14:paraId="007E7911" w14:textId="77777777" w:rsidR="005B5460" w:rsidRPr="002F0FEF" w:rsidRDefault="005B5460" w:rsidP="005B5460">
      <w:pPr>
        <w:pStyle w:val="Text1"/>
        <w:spacing w:line="240" w:lineRule="auto"/>
        <w:ind w:left="0"/>
        <w:jc w:val="both"/>
        <w:rPr>
          <w:rFonts w:asciiTheme="minorHAnsi" w:hAnsiTheme="minorHAnsi"/>
          <w:sz w:val="22"/>
          <w:szCs w:val="22"/>
          <w:lang w:val="cs-CZ" w:eastAsia="cs-CZ"/>
        </w:rPr>
      </w:pPr>
      <w:r w:rsidRPr="002F0FEF">
        <w:rPr>
          <w:rFonts w:asciiTheme="minorHAnsi" w:hAnsiTheme="minorHAnsi"/>
          <w:b/>
          <w:sz w:val="22"/>
          <w:szCs w:val="22"/>
          <w:lang w:val="cs-CZ" w:eastAsia="cs-CZ"/>
        </w:rPr>
        <w:t>Finančný výkaz 1-12</w:t>
      </w:r>
      <w:r w:rsidRPr="002F0FEF">
        <w:rPr>
          <w:rFonts w:asciiTheme="minorHAnsi" w:hAnsiTheme="minorHAnsi"/>
          <w:sz w:val="22"/>
          <w:szCs w:val="22"/>
          <w:lang w:val="cs-CZ" w:eastAsia="cs-CZ"/>
        </w:rPr>
        <w:t xml:space="preserve"> informuje o hotovostných príjmoch, výdavkoch a finančných operáciách subjektu verejnej správy, ktoré sa vykazujú vo výške schváleného rozpočtu, upravených hodnôt, očakávanej skutočnosti a dosiahnutej skutočnosti za sledované obdobie. </w:t>
      </w:r>
    </w:p>
    <w:p w14:paraId="6589CF51" w14:textId="77777777" w:rsidR="005B5460" w:rsidRPr="002F0FEF" w:rsidRDefault="005B5460" w:rsidP="005B5460">
      <w:pPr>
        <w:pStyle w:val="Text1"/>
        <w:spacing w:line="240" w:lineRule="auto"/>
        <w:ind w:left="0"/>
        <w:jc w:val="both"/>
        <w:rPr>
          <w:rFonts w:asciiTheme="minorHAnsi" w:hAnsiTheme="minorHAnsi"/>
          <w:sz w:val="22"/>
          <w:szCs w:val="22"/>
          <w:lang w:val="cs-CZ" w:eastAsia="cs-CZ"/>
        </w:rPr>
      </w:pPr>
      <w:r w:rsidRPr="002F0FEF">
        <w:rPr>
          <w:rFonts w:asciiTheme="minorHAnsi" w:hAnsiTheme="minorHAnsi"/>
          <w:b/>
          <w:sz w:val="22"/>
          <w:szCs w:val="22"/>
          <w:lang w:val="cs-CZ" w:eastAsia="cs-CZ"/>
        </w:rPr>
        <w:t>Finančný výkaz 2-04</w:t>
      </w:r>
      <w:r w:rsidRPr="002F0FEF">
        <w:rPr>
          <w:rFonts w:asciiTheme="minorHAnsi" w:hAnsiTheme="minorHAnsi"/>
          <w:sz w:val="22"/>
          <w:szCs w:val="22"/>
          <w:lang w:val="cs-CZ" w:eastAsia="cs-CZ"/>
        </w:rPr>
        <w:t xml:space="preserve"> poskytuje údaje o aktívach a pasívach z účtovníctva subjektu verejnej správy. NIektoré položky sú upravené pre potreby štatistického sledovania určitých dlhových nástrojov (zábezpeky, rozdelený nájom na finančný a operatívny, pôžičky od subjektov verejnej správy a ďalšie). To znamená, že subjekt verejnej správy si musí upraviť nastavenie analytického členenia niektorých položiek aktív a pasív, aby dokázal predložiť FIN 2-04. Mapovanie syntetických účtov z účtovej osnovy na riadky výkazu FIN 2-04 pre jednotlivé právne formy je uvedené v kapitole 2.2. </w:t>
      </w:r>
    </w:p>
    <w:p w14:paraId="72E336C8" w14:textId="77777777" w:rsidR="005B5460" w:rsidRPr="002F0FEF" w:rsidRDefault="005B5460" w:rsidP="005B5460">
      <w:pPr>
        <w:pStyle w:val="Text1"/>
        <w:spacing w:line="240" w:lineRule="auto"/>
        <w:ind w:left="0"/>
        <w:jc w:val="both"/>
        <w:rPr>
          <w:rFonts w:asciiTheme="minorHAnsi" w:hAnsiTheme="minorHAnsi"/>
          <w:sz w:val="22"/>
          <w:szCs w:val="22"/>
          <w:lang w:val="cs-CZ" w:eastAsia="cs-CZ"/>
        </w:rPr>
      </w:pPr>
      <w:r w:rsidRPr="002F0FEF">
        <w:rPr>
          <w:rFonts w:asciiTheme="minorHAnsi" w:hAnsiTheme="minorHAnsi"/>
          <w:b/>
          <w:sz w:val="22"/>
          <w:szCs w:val="22"/>
          <w:lang w:val="cs-CZ" w:eastAsia="cs-CZ"/>
        </w:rPr>
        <w:t>Finančný výkaz 3-04 a 4-04</w:t>
      </w:r>
      <w:r w:rsidRPr="002F0FEF">
        <w:rPr>
          <w:rFonts w:asciiTheme="minorHAnsi" w:hAnsiTheme="minorHAnsi"/>
          <w:sz w:val="22"/>
          <w:szCs w:val="22"/>
          <w:lang w:val="cs-CZ" w:eastAsia="cs-CZ"/>
        </w:rPr>
        <w:t xml:space="preserve"> podáva obraz o pohybe finančných aktív resp. finančných pasív. Tie sú užšie definované z celkových aktív a pasív účtovnej závierky. Sektorové členenie podáva obraz o vzájomných ekonomických väzbách v rámci národného hospodárstva. </w:t>
      </w:r>
    </w:p>
    <w:p w14:paraId="11B98720" w14:textId="77777777" w:rsidR="005B5460" w:rsidRPr="002F0FEF" w:rsidRDefault="005B5460" w:rsidP="005B5460">
      <w:pPr>
        <w:pStyle w:val="Text1"/>
        <w:spacing w:line="240" w:lineRule="auto"/>
        <w:ind w:left="0"/>
        <w:jc w:val="both"/>
        <w:rPr>
          <w:rFonts w:asciiTheme="minorHAnsi" w:hAnsiTheme="minorHAnsi"/>
          <w:sz w:val="22"/>
          <w:szCs w:val="22"/>
          <w:lang w:val="cs-CZ" w:eastAsia="cs-CZ"/>
        </w:rPr>
      </w:pPr>
      <w:r w:rsidRPr="002F0FEF">
        <w:rPr>
          <w:rFonts w:asciiTheme="minorHAnsi" w:hAnsiTheme="minorHAnsi"/>
          <w:b/>
          <w:sz w:val="22"/>
          <w:szCs w:val="22"/>
          <w:lang w:val="cs-CZ" w:eastAsia="cs-CZ"/>
        </w:rPr>
        <w:t xml:space="preserve">Finančný výkaz 5-04 </w:t>
      </w:r>
      <w:r w:rsidRPr="002F0FEF">
        <w:rPr>
          <w:rFonts w:asciiTheme="minorHAnsi" w:hAnsiTheme="minorHAnsi"/>
          <w:sz w:val="22"/>
          <w:szCs w:val="22"/>
          <w:lang w:val="cs-CZ" w:eastAsia="cs-CZ"/>
        </w:rPr>
        <w:t xml:space="preserve">je nadefinovaný za účelom výpočtu dlhu subjektu a celej verejnej správy podľa maastrichtských kritérií. Obsahuje dlhové nástroje a niektoré záväzky, ktoré je dôležité priebežne sledovať a overovať na ostatné finančné výkazy. Dôležitým znakom je členenie dlhových nástrojov na istinu a úroky, na tuzemských a zahraničných veriteľov. </w:t>
      </w:r>
    </w:p>
    <w:p w14:paraId="1581A2D4" w14:textId="77777777" w:rsidR="005B5460" w:rsidRDefault="005B5460" w:rsidP="005B5460">
      <w:pPr>
        <w:pStyle w:val="Text1"/>
        <w:spacing w:line="240" w:lineRule="auto"/>
        <w:ind w:left="0"/>
        <w:jc w:val="both"/>
        <w:rPr>
          <w:rFonts w:asciiTheme="minorHAnsi" w:hAnsiTheme="minorHAnsi"/>
          <w:sz w:val="22"/>
          <w:szCs w:val="22"/>
          <w:lang w:val="cs-CZ" w:eastAsia="cs-CZ"/>
        </w:rPr>
      </w:pPr>
      <w:r w:rsidRPr="002F0FEF">
        <w:rPr>
          <w:rFonts w:asciiTheme="minorHAnsi" w:hAnsiTheme="minorHAnsi"/>
          <w:b/>
          <w:sz w:val="22"/>
          <w:szCs w:val="22"/>
          <w:lang w:val="cs-CZ" w:eastAsia="cs-CZ"/>
        </w:rPr>
        <w:t>Finančný výkaz 6-04 vypĺňajú len obce, VÚC a rozpočtové organizácie územnej samosprávy</w:t>
      </w:r>
      <w:r w:rsidRPr="002F0FEF">
        <w:rPr>
          <w:rFonts w:asciiTheme="minorHAnsi" w:hAnsiTheme="minorHAnsi"/>
          <w:sz w:val="22"/>
          <w:szCs w:val="22"/>
          <w:lang w:val="cs-CZ" w:eastAsia="cs-CZ"/>
        </w:rPr>
        <w:t>, pričom obsahuje dôležité údaje pre hodnotenie finančného stavu územnej samosprávy. Na základe tohto výkazu sa hodnotí dodržiavanie ustanovení zákona o rozpočtových pravidlách územnej samosprávy, napr. zavedenie nútenej správy, odzravného režimu, hodnotenie zadlženosti obcí/miest a VÚC podľa národných kritérií, priebežne sa monitoruje stav na bankových účtoch územnej samosprávy.</w:t>
      </w:r>
    </w:p>
    <w:p w14:paraId="690DBF40" w14:textId="419C9778" w:rsidR="00EB110E" w:rsidRPr="00886153" w:rsidRDefault="00886153" w:rsidP="005B5460">
      <w:pPr>
        <w:pStyle w:val="Text1"/>
        <w:spacing w:line="240" w:lineRule="auto"/>
        <w:ind w:left="0"/>
        <w:jc w:val="both"/>
        <w:rPr>
          <w:rFonts w:asciiTheme="minorHAnsi" w:hAnsiTheme="minorHAnsi"/>
          <w:b/>
          <w:sz w:val="22"/>
          <w:szCs w:val="22"/>
          <w:lang w:val="cs-CZ" w:eastAsia="cs-CZ"/>
        </w:rPr>
      </w:pPr>
      <w:r w:rsidRPr="00886153">
        <w:rPr>
          <w:rFonts w:asciiTheme="minorHAnsi" w:hAnsiTheme="minorHAnsi"/>
          <w:b/>
          <w:sz w:val="22"/>
          <w:szCs w:val="22"/>
          <w:lang w:val="cs-CZ" w:eastAsia="cs-CZ"/>
        </w:rPr>
        <w:t xml:space="preserve">Ďalšie dôležité informácie k spracovaniu FIN výkazov bližšie popisuje Príručka Ministerstva financií SR pre subjekty verejnej správy k obsahovej náplni finančných výkazov. </w:t>
      </w:r>
    </w:p>
    <w:p w14:paraId="2511F012" w14:textId="77777777" w:rsidR="003201F4" w:rsidRDefault="003201F4" w:rsidP="003201F4">
      <w:pPr>
        <w:spacing w:after="0" w:line="240" w:lineRule="auto"/>
        <w:jc w:val="both"/>
        <w:rPr>
          <w:rFonts w:asciiTheme="minorHAnsi" w:hAnsiTheme="minorHAnsi" w:cs="Arial"/>
          <w:szCs w:val="22"/>
        </w:rPr>
      </w:pPr>
    </w:p>
    <w:p w14:paraId="14B4E7C2" w14:textId="77777777" w:rsidR="001C18B5" w:rsidRDefault="001C18B5">
      <w:pPr>
        <w:spacing w:after="0" w:line="240" w:lineRule="auto"/>
        <w:rPr>
          <w:rFonts w:asciiTheme="minorHAnsi" w:hAnsiTheme="minorHAnsi"/>
          <w:b/>
          <w:color w:val="548DD4" w:themeColor="text2" w:themeTint="99"/>
          <w:sz w:val="24"/>
          <w:szCs w:val="24"/>
        </w:rPr>
      </w:pPr>
      <w:bookmarkStart w:id="77" w:name="_Toc355617991"/>
      <w:bookmarkStart w:id="78" w:name="_Toc355944496"/>
      <w:bookmarkStart w:id="79" w:name="_Toc355947354"/>
      <w:r>
        <w:rPr>
          <w:rFonts w:asciiTheme="minorHAnsi" w:hAnsiTheme="minorHAnsi"/>
          <w:sz w:val="24"/>
          <w:szCs w:val="24"/>
        </w:rPr>
        <w:br w:type="page"/>
      </w:r>
    </w:p>
    <w:p w14:paraId="04764E6B" w14:textId="1A8252F3" w:rsidR="009F51A5" w:rsidRPr="00EF22C5" w:rsidRDefault="008A2733" w:rsidP="001C18B5">
      <w:pPr>
        <w:pStyle w:val="Nadpis3"/>
        <w:numPr>
          <w:ilvl w:val="2"/>
          <w:numId w:val="39"/>
        </w:numPr>
        <w:ind w:hanging="513"/>
        <w:rPr>
          <w:rFonts w:asciiTheme="minorHAnsi" w:hAnsiTheme="minorHAnsi"/>
          <w:sz w:val="24"/>
          <w:szCs w:val="24"/>
        </w:rPr>
      </w:pPr>
      <w:bookmarkStart w:id="80" w:name="_Toc35812589"/>
      <w:r w:rsidRPr="00EF22C5">
        <w:rPr>
          <w:rFonts w:asciiTheme="minorHAnsi" w:hAnsiTheme="minorHAnsi"/>
          <w:sz w:val="24"/>
          <w:szCs w:val="24"/>
        </w:rPr>
        <w:lastRenderedPageBreak/>
        <w:t>Výkaz FIN 1-</w:t>
      </w:r>
      <w:r w:rsidR="00C355FB" w:rsidRPr="00EF22C5">
        <w:rPr>
          <w:rFonts w:asciiTheme="minorHAnsi" w:hAnsiTheme="minorHAnsi"/>
          <w:sz w:val="24"/>
          <w:szCs w:val="24"/>
        </w:rPr>
        <w:t>12</w:t>
      </w:r>
      <w:r w:rsidR="00AF3285" w:rsidRPr="00EF22C5">
        <w:rPr>
          <w:rFonts w:asciiTheme="minorHAnsi" w:hAnsiTheme="minorHAnsi"/>
          <w:sz w:val="24"/>
          <w:szCs w:val="24"/>
        </w:rPr>
        <w:t xml:space="preserve"> o</w:t>
      </w:r>
      <w:r w:rsidR="009568AF" w:rsidRPr="00EF22C5">
        <w:rPr>
          <w:rFonts w:asciiTheme="minorHAnsi" w:hAnsiTheme="minorHAnsi"/>
          <w:sz w:val="24"/>
          <w:szCs w:val="24"/>
        </w:rPr>
        <w:t> príjmoch, výdavkoch a finančných operáciách</w:t>
      </w:r>
      <w:bookmarkEnd w:id="77"/>
      <w:bookmarkEnd w:id="78"/>
      <w:bookmarkEnd w:id="79"/>
      <w:bookmarkEnd w:id="80"/>
    </w:p>
    <w:p w14:paraId="49AB12F2" w14:textId="5E5BB73E" w:rsidR="008A2733" w:rsidRPr="000A15A0" w:rsidRDefault="00AF3285" w:rsidP="003201F4">
      <w:pPr>
        <w:spacing w:before="120" w:after="0" w:line="240" w:lineRule="auto"/>
        <w:jc w:val="both"/>
        <w:rPr>
          <w:rFonts w:asciiTheme="minorHAnsi" w:hAnsiTheme="minorHAnsi"/>
          <w:szCs w:val="22"/>
        </w:rPr>
      </w:pPr>
      <w:r w:rsidRPr="000A15A0">
        <w:rPr>
          <w:rFonts w:asciiTheme="minorHAnsi" w:hAnsiTheme="minorHAnsi"/>
          <w:szCs w:val="22"/>
        </w:rPr>
        <w:t>Výkaz FIN 1-</w:t>
      </w:r>
      <w:r w:rsidR="00032AF0" w:rsidRPr="000A15A0">
        <w:rPr>
          <w:rFonts w:asciiTheme="minorHAnsi" w:hAnsiTheme="minorHAnsi"/>
          <w:szCs w:val="22"/>
        </w:rPr>
        <w:t>12</w:t>
      </w:r>
      <w:r w:rsidRPr="000A15A0">
        <w:rPr>
          <w:rFonts w:asciiTheme="minorHAnsi" w:hAnsiTheme="minorHAnsi"/>
          <w:szCs w:val="22"/>
        </w:rPr>
        <w:t xml:space="preserve"> poskytuje </w:t>
      </w:r>
      <w:r w:rsidR="008352CF" w:rsidRPr="000A15A0">
        <w:rPr>
          <w:rFonts w:asciiTheme="minorHAnsi" w:hAnsiTheme="minorHAnsi"/>
          <w:szCs w:val="22"/>
        </w:rPr>
        <w:t>prehľad o</w:t>
      </w:r>
      <w:r w:rsidR="00EB110E">
        <w:rPr>
          <w:rFonts w:asciiTheme="minorHAnsi" w:hAnsiTheme="minorHAnsi"/>
          <w:szCs w:val="22"/>
        </w:rPr>
        <w:t> príjmoch, výdavkoch</w:t>
      </w:r>
      <w:r w:rsidR="00CE4221" w:rsidRPr="000A15A0">
        <w:rPr>
          <w:rFonts w:asciiTheme="minorHAnsi" w:hAnsiTheme="minorHAnsi"/>
          <w:szCs w:val="22"/>
        </w:rPr>
        <w:t xml:space="preserve"> </w:t>
      </w:r>
      <w:r w:rsidR="003A6535" w:rsidRPr="000A15A0">
        <w:rPr>
          <w:rFonts w:asciiTheme="minorHAnsi" w:hAnsiTheme="minorHAnsi"/>
          <w:szCs w:val="22"/>
        </w:rPr>
        <w:t xml:space="preserve">a finančných operáciách </w:t>
      </w:r>
      <w:r w:rsidR="00CE4221" w:rsidRPr="000A15A0">
        <w:rPr>
          <w:rFonts w:asciiTheme="minorHAnsi" w:hAnsiTheme="minorHAnsi"/>
          <w:szCs w:val="22"/>
        </w:rPr>
        <w:t>subjektu verejnej správy</w:t>
      </w:r>
      <w:r w:rsidRPr="000A15A0">
        <w:rPr>
          <w:rFonts w:asciiTheme="minorHAnsi" w:hAnsiTheme="minorHAnsi"/>
          <w:szCs w:val="22"/>
        </w:rPr>
        <w:t xml:space="preserve"> </w:t>
      </w:r>
      <w:r w:rsidR="005A544E" w:rsidRPr="000A15A0">
        <w:rPr>
          <w:rFonts w:asciiTheme="minorHAnsi" w:hAnsiTheme="minorHAnsi"/>
          <w:szCs w:val="22"/>
        </w:rPr>
        <w:t>v nadväznosti na uplat</w:t>
      </w:r>
      <w:r w:rsidR="00AD522B" w:rsidRPr="000A15A0">
        <w:rPr>
          <w:rFonts w:asciiTheme="minorHAnsi" w:hAnsiTheme="minorHAnsi"/>
          <w:szCs w:val="22"/>
        </w:rPr>
        <w:t xml:space="preserve">ňovanie </w:t>
      </w:r>
      <w:r w:rsidR="00032AF0" w:rsidRPr="000A15A0">
        <w:rPr>
          <w:rFonts w:asciiTheme="minorHAnsi" w:hAnsiTheme="minorHAnsi"/>
          <w:szCs w:val="22"/>
        </w:rPr>
        <w:t>ekonomickej</w:t>
      </w:r>
      <w:r w:rsidR="00CB2CBF" w:rsidRPr="000A15A0">
        <w:rPr>
          <w:rFonts w:asciiTheme="minorHAnsi" w:hAnsiTheme="minorHAnsi"/>
          <w:szCs w:val="22"/>
        </w:rPr>
        <w:t xml:space="preserve"> </w:t>
      </w:r>
      <w:r w:rsidR="00540095" w:rsidRPr="000A15A0">
        <w:rPr>
          <w:rFonts w:asciiTheme="minorHAnsi" w:hAnsiTheme="minorHAnsi"/>
          <w:szCs w:val="22"/>
        </w:rPr>
        <w:t>klasifikácie</w:t>
      </w:r>
      <w:r w:rsidR="00CB2CBF" w:rsidRPr="000A15A0">
        <w:rPr>
          <w:rFonts w:asciiTheme="minorHAnsi" w:hAnsiTheme="minorHAnsi"/>
          <w:szCs w:val="22"/>
        </w:rPr>
        <w:t xml:space="preserve"> </w:t>
      </w:r>
      <w:r w:rsidRPr="000A15A0">
        <w:rPr>
          <w:rFonts w:asciiTheme="minorHAnsi" w:hAnsiTheme="minorHAnsi"/>
          <w:szCs w:val="22"/>
        </w:rPr>
        <w:t>rozpočtovej klasifikácie</w:t>
      </w:r>
      <w:r w:rsidR="000C0C3D" w:rsidRPr="000A15A0">
        <w:rPr>
          <w:rStyle w:val="Odkaznapoznmkupodiarou"/>
          <w:rFonts w:asciiTheme="minorHAnsi" w:hAnsiTheme="minorHAnsi"/>
          <w:szCs w:val="22"/>
        </w:rPr>
        <w:footnoteReference w:id="9"/>
      </w:r>
      <w:r w:rsidR="00CB2CBF" w:rsidRPr="000A15A0">
        <w:rPr>
          <w:rFonts w:asciiTheme="minorHAnsi" w:hAnsiTheme="minorHAnsi"/>
          <w:szCs w:val="22"/>
        </w:rPr>
        <w:t xml:space="preserve"> (EKRK) a funkčnej klasifikácie COFOG</w:t>
      </w:r>
      <w:r w:rsidR="009C3032" w:rsidRPr="000A15A0">
        <w:rPr>
          <w:rStyle w:val="Odkaznapoznmkupodiarou"/>
          <w:rFonts w:asciiTheme="minorHAnsi" w:hAnsiTheme="minorHAnsi"/>
          <w:szCs w:val="22"/>
        </w:rPr>
        <w:footnoteReference w:id="10"/>
      </w:r>
      <w:r w:rsidR="00C355FB" w:rsidRPr="000A15A0">
        <w:rPr>
          <w:rFonts w:asciiTheme="minorHAnsi" w:hAnsiTheme="minorHAnsi"/>
          <w:szCs w:val="22"/>
        </w:rPr>
        <w:t>.</w:t>
      </w:r>
      <w:r w:rsidR="00F97E03" w:rsidRPr="000A15A0">
        <w:rPr>
          <w:rFonts w:asciiTheme="minorHAnsi" w:hAnsiTheme="minorHAnsi"/>
          <w:szCs w:val="22"/>
        </w:rPr>
        <w:t xml:space="preserve"> </w:t>
      </w:r>
    </w:p>
    <w:p w14:paraId="4302B0F8" w14:textId="5C8BD351" w:rsidR="00C355FB" w:rsidRPr="000A15A0" w:rsidRDefault="00C355FB" w:rsidP="003B6CC9">
      <w:pPr>
        <w:pStyle w:val="Nadpis4"/>
        <w:rPr>
          <w:rFonts w:asciiTheme="minorHAnsi" w:hAnsiTheme="minorHAnsi"/>
          <w:szCs w:val="22"/>
        </w:rPr>
      </w:pPr>
      <w:r w:rsidRPr="000A15A0">
        <w:rPr>
          <w:rFonts w:asciiTheme="minorHAnsi" w:hAnsiTheme="minorHAnsi"/>
          <w:szCs w:val="22"/>
        </w:rPr>
        <w:t xml:space="preserve">Vnútrovýkazové kontroly </w:t>
      </w:r>
    </w:p>
    <w:p w14:paraId="594BF8E0" w14:textId="77777777" w:rsidR="00C355FB" w:rsidRPr="00EB0EDD" w:rsidRDefault="00F70C71" w:rsidP="003201F4">
      <w:pPr>
        <w:pStyle w:val="Odsekzoznamu"/>
        <w:numPr>
          <w:ilvl w:val="0"/>
          <w:numId w:val="3"/>
        </w:numPr>
        <w:spacing w:before="120" w:after="0" w:line="240" w:lineRule="auto"/>
        <w:ind w:left="709" w:hanging="414"/>
        <w:jc w:val="both"/>
        <w:rPr>
          <w:rFonts w:asciiTheme="minorHAnsi" w:hAnsiTheme="minorHAnsi"/>
          <w:szCs w:val="22"/>
        </w:rPr>
      </w:pPr>
      <w:r w:rsidRPr="000A15A0">
        <w:rPr>
          <w:rFonts w:asciiTheme="minorHAnsi" w:hAnsiTheme="minorHAnsi"/>
          <w:szCs w:val="22"/>
        </w:rPr>
        <w:t>Ú</w:t>
      </w:r>
      <w:r w:rsidR="00833CA8" w:rsidRPr="000A15A0">
        <w:rPr>
          <w:rFonts w:asciiTheme="minorHAnsi" w:hAnsiTheme="minorHAnsi"/>
          <w:szCs w:val="22"/>
        </w:rPr>
        <w:t xml:space="preserve">daje  </w:t>
      </w:r>
      <w:r w:rsidR="00C355FB" w:rsidRPr="000A15A0">
        <w:rPr>
          <w:rFonts w:asciiTheme="minorHAnsi" w:hAnsiTheme="minorHAnsi"/>
          <w:szCs w:val="22"/>
        </w:rPr>
        <w:t xml:space="preserve">v stĺpci 1 </w:t>
      </w:r>
      <w:r w:rsidR="00CC6FC8" w:rsidRPr="000A15A0">
        <w:rPr>
          <w:rFonts w:asciiTheme="minorHAnsi" w:hAnsiTheme="minorHAnsi"/>
          <w:szCs w:val="22"/>
        </w:rPr>
        <w:t>,,</w:t>
      </w:r>
      <w:r w:rsidR="00833CA8" w:rsidRPr="000A15A0">
        <w:rPr>
          <w:rFonts w:asciiTheme="minorHAnsi" w:hAnsiTheme="minorHAnsi"/>
          <w:szCs w:val="22"/>
        </w:rPr>
        <w:t>schválený rozpočet</w:t>
      </w:r>
      <w:r w:rsidR="00CC6FC8" w:rsidRPr="000A15A0">
        <w:rPr>
          <w:rFonts w:asciiTheme="minorHAnsi" w:hAnsiTheme="minorHAnsi"/>
          <w:szCs w:val="22"/>
        </w:rPr>
        <w:t>“</w:t>
      </w:r>
      <w:r w:rsidR="00833CA8" w:rsidRPr="000A15A0">
        <w:rPr>
          <w:rFonts w:asciiTheme="minorHAnsi" w:hAnsiTheme="minorHAnsi"/>
          <w:szCs w:val="22"/>
        </w:rPr>
        <w:t xml:space="preserve"> </w:t>
      </w:r>
      <w:r w:rsidR="00C355FB" w:rsidRPr="000A15A0">
        <w:rPr>
          <w:rFonts w:asciiTheme="minorHAnsi" w:hAnsiTheme="minorHAnsi"/>
          <w:szCs w:val="22"/>
        </w:rPr>
        <w:t xml:space="preserve">v častiach </w:t>
      </w:r>
      <w:r w:rsidR="001B1D66" w:rsidRPr="000A15A0">
        <w:rPr>
          <w:rFonts w:asciiTheme="minorHAnsi" w:hAnsiTheme="minorHAnsi"/>
          <w:szCs w:val="22"/>
        </w:rPr>
        <w:t>I a II</w:t>
      </w:r>
      <w:r w:rsidR="00C355FB" w:rsidRPr="000A15A0">
        <w:rPr>
          <w:rFonts w:asciiTheme="minorHAnsi" w:hAnsiTheme="minorHAnsi"/>
          <w:szCs w:val="22"/>
        </w:rPr>
        <w:t xml:space="preserve"> </w:t>
      </w:r>
      <w:r w:rsidR="00833CA8" w:rsidRPr="000A15A0">
        <w:rPr>
          <w:rFonts w:asciiTheme="minorHAnsi" w:hAnsiTheme="minorHAnsi"/>
          <w:szCs w:val="22"/>
        </w:rPr>
        <w:t xml:space="preserve">musia súhlasiť s príjmami a výdavkami schválenými a rozpísanými </w:t>
      </w:r>
      <w:r w:rsidR="00C355FB" w:rsidRPr="000A15A0">
        <w:rPr>
          <w:rFonts w:asciiTheme="minorHAnsi" w:hAnsiTheme="minorHAnsi"/>
          <w:szCs w:val="22"/>
        </w:rPr>
        <w:t>na základe zákona o štátnom rozpočte na príslušný rozpočtový rok</w:t>
      </w:r>
      <w:r w:rsidR="00757D8A" w:rsidRPr="000A15A0">
        <w:rPr>
          <w:rFonts w:asciiTheme="minorHAnsi" w:hAnsiTheme="minorHAnsi"/>
          <w:szCs w:val="22"/>
        </w:rPr>
        <w:t xml:space="preserve">, </w:t>
      </w:r>
      <w:r w:rsidR="00C355FB" w:rsidRPr="000A15A0">
        <w:rPr>
          <w:rFonts w:asciiTheme="minorHAnsi" w:hAnsiTheme="minorHAnsi"/>
          <w:szCs w:val="22"/>
        </w:rPr>
        <w:t>na základe rozpočtu</w:t>
      </w:r>
      <w:r w:rsidR="00CC6FC8" w:rsidRPr="000A15A0">
        <w:rPr>
          <w:rFonts w:asciiTheme="minorHAnsi" w:hAnsiTheme="minorHAnsi"/>
          <w:szCs w:val="22"/>
        </w:rPr>
        <w:t xml:space="preserve"> verejnej správy</w:t>
      </w:r>
      <w:r w:rsidR="00C355FB" w:rsidRPr="000A15A0">
        <w:rPr>
          <w:rFonts w:asciiTheme="minorHAnsi" w:hAnsiTheme="minorHAnsi"/>
          <w:szCs w:val="22"/>
        </w:rPr>
        <w:t xml:space="preserve"> </w:t>
      </w:r>
      <w:r w:rsidR="00757D8A" w:rsidRPr="000A15A0">
        <w:rPr>
          <w:rFonts w:asciiTheme="minorHAnsi" w:hAnsiTheme="minorHAnsi"/>
          <w:szCs w:val="22"/>
        </w:rPr>
        <w:t>schváleného vládou SR alebo schválené</w:t>
      </w:r>
      <w:r w:rsidR="00CC6FC8" w:rsidRPr="000A15A0">
        <w:rPr>
          <w:rFonts w:asciiTheme="minorHAnsi" w:hAnsiTheme="minorHAnsi"/>
          <w:szCs w:val="22"/>
        </w:rPr>
        <w:t>ho</w:t>
      </w:r>
      <w:r w:rsidR="00757D8A" w:rsidRPr="000A15A0">
        <w:rPr>
          <w:rFonts w:asciiTheme="minorHAnsi" w:hAnsiTheme="minorHAnsi"/>
          <w:szCs w:val="22"/>
        </w:rPr>
        <w:t xml:space="preserve"> orgánom prísl</w:t>
      </w:r>
      <w:r w:rsidR="00833CA8" w:rsidRPr="000A15A0">
        <w:rPr>
          <w:rFonts w:asciiTheme="minorHAnsi" w:hAnsiTheme="minorHAnsi"/>
          <w:szCs w:val="22"/>
        </w:rPr>
        <w:t>ušného subjektu verejnej správy</w:t>
      </w:r>
      <w:r w:rsidR="00CC6FC8" w:rsidRPr="000A15A0">
        <w:rPr>
          <w:rFonts w:asciiTheme="minorHAnsi" w:hAnsiTheme="minorHAnsi"/>
          <w:szCs w:val="22"/>
        </w:rPr>
        <w:t xml:space="preserve"> (obce, mestá, VÚC)</w:t>
      </w:r>
      <w:r w:rsidRPr="000A15A0">
        <w:rPr>
          <w:rFonts w:asciiTheme="minorHAnsi" w:hAnsiTheme="minorHAnsi"/>
          <w:szCs w:val="22"/>
        </w:rPr>
        <w:t>.</w:t>
      </w:r>
      <w:r w:rsidR="00B3184F" w:rsidRPr="000A15A0">
        <w:rPr>
          <w:rFonts w:asciiTheme="minorHAnsi" w:hAnsiTheme="minorHAnsi"/>
          <w:szCs w:val="22"/>
        </w:rPr>
        <w:t xml:space="preserve"> Údaje v stĺpci I ,,schválený rozpočet“ sa nesmie počas bežného obdobia meniť, okrem výkazu predkladaného za mestá, obce a VUC, ktoré zostavili rozpočet na príslušný rok v režime provizória. </w:t>
      </w:r>
      <w:r w:rsidR="00B3184F" w:rsidRPr="003201F4">
        <w:rPr>
          <w:rFonts w:asciiTheme="minorHAnsi" w:hAnsiTheme="minorHAnsi"/>
          <w:b/>
          <w:color w:val="FF0000"/>
          <w:szCs w:val="22"/>
        </w:rPr>
        <w:t>Blokujúca kontrola</w:t>
      </w:r>
    </w:p>
    <w:p w14:paraId="47115B27" w14:textId="77777777" w:rsidR="00EB0EDD" w:rsidRPr="000A15A0" w:rsidRDefault="00EB0EDD" w:rsidP="00EB0EDD">
      <w:pPr>
        <w:pStyle w:val="Odsekzoznamu"/>
        <w:spacing w:before="120" w:after="0" w:line="240" w:lineRule="auto"/>
        <w:ind w:left="709"/>
        <w:jc w:val="both"/>
        <w:rPr>
          <w:rFonts w:asciiTheme="minorHAnsi" w:hAnsiTheme="minorHAnsi"/>
          <w:szCs w:val="22"/>
        </w:rPr>
      </w:pPr>
    </w:p>
    <w:p w14:paraId="5297A0F6" w14:textId="77777777" w:rsidR="00833CA8" w:rsidRPr="00EB0EDD" w:rsidRDefault="00F70C71" w:rsidP="00EB0EDD">
      <w:pPr>
        <w:pStyle w:val="Odsekzoznamu"/>
        <w:numPr>
          <w:ilvl w:val="0"/>
          <w:numId w:val="3"/>
        </w:numPr>
        <w:spacing w:after="0" w:line="240" w:lineRule="auto"/>
        <w:ind w:left="709" w:hanging="414"/>
        <w:jc w:val="both"/>
        <w:rPr>
          <w:rFonts w:asciiTheme="minorHAnsi" w:hAnsiTheme="minorHAnsi"/>
          <w:b/>
          <w:szCs w:val="22"/>
        </w:rPr>
      </w:pPr>
      <w:r w:rsidRPr="000A15A0">
        <w:rPr>
          <w:rFonts w:asciiTheme="minorHAnsi" w:hAnsiTheme="minorHAnsi"/>
          <w:szCs w:val="22"/>
        </w:rPr>
        <w:t>Ú</w:t>
      </w:r>
      <w:r w:rsidR="00833CA8" w:rsidRPr="000A15A0">
        <w:rPr>
          <w:rFonts w:asciiTheme="minorHAnsi" w:hAnsiTheme="minorHAnsi"/>
          <w:szCs w:val="22"/>
        </w:rPr>
        <w:t xml:space="preserve">daje v stĺpci 2 </w:t>
      </w:r>
      <w:r w:rsidR="00CC6FC8" w:rsidRPr="000A15A0">
        <w:rPr>
          <w:rFonts w:asciiTheme="minorHAnsi" w:hAnsiTheme="minorHAnsi"/>
          <w:szCs w:val="22"/>
        </w:rPr>
        <w:t>,,</w:t>
      </w:r>
      <w:r w:rsidR="00833CA8" w:rsidRPr="000A15A0">
        <w:rPr>
          <w:rFonts w:asciiTheme="minorHAnsi" w:hAnsiTheme="minorHAnsi"/>
          <w:szCs w:val="22"/>
        </w:rPr>
        <w:t>rozpočet po zmenách</w:t>
      </w:r>
      <w:r w:rsidR="00CC6FC8" w:rsidRPr="000A15A0">
        <w:rPr>
          <w:rFonts w:asciiTheme="minorHAnsi" w:hAnsiTheme="minorHAnsi"/>
          <w:szCs w:val="22"/>
        </w:rPr>
        <w:t>“</w:t>
      </w:r>
      <w:r w:rsidR="00833CA8" w:rsidRPr="000A15A0">
        <w:rPr>
          <w:rFonts w:asciiTheme="minorHAnsi" w:hAnsiTheme="minorHAnsi"/>
          <w:szCs w:val="22"/>
        </w:rPr>
        <w:t xml:space="preserve"> v častiach </w:t>
      </w:r>
      <w:r w:rsidR="001B1D66" w:rsidRPr="000A15A0">
        <w:rPr>
          <w:rFonts w:asciiTheme="minorHAnsi" w:hAnsiTheme="minorHAnsi"/>
          <w:szCs w:val="22"/>
        </w:rPr>
        <w:t xml:space="preserve">I a II </w:t>
      </w:r>
      <w:r w:rsidR="00833CA8" w:rsidRPr="000A15A0">
        <w:rPr>
          <w:rFonts w:asciiTheme="minorHAnsi" w:hAnsiTheme="minorHAnsi"/>
          <w:szCs w:val="22"/>
        </w:rPr>
        <w:t xml:space="preserve">musia súhlasiť s príjmami a výdavkami upravenými o vykonané rozpočtové opatrenia v štátnom </w:t>
      </w:r>
      <w:r w:rsidRPr="000A15A0">
        <w:rPr>
          <w:rFonts w:asciiTheme="minorHAnsi" w:hAnsiTheme="minorHAnsi"/>
          <w:szCs w:val="22"/>
        </w:rPr>
        <w:t>rozpočte alebo upravené na základe rozhodnutia orgánu príslušného subjektu verejnej správy.</w:t>
      </w:r>
    </w:p>
    <w:p w14:paraId="7FE2B6E3" w14:textId="77777777" w:rsidR="00EB0EDD" w:rsidRPr="00EB0EDD" w:rsidRDefault="00EB0EDD" w:rsidP="00EB0EDD">
      <w:pPr>
        <w:spacing w:after="0" w:line="240" w:lineRule="auto"/>
        <w:jc w:val="both"/>
        <w:rPr>
          <w:rFonts w:asciiTheme="minorHAnsi" w:hAnsiTheme="minorHAnsi"/>
          <w:b/>
          <w:szCs w:val="22"/>
        </w:rPr>
      </w:pPr>
    </w:p>
    <w:p w14:paraId="1E06D350" w14:textId="56438459" w:rsidR="00B21008" w:rsidRPr="00EB0EDD" w:rsidRDefault="00B21008" w:rsidP="00EB0EDD">
      <w:pPr>
        <w:pStyle w:val="Odsekzoznamu"/>
        <w:numPr>
          <w:ilvl w:val="0"/>
          <w:numId w:val="3"/>
        </w:numPr>
        <w:spacing w:after="0" w:line="240" w:lineRule="auto"/>
        <w:ind w:left="709" w:hanging="414"/>
        <w:jc w:val="both"/>
        <w:rPr>
          <w:rFonts w:asciiTheme="minorHAnsi" w:hAnsiTheme="minorHAnsi"/>
          <w:b/>
          <w:szCs w:val="22"/>
        </w:rPr>
      </w:pPr>
      <w:r w:rsidRPr="000A15A0">
        <w:rPr>
          <w:rFonts w:asciiTheme="minorHAnsi" w:hAnsiTheme="minorHAnsi"/>
          <w:szCs w:val="22"/>
        </w:rPr>
        <w:t>V stĺpci 3 „očakávaná skutočnosť“ v častiach I a II sa vykazuje v priebehu roka, nevykazuje sa k 31.12. Očakávaná skutočnosť môže byť rovná, menšia alebo vyššia ako upravený rozpočet.</w:t>
      </w:r>
    </w:p>
    <w:p w14:paraId="77391F39" w14:textId="77777777" w:rsidR="00EB0EDD" w:rsidRPr="00EB0EDD" w:rsidRDefault="00EB0EDD" w:rsidP="00EB0EDD">
      <w:pPr>
        <w:spacing w:after="0" w:line="240" w:lineRule="auto"/>
        <w:jc w:val="both"/>
        <w:rPr>
          <w:rFonts w:asciiTheme="minorHAnsi" w:hAnsiTheme="minorHAnsi"/>
          <w:b/>
          <w:szCs w:val="22"/>
        </w:rPr>
      </w:pPr>
    </w:p>
    <w:p w14:paraId="06E564A8" w14:textId="77777777" w:rsidR="003838D4" w:rsidRPr="00EB0EDD" w:rsidRDefault="003838D4" w:rsidP="00EB0EDD">
      <w:pPr>
        <w:pStyle w:val="Odsekzoznamu"/>
        <w:numPr>
          <w:ilvl w:val="0"/>
          <w:numId w:val="3"/>
        </w:numPr>
        <w:spacing w:after="0" w:line="240" w:lineRule="auto"/>
        <w:ind w:left="709" w:hanging="414"/>
        <w:jc w:val="both"/>
        <w:rPr>
          <w:rFonts w:asciiTheme="minorHAnsi" w:hAnsiTheme="minorHAnsi"/>
          <w:b/>
          <w:szCs w:val="22"/>
        </w:rPr>
      </w:pPr>
      <w:r w:rsidRPr="000A15A0">
        <w:rPr>
          <w:rFonts w:asciiTheme="minorHAnsi" w:hAnsiTheme="minorHAnsi"/>
          <w:szCs w:val="22"/>
        </w:rPr>
        <w:t>Zdroj, položka, podpoložka, oddiel, skupina, trieda, podtrieda musia byť v súlade s platnou ekonomickou klasifikáciou, funkčnou klasifikáciou a pravidlami pre zostavenie rozpočtu verejnej správy na príslušný rok. Pre štátne rozpočtové organizácie platí aj číselník programov, ktorý musí byť zhodný s číselníkom v Rozpočtovom informačnom systéme.</w:t>
      </w:r>
      <w:r w:rsidR="00D11A40" w:rsidRPr="000A15A0">
        <w:rPr>
          <w:rFonts w:asciiTheme="minorHAnsi" w:hAnsiTheme="minorHAnsi"/>
          <w:szCs w:val="22"/>
        </w:rPr>
        <w:t xml:space="preserve"> </w:t>
      </w:r>
      <w:r w:rsidR="00D11A40" w:rsidRPr="000A15A0">
        <w:rPr>
          <w:rFonts w:asciiTheme="minorHAnsi" w:hAnsiTheme="minorHAnsi"/>
          <w:b/>
          <w:color w:val="FF0000"/>
          <w:szCs w:val="22"/>
        </w:rPr>
        <w:t>Blokujúca kontrola</w:t>
      </w:r>
    </w:p>
    <w:p w14:paraId="1CE9D95A" w14:textId="77777777" w:rsidR="00EB0EDD" w:rsidRPr="00EB0EDD" w:rsidRDefault="00EB0EDD" w:rsidP="00EB0EDD">
      <w:pPr>
        <w:spacing w:after="0" w:line="240" w:lineRule="auto"/>
        <w:jc w:val="both"/>
        <w:rPr>
          <w:rFonts w:asciiTheme="minorHAnsi" w:hAnsiTheme="minorHAnsi"/>
          <w:b/>
          <w:szCs w:val="22"/>
        </w:rPr>
      </w:pPr>
    </w:p>
    <w:p w14:paraId="2953242D" w14:textId="076424C7" w:rsidR="00D4743D" w:rsidRPr="00EB0EDD" w:rsidRDefault="00D4743D" w:rsidP="00EB0EDD">
      <w:pPr>
        <w:pStyle w:val="Odsekzoznamu"/>
        <w:numPr>
          <w:ilvl w:val="0"/>
          <w:numId w:val="3"/>
        </w:numPr>
        <w:spacing w:after="0" w:line="240" w:lineRule="auto"/>
        <w:ind w:left="709" w:hanging="414"/>
        <w:jc w:val="both"/>
        <w:rPr>
          <w:rFonts w:asciiTheme="minorHAnsi" w:hAnsiTheme="minorHAnsi"/>
          <w:b/>
          <w:szCs w:val="22"/>
        </w:rPr>
      </w:pPr>
      <w:r w:rsidRPr="000A15A0">
        <w:rPr>
          <w:rFonts w:asciiTheme="minorHAnsi" w:hAnsiTheme="minorHAnsi"/>
          <w:szCs w:val="22"/>
        </w:rPr>
        <w:t>V</w:t>
      </w:r>
      <w:r w:rsidR="009D3FBA">
        <w:rPr>
          <w:rFonts w:asciiTheme="minorHAnsi" w:hAnsiTheme="minorHAnsi"/>
          <w:szCs w:val="22"/>
        </w:rPr>
        <w:t>ykazovanie údajov s mínusovým znamienkom v</w:t>
      </w:r>
      <w:r w:rsidRPr="000A15A0">
        <w:rPr>
          <w:rFonts w:asciiTheme="minorHAnsi" w:hAnsiTheme="minorHAnsi"/>
          <w:szCs w:val="22"/>
        </w:rPr>
        <w:t xml:space="preserve"> stĺpci 4 ,,skutočnosť“ v častiach I a II k 31.12. </w:t>
      </w:r>
      <w:r w:rsidR="002B1CAD" w:rsidRPr="002B1CAD">
        <w:rPr>
          <w:rFonts w:asciiTheme="minorHAnsi" w:hAnsiTheme="minorHAnsi"/>
          <w:b/>
          <w:color w:val="FFC000"/>
          <w:szCs w:val="22"/>
        </w:rPr>
        <w:t>Upozorňujúca kontrola</w:t>
      </w:r>
    </w:p>
    <w:p w14:paraId="04DCF79C" w14:textId="77777777" w:rsidR="00EB0EDD" w:rsidRPr="00EB0EDD" w:rsidRDefault="00EB0EDD" w:rsidP="00EB0EDD">
      <w:pPr>
        <w:spacing w:after="0" w:line="240" w:lineRule="auto"/>
        <w:jc w:val="both"/>
        <w:rPr>
          <w:rFonts w:asciiTheme="minorHAnsi" w:hAnsiTheme="minorHAnsi"/>
          <w:b/>
          <w:szCs w:val="22"/>
        </w:rPr>
      </w:pPr>
    </w:p>
    <w:p w14:paraId="04F494C9" w14:textId="45CB896E" w:rsidR="00006A23" w:rsidRPr="001F6500" w:rsidRDefault="00CB2CBF" w:rsidP="001D7358">
      <w:pPr>
        <w:pStyle w:val="Odsekzoznamu"/>
        <w:numPr>
          <w:ilvl w:val="0"/>
          <w:numId w:val="3"/>
        </w:numPr>
        <w:spacing w:after="0" w:line="240" w:lineRule="auto"/>
        <w:ind w:left="709" w:hanging="414"/>
        <w:jc w:val="both"/>
        <w:rPr>
          <w:rFonts w:asciiTheme="minorHAnsi" w:hAnsiTheme="minorHAnsi"/>
          <w:b/>
          <w:color w:val="FF0000"/>
          <w:szCs w:val="22"/>
        </w:rPr>
      </w:pPr>
      <w:r w:rsidRPr="001F6500">
        <w:rPr>
          <w:rFonts w:asciiTheme="minorHAnsi" w:hAnsiTheme="minorHAnsi"/>
          <w:szCs w:val="22"/>
        </w:rPr>
        <w:t xml:space="preserve">V časti 1.1. Príjmy v stĺpci ,,c“ a ,,d“ sa môžu vykazovať len </w:t>
      </w:r>
      <w:r w:rsidR="005A468C" w:rsidRPr="001F6500">
        <w:rPr>
          <w:rFonts w:asciiTheme="minorHAnsi" w:hAnsiTheme="minorHAnsi"/>
          <w:szCs w:val="22"/>
        </w:rPr>
        <w:t>pod</w:t>
      </w:r>
      <w:r w:rsidRPr="001F6500">
        <w:rPr>
          <w:rFonts w:asciiTheme="minorHAnsi" w:hAnsiTheme="minorHAnsi"/>
          <w:szCs w:val="22"/>
        </w:rPr>
        <w:t>položky EKRK</w:t>
      </w:r>
      <w:r w:rsidR="001F6500" w:rsidRPr="001F6500">
        <w:rPr>
          <w:rFonts w:asciiTheme="minorHAnsi" w:hAnsiTheme="minorHAnsi"/>
          <w:szCs w:val="22"/>
        </w:rPr>
        <w:t xml:space="preserve"> z hlavných kategórií </w:t>
      </w:r>
      <w:r w:rsidR="00006A23" w:rsidRPr="001F6500">
        <w:rPr>
          <w:rFonts w:asciiTheme="minorHAnsi" w:hAnsiTheme="minorHAnsi"/>
          <w:szCs w:val="22"/>
        </w:rPr>
        <w:t>100, 200 a 300.</w:t>
      </w:r>
      <w:r w:rsidR="001F6500">
        <w:rPr>
          <w:rFonts w:asciiTheme="minorHAnsi" w:hAnsiTheme="minorHAnsi"/>
          <w:szCs w:val="22"/>
        </w:rPr>
        <w:t xml:space="preserve"> </w:t>
      </w:r>
      <w:r w:rsidR="008B1790" w:rsidRPr="001F6500">
        <w:rPr>
          <w:rFonts w:asciiTheme="minorHAnsi" w:hAnsiTheme="minorHAnsi"/>
          <w:b/>
          <w:color w:val="FF0000"/>
          <w:szCs w:val="22"/>
        </w:rPr>
        <w:t>Blokujúca kontrola</w:t>
      </w:r>
    </w:p>
    <w:p w14:paraId="33ADF443" w14:textId="05380366" w:rsidR="008B1790" w:rsidRPr="00830197" w:rsidRDefault="00006A23" w:rsidP="001D7358">
      <w:pPr>
        <w:pStyle w:val="Odsekzoznamu"/>
        <w:numPr>
          <w:ilvl w:val="0"/>
          <w:numId w:val="3"/>
        </w:numPr>
        <w:spacing w:after="0" w:line="240" w:lineRule="auto"/>
        <w:ind w:left="709" w:hanging="414"/>
        <w:jc w:val="both"/>
        <w:rPr>
          <w:rFonts w:asciiTheme="minorHAnsi" w:hAnsiTheme="minorHAnsi"/>
          <w:b/>
          <w:color w:val="FF0000"/>
          <w:szCs w:val="22"/>
        </w:rPr>
      </w:pPr>
      <w:r w:rsidRPr="00830197">
        <w:rPr>
          <w:rFonts w:asciiTheme="minorHAnsi" w:hAnsiTheme="minorHAnsi"/>
          <w:szCs w:val="22"/>
        </w:rPr>
        <w:t xml:space="preserve">V časti 1.2. Výdavky v stĺpci ,,h“ a ,,i“ sa môžu vykazovať len </w:t>
      </w:r>
      <w:r w:rsidR="00830197" w:rsidRPr="00830197">
        <w:rPr>
          <w:rFonts w:asciiTheme="minorHAnsi" w:hAnsiTheme="minorHAnsi"/>
          <w:szCs w:val="22"/>
        </w:rPr>
        <w:t>pod</w:t>
      </w:r>
      <w:r w:rsidRPr="00830197">
        <w:rPr>
          <w:rFonts w:asciiTheme="minorHAnsi" w:hAnsiTheme="minorHAnsi"/>
          <w:szCs w:val="22"/>
        </w:rPr>
        <w:t xml:space="preserve">položky EKRK </w:t>
      </w:r>
      <w:r w:rsidR="00830197" w:rsidRPr="00830197">
        <w:rPr>
          <w:rFonts w:asciiTheme="minorHAnsi" w:hAnsiTheme="minorHAnsi"/>
          <w:szCs w:val="22"/>
        </w:rPr>
        <w:t xml:space="preserve">z hlavných kategórií </w:t>
      </w:r>
      <w:r w:rsidRPr="00830197">
        <w:rPr>
          <w:rFonts w:asciiTheme="minorHAnsi" w:hAnsiTheme="minorHAnsi"/>
          <w:szCs w:val="22"/>
        </w:rPr>
        <w:t xml:space="preserve">600 a 700. </w:t>
      </w:r>
      <w:r w:rsidR="008B1790" w:rsidRPr="00830197">
        <w:rPr>
          <w:rFonts w:asciiTheme="minorHAnsi" w:hAnsiTheme="minorHAnsi"/>
          <w:b/>
          <w:color w:val="FF0000"/>
          <w:szCs w:val="22"/>
        </w:rPr>
        <w:t>Blokujúca kontrola</w:t>
      </w:r>
    </w:p>
    <w:p w14:paraId="7BED8711" w14:textId="77777777" w:rsidR="00EB0EDD" w:rsidRPr="000A15A0" w:rsidRDefault="00EB0EDD" w:rsidP="00EB0EDD">
      <w:pPr>
        <w:pStyle w:val="Odsekzoznamu"/>
        <w:spacing w:after="0" w:line="240" w:lineRule="auto"/>
        <w:ind w:left="709"/>
        <w:jc w:val="both"/>
        <w:rPr>
          <w:rFonts w:asciiTheme="minorHAnsi" w:hAnsiTheme="minorHAnsi"/>
          <w:b/>
          <w:color w:val="FF0000"/>
          <w:szCs w:val="22"/>
        </w:rPr>
      </w:pPr>
    </w:p>
    <w:p w14:paraId="62C77778" w14:textId="66905C8B" w:rsidR="006A2867" w:rsidRPr="00EB0EDD" w:rsidRDefault="006A2867" w:rsidP="001D7358">
      <w:pPr>
        <w:pStyle w:val="Odsekzoznamu"/>
        <w:numPr>
          <w:ilvl w:val="0"/>
          <w:numId w:val="3"/>
        </w:numPr>
        <w:spacing w:after="0" w:line="240" w:lineRule="auto"/>
        <w:ind w:left="709" w:hanging="414"/>
        <w:jc w:val="both"/>
        <w:rPr>
          <w:rFonts w:asciiTheme="minorHAnsi" w:hAnsiTheme="minorHAnsi"/>
          <w:b/>
          <w:szCs w:val="22"/>
        </w:rPr>
      </w:pPr>
      <w:r w:rsidRPr="00EB0EDD">
        <w:rPr>
          <w:rFonts w:asciiTheme="minorHAnsi" w:hAnsiTheme="minorHAnsi"/>
          <w:szCs w:val="22"/>
        </w:rPr>
        <w:t xml:space="preserve">V časti 2.1. Príjmové FO v stĺpci ,,d“ a ,,e“ sa môžu vykazovať len </w:t>
      </w:r>
      <w:r w:rsidR="0072253B">
        <w:rPr>
          <w:rFonts w:asciiTheme="minorHAnsi" w:hAnsiTheme="minorHAnsi"/>
          <w:szCs w:val="22"/>
        </w:rPr>
        <w:t>pod</w:t>
      </w:r>
      <w:r w:rsidRPr="00EB0EDD">
        <w:rPr>
          <w:rFonts w:asciiTheme="minorHAnsi" w:hAnsiTheme="minorHAnsi"/>
          <w:szCs w:val="22"/>
        </w:rPr>
        <w:t xml:space="preserve">položky EKRK </w:t>
      </w:r>
      <w:r w:rsidR="0072253B" w:rsidRPr="001F6500">
        <w:rPr>
          <w:rFonts w:asciiTheme="minorHAnsi" w:hAnsiTheme="minorHAnsi"/>
          <w:szCs w:val="22"/>
        </w:rPr>
        <w:t xml:space="preserve">z hlavných kategórií </w:t>
      </w:r>
      <w:r w:rsidRPr="00EB0EDD">
        <w:rPr>
          <w:rFonts w:asciiTheme="minorHAnsi" w:hAnsiTheme="minorHAnsi"/>
          <w:szCs w:val="22"/>
        </w:rPr>
        <w:t>400 a 500.</w:t>
      </w:r>
      <w:r w:rsidR="009E3B73" w:rsidRPr="00EB0EDD">
        <w:rPr>
          <w:rFonts w:asciiTheme="minorHAnsi" w:hAnsiTheme="minorHAnsi"/>
          <w:szCs w:val="22"/>
        </w:rPr>
        <w:t xml:space="preserve"> V prípade príspevkových organizácií sa v časti 2.1. pod kódom účtu 005 v stĺpci ,,a“ môžu vykazovať aj </w:t>
      </w:r>
      <w:r w:rsidR="0072253B">
        <w:rPr>
          <w:rFonts w:asciiTheme="minorHAnsi" w:hAnsiTheme="minorHAnsi"/>
          <w:szCs w:val="22"/>
        </w:rPr>
        <w:t xml:space="preserve">podpoložky </w:t>
      </w:r>
      <w:r w:rsidR="009E3B73" w:rsidRPr="00EB0EDD">
        <w:rPr>
          <w:rFonts w:asciiTheme="minorHAnsi" w:hAnsiTheme="minorHAnsi"/>
          <w:szCs w:val="22"/>
        </w:rPr>
        <w:t xml:space="preserve">EKRK </w:t>
      </w:r>
      <w:r w:rsidR="0072253B" w:rsidRPr="001F6500">
        <w:rPr>
          <w:rFonts w:asciiTheme="minorHAnsi" w:hAnsiTheme="minorHAnsi"/>
          <w:szCs w:val="22"/>
        </w:rPr>
        <w:t xml:space="preserve">z hlavných kategórií </w:t>
      </w:r>
      <w:r w:rsidR="009E3B73" w:rsidRPr="00EB0EDD">
        <w:rPr>
          <w:rFonts w:asciiTheme="minorHAnsi" w:hAnsiTheme="minorHAnsi"/>
          <w:szCs w:val="22"/>
        </w:rPr>
        <w:t xml:space="preserve">200 a 300. </w:t>
      </w:r>
      <w:r w:rsidRPr="00EB0EDD">
        <w:rPr>
          <w:rFonts w:asciiTheme="minorHAnsi" w:hAnsiTheme="minorHAnsi"/>
          <w:b/>
          <w:color w:val="FF0000"/>
          <w:szCs w:val="22"/>
        </w:rPr>
        <w:t>Blokujúca kontrola</w:t>
      </w:r>
    </w:p>
    <w:p w14:paraId="5669F167" w14:textId="77777777" w:rsidR="00EB0EDD" w:rsidRPr="00EB0EDD" w:rsidRDefault="00EB0EDD" w:rsidP="00EB0EDD">
      <w:pPr>
        <w:pStyle w:val="Odsekzoznamu"/>
        <w:spacing w:after="0" w:line="240" w:lineRule="auto"/>
        <w:ind w:left="709"/>
        <w:jc w:val="both"/>
        <w:rPr>
          <w:rFonts w:asciiTheme="minorHAnsi" w:hAnsiTheme="minorHAnsi"/>
          <w:b/>
          <w:szCs w:val="22"/>
        </w:rPr>
      </w:pPr>
    </w:p>
    <w:p w14:paraId="193F3034" w14:textId="0018C85D" w:rsidR="00D04553" w:rsidRDefault="006A2867" w:rsidP="00EB0EDD">
      <w:pPr>
        <w:pStyle w:val="Odsekzoznamu"/>
        <w:numPr>
          <w:ilvl w:val="0"/>
          <w:numId w:val="3"/>
        </w:numPr>
        <w:spacing w:after="0" w:line="240" w:lineRule="auto"/>
        <w:ind w:left="709" w:hanging="414"/>
        <w:jc w:val="both"/>
        <w:rPr>
          <w:rFonts w:asciiTheme="minorHAnsi" w:hAnsiTheme="minorHAnsi"/>
          <w:b/>
          <w:color w:val="FF0000"/>
          <w:szCs w:val="22"/>
        </w:rPr>
      </w:pPr>
      <w:r w:rsidRPr="000A15A0">
        <w:rPr>
          <w:rFonts w:asciiTheme="minorHAnsi" w:hAnsiTheme="minorHAnsi"/>
          <w:szCs w:val="22"/>
        </w:rPr>
        <w:t xml:space="preserve">V časti </w:t>
      </w:r>
      <w:r w:rsidR="00886090" w:rsidRPr="000A15A0">
        <w:rPr>
          <w:rFonts w:asciiTheme="minorHAnsi" w:hAnsiTheme="minorHAnsi"/>
          <w:szCs w:val="22"/>
        </w:rPr>
        <w:t>2</w:t>
      </w:r>
      <w:r w:rsidRPr="000A15A0">
        <w:rPr>
          <w:rFonts w:asciiTheme="minorHAnsi" w:hAnsiTheme="minorHAnsi"/>
          <w:szCs w:val="22"/>
        </w:rPr>
        <w:t xml:space="preserve">.2. Výdavky v stĺpci ,,h“ a ,,i“ sa môžu vykazovať len </w:t>
      </w:r>
      <w:r w:rsidR="0072253B">
        <w:rPr>
          <w:rFonts w:asciiTheme="minorHAnsi" w:hAnsiTheme="minorHAnsi"/>
          <w:szCs w:val="22"/>
        </w:rPr>
        <w:t>pod</w:t>
      </w:r>
      <w:r w:rsidRPr="000A15A0">
        <w:rPr>
          <w:rFonts w:asciiTheme="minorHAnsi" w:hAnsiTheme="minorHAnsi"/>
          <w:szCs w:val="22"/>
        </w:rPr>
        <w:t xml:space="preserve">položky EKRK </w:t>
      </w:r>
      <w:r w:rsidR="0072253B" w:rsidRPr="001F6500">
        <w:rPr>
          <w:rFonts w:asciiTheme="minorHAnsi" w:hAnsiTheme="minorHAnsi"/>
          <w:szCs w:val="22"/>
        </w:rPr>
        <w:t xml:space="preserve">z hlavných kategórií </w:t>
      </w:r>
      <w:r w:rsidR="00886090" w:rsidRPr="000A15A0">
        <w:rPr>
          <w:rFonts w:asciiTheme="minorHAnsi" w:hAnsiTheme="minorHAnsi"/>
          <w:szCs w:val="22"/>
        </w:rPr>
        <w:t>800</w:t>
      </w:r>
      <w:r w:rsidRPr="000A15A0">
        <w:rPr>
          <w:rFonts w:asciiTheme="minorHAnsi" w:hAnsiTheme="minorHAnsi"/>
          <w:szCs w:val="22"/>
        </w:rPr>
        <w:t xml:space="preserve">. </w:t>
      </w:r>
      <w:r w:rsidR="009E3B73" w:rsidRPr="000A15A0">
        <w:rPr>
          <w:rFonts w:asciiTheme="minorHAnsi" w:hAnsiTheme="minorHAnsi"/>
          <w:szCs w:val="22"/>
        </w:rPr>
        <w:t>V prípade príspevkových organizácií sa v časti 2.</w:t>
      </w:r>
      <w:r w:rsidR="00246302" w:rsidRPr="000A15A0">
        <w:rPr>
          <w:rFonts w:asciiTheme="minorHAnsi" w:hAnsiTheme="minorHAnsi"/>
          <w:szCs w:val="22"/>
        </w:rPr>
        <w:t>2</w:t>
      </w:r>
      <w:r w:rsidR="009E3B73" w:rsidRPr="000A15A0">
        <w:rPr>
          <w:rFonts w:asciiTheme="minorHAnsi" w:hAnsiTheme="minorHAnsi"/>
          <w:szCs w:val="22"/>
        </w:rPr>
        <w:t xml:space="preserve">. pod kódom účtu 005 v stĺpci ,,a“ môžu vykazovať aj </w:t>
      </w:r>
      <w:r w:rsidR="0072253B">
        <w:rPr>
          <w:rFonts w:asciiTheme="minorHAnsi" w:hAnsiTheme="minorHAnsi"/>
          <w:szCs w:val="22"/>
        </w:rPr>
        <w:t>pod</w:t>
      </w:r>
      <w:r w:rsidR="0072253B" w:rsidRPr="000A15A0">
        <w:rPr>
          <w:rFonts w:asciiTheme="minorHAnsi" w:hAnsiTheme="minorHAnsi"/>
          <w:szCs w:val="22"/>
        </w:rPr>
        <w:t xml:space="preserve">položky </w:t>
      </w:r>
      <w:r w:rsidR="009E3B73" w:rsidRPr="000A15A0">
        <w:rPr>
          <w:rFonts w:asciiTheme="minorHAnsi" w:hAnsiTheme="minorHAnsi"/>
          <w:szCs w:val="22"/>
        </w:rPr>
        <w:t xml:space="preserve">EKRK </w:t>
      </w:r>
      <w:r w:rsidR="0072253B" w:rsidRPr="001F6500">
        <w:rPr>
          <w:rFonts w:asciiTheme="minorHAnsi" w:hAnsiTheme="minorHAnsi"/>
          <w:szCs w:val="22"/>
        </w:rPr>
        <w:t xml:space="preserve">z hlavných kategórií </w:t>
      </w:r>
      <w:r w:rsidR="009E3B73" w:rsidRPr="000A15A0">
        <w:rPr>
          <w:rFonts w:asciiTheme="minorHAnsi" w:hAnsiTheme="minorHAnsi"/>
          <w:szCs w:val="22"/>
        </w:rPr>
        <w:t xml:space="preserve">600 a 700. </w:t>
      </w:r>
      <w:r w:rsidRPr="000A15A0">
        <w:rPr>
          <w:rFonts w:asciiTheme="minorHAnsi" w:hAnsiTheme="minorHAnsi"/>
          <w:b/>
          <w:color w:val="FF0000"/>
          <w:szCs w:val="22"/>
        </w:rPr>
        <w:t>Blokujúca kontrola</w:t>
      </w:r>
    </w:p>
    <w:p w14:paraId="395EEA90" w14:textId="77777777" w:rsidR="00EB0EDD" w:rsidRPr="00EB0EDD" w:rsidRDefault="00EB0EDD" w:rsidP="00EB0EDD">
      <w:pPr>
        <w:spacing w:after="0" w:line="240" w:lineRule="auto"/>
        <w:jc w:val="both"/>
        <w:rPr>
          <w:rFonts w:asciiTheme="minorHAnsi" w:hAnsiTheme="minorHAnsi"/>
          <w:b/>
          <w:color w:val="FF0000"/>
          <w:szCs w:val="22"/>
        </w:rPr>
      </w:pPr>
    </w:p>
    <w:p w14:paraId="1EA0864D" w14:textId="77777777" w:rsidR="00EB0EDD" w:rsidRPr="00EB0EDD" w:rsidRDefault="00CB42A9"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položiek a podpoložiek EKRK v rámci hlavnej kategórie 100 je </w:t>
      </w:r>
      <w:r w:rsidR="00017888" w:rsidRPr="000A15A0">
        <w:rPr>
          <w:rFonts w:asciiTheme="minorHAnsi" w:hAnsiTheme="minorHAnsi"/>
          <w:szCs w:val="22"/>
        </w:rPr>
        <w:t>prípustné</w:t>
      </w:r>
      <w:r w:rsidRPr="000A15A0">
        <w:rPr>
          <w:rFonts w:asciiTheme="minorHAnsi" w:hAnsiTheme="minorHAnsi"/>
          <w:szCs w:val="22"/>
        </w:rPr>
        <w:t xml:space="preserve"> len pri právnej forme rozpočtová organizácia</w:t>
      </w:r>
      <w:r w:rsidR="008C4FE5" w:rsidRPr="000A15A0">
        <w:rPr>
          <w:rFonts w:asciiTheme="minorHAnsi" w:hAnsiTheme="minorHAnsi"/>
          <w:szCs w:val="22"/>
        </w:rPr>
        <w:t xml:space="preserve"> s druhom vlastníctva štátne</w:t>
      </w:r>
      <w:r w:rsidRPr="000A15A0">
        <w:rPr>
          <w:rFonts w:asciiTheme="minorHAnsi" w:hAnsiTheme="minorHAnsi"/>
          <w:szCs w:val="22"/>
        </w:rPr>
        <w:t>, obec, vyšší územný celok</w:t>
      </w:r>
      <w:r w:rsidR="00383728" w:rsidRPr="000A15A0">
        <w:rPr>
          <w:rFonts w:asciiTheme="minorHAnsi" w:hAnsiTheme="minorHAnsi"/>
          <w:szCs w:val="22"/>
        </w:rPr>
        <w:t xml:space="preserve"> a pri účtovnej jednotke, ktorou je</w:t>
      </w:r>
      <w:r w:rsidRPr="000A15A0">
        <w:rPr>
          <w:rFonts w:asciiTheme="minorHAnsi" w:hAnsiTheme="minorHAnsi"/>
          <w:szCs w:val="22"/>
        </w:rPr>
        <w:t xml:space="preserve"> </w:t>
      </w:r>
      <w:r w:rsidR="00383728" w:rsidRPr="000A15A0">
        <w:rPr>
          <w:rFonts w:asciiTheme="minorHAnsi" w:hAnsiTheme="minorHAnsi"/>
          <w:szCs w:val="22"/>
        </w:rPr>
        <w:t>S</w:t>
      </w:r>
      <w:r w:rsidRPr="000A15A0">
        <w:rPr>
          <w:rFonts w:asciiTheme="minorHAnsi" w:hAnsiTheme="minorHAnsi"/>
          <w:szCs w:val="22"/>
        </w:rPr>
        <w:t>ociáln</w:t>
      </w:r>
      <w:r w:rsidR="00383728" w:rsidRPr="000A15A0">
        <w:rPr>
          <w:rFonts w:asciiTheme="minorHAnsi" w:hAnsiTheme="minorHAnsi"/>
          <w:szCs w:val="22"/>
        </w:rPr>
        <w:t xml:space="preserve">a poisťovňa, Všeobecná zdravotná poisťovňa, a.s., </w:t>
      </w:r>
      <w:r w:rsidR="00383728" w:rsidRPr="000A15A0">
        <w:rPr>
          <w:rFonts w:asciiTheme="minorHAnsi" w:hAnsiTheme="minorHAnsi"/>
          <w:szCs w:val="22"/>
        </w:rPr>
        <w:lastRenderedPageBreak/>
        <w:t xml:space="preserve">Rozhlas a televízia Slovenska, Environmentálny fond, </w:t>
      </w:r>
      <w:r w:rsidR="00933FF1" w:rsidRPr="000A15A0">
        <w:rPr>
          <w:rFonts w:asciiTheme="minorHAnsi" w:hAnsiTheme="minorHAnsi"/>
          <w:szCs w:val="22"/>
        </w:rPr>
        <w:t>R</w:t>
      </w:r>
      <w:r w:rsidR="00383728" w:rsidRPr="000A15A0">
        <w:rPr>
          <w:rFonts w:asciiTheme="minorHAnsi" w:hAnsiTheme="minorHAnsi"/>
          <w:szCs w:val="22"/>
        </w:rPr>
        <w:t>ad</w:t>
      </w:r>
      <w:r w:rsidR="00933FF1" w:rsidRPr="000A15A0">
        <w:rPr>
          <w:rFonts w:asciiTheme="minorHAnsi" w:hAnsiTheme="minorHAnsi"/>
          <w:szCs w:val="22"/>
        </w:rPr>
        <w:t>a</w:t>
      </w:r>
      <w:r w:rsidR="00383728" w:rsidRPr="000A15A0">
        <w:rPr>
          <w:rFonts w:asciiTheme="minorHAnsi" w:hAnsiTheme="minorHAnsi"/>
          <w:szCs w:val="22"/>
        </w:rPr>
        <w:t xml:space="preserve"> pre riešenie krízových situácií.</w:t>
      </w:r>
      <w:r w:rsidR="00017888" w:rsidRPr="000A15A0">
        <w:rPr>
          <w:rFonts w:asciiTheme="minorHAnsi" w:hAnsiTheme="minorHAnsi"/>
          <w:szCs w:val="22"/>
        </w:rPr>
        <w:t xml:space="preserve"> </w:t>
      </w:r>
      <w:r w:rsidR="00017888" w:rsidRPr="000A15A0">
        <w:rPr>
          <w:rFonts w:asciiTheme="minorHAnsi" w:hAnsiTheme="minorHAnsi"/>
          <w:b/>
          <w:color w:val="FF0000"/>
          <w:szCs w:val="22"/>
        </w:rPr>
        <w:t>Blokujúca kontrola</w:t>
      </w:r>
    </w:p>
    <w:p w14:paraId="41CA0772" w14:textId="0F4CE828" w:rsidR="00CB42A9" w:rsidRPr="00EB0EDD" w:rsidRDefault="00383728" w:rsidP="00EB0EDD">
      <w:pPr>
        <w:spacing w:after="0" w:line="240" w:lineRule="auto"/>
        <w:jc w:val="both"/>
        <w:rPr>
          <w:rFonts w:asciiTheme="minorHAnsi" w:hAnsiTheme="minorHAnsi"/>
          <w:szCs w:val="22"/>
        </w:rPr>
      </w:pPr>
      <w:r w:rsidRPr="00EB0EDD">
        <w:rPr>
          <w:rFonts w:asciiTheme="minorHAnsi" w:hAnsiTheme="minorHAnsi"/>
          <w:color w:val="FF0000"/>
          <w:szCs w:val="22"/>
        </w:rPr>
        <w:t xml:space="preserve"> </w:t>
      </w:r>
      <w:r w:rsidR="00CB42A9" w:rsidRPr="00EB0EDD">
        <w:rPr>
          <w:rFonts w:asciiTheme="minorHAnsi" w:hAnsiTheme="minorHAnsi"/>
          <w:color w:val="FF0000"/>
          <w:szCs w:val="22"/>
        </w:rPr>
        <w:t xml:space="preserve"> </w:t>
      </w:r>
    </w:p>
    <w:p w14:paraId="06389413" w14:textId="6EA87B7C" w:rsidR="00871DC0" w:rsidRPr="00EB0EDD" w:rsidRDefault="00017888"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podpoložky </w:t>
      </w:r>
      <w:r w:rsidR="00E149CB" w:rsidRPr="000A15A0">
        <w:rPr>
          <w:rFonts w:asciiTheme="minorHAnsi" w:hAnsiTheme="minorHAnsi"/>
          <w:szCs w:val="22"/>
        </w:rPr>
        <w:t xml:space="preserve">EKRK </w:t>
      </w:r>
      <w:r w:rsidRPr="000A15A0">
        <w:rPr>
          <w:rFonts w:asciiTheme="minorHAnsi" w:hAnsiTheme="minorHAnsi"/>
          <w:szCs w:val="22"/>
        </w:rPr>
        <w:t>292022 je prípustné len v účtovnej jednotke, ktorou je Garančný fond investícií a Fond ochrany vkladov.</w:t>
      </w:r>
      <w:r w:rsidR="00723FFA" w:rsidRPr="000A15A0">
        <w:rPr>
          <w:rFonts w:asciiTheme="minorHAnsi" w:hAnsiTheme="minorHAnsi"/>
          <w:szCs w:val="22"/>
        </w:rPr>
        <w:t xml:space="preserve"> </w:t>
      </w:r>
      <w:r w:rsidR="00723FFA" w:rsidRPr="000A15A0">
        <w:rPr>
          <w:rFonts w:asciiTheme="minorHAnsi" w:hAnsiTheme="minorHAnsi"/>
          <w:b/>
          <w:color w:val="FF0000"/>
          <w:szCs w:val="22"/>
        </w:rPr>
        <w:t>Blokujúca kontrola</w:t>
      </w:r>
    </w:p>
    <w:p w14:paraId="578D4145" w14:textId="77777777" w:rsidR="00EB0EDD" w:rsidRPr="00EB0EDD" w:rsidRDefault="00EB0EDD" w:rsidP="00EB0EDD">
      <w:pPr>
        <w:spacing w:after="0" w:line="240" w:lineRule="auto"/>
        <w:jc w:val="both"/>
        <w:rPr>
          <w:rFonts w:asciiTheme="minorHAnsi" w:hAnsiTheme="minorHAnsi"/>
          <w:szCs w:val="22"/>
        </w:rPr>
      </w:pPr>
    </w:p>
    <w:p w14:paraId="130AC6D7" w14:textId="50963F3A" w:rsidR="008B455C" w:rsidRPr="00EB0EDD" w:rsidRDefault="00871DC0"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podpoložky </w:t>
      </w:r>
      <w:r w:rsidR="00E149CB" w:rsidRPr="000A15A0">
        <w:rPr>
          <w:rFonts w:asciiTheme="minorHAnsi" w:hAnsiTheme="minorHAnsi"/>
          <w:szCs w:val="22"/>
        </w:rPr>
        <w:t xml:space="preserve">EKRK </w:t>
      </w:r>
      <w:r w:rsidR="00B63878" w:rsidRPr="000A15A0">
        <w:rPr>
          <w:rFonts w:asciiTheme="minorHAnsi" w:hAnsiTheme="minorHAnsi"/>
          <w:szCs w:val="22"/>
        </w:rPr>
        <w:t>633017</w:t>
      </w:r>
      <w:r w:rsidRPr="000A15A0">
        <w:rPr>
          <w:rFonts w:asciiTheme="minorHAnsi" w:hAnsiTheme="minorHAnsi"/>
          <w:szCs w:val="22"/>
        </w:rPr>
        <w:t xml:space="preserve"> je prípustné len v účtovnej jednotke, ktorou je </w:t>
      </w:r>
      <w:r w:rsidR="00B63878" w:rsidRPr="000A15A0">
        <w:rPr>
          <w:rFonts w:asciiTheme="minorHAnsi" w:hAnsiTheme="minorHAnsi"/>
          <w:szCs w:val="22"/>
        </w:rPr>
        <w:t>Pôdohospodárska platobná agentúra</w:t>
      </w:r>
      <w:r w:rsidRPr="000A15A0">
        <w:rPr>
          <w:rFonts w:asciiTheme="minorHAnsi" w:hAnsiTheme="minorHAnsi"/>
          <w:szCs w:val="22"/>
        </w:rPr>
        <w:t xml:space="preserve">. </w:t>
      </w:r>
      <w:r w:rsidRPr="000A15A0">
        <w:rPr>
          <w:rFonts w:asciiTheme="minorHAnsi" w:hAnsiTheme="minorHAnsi"/>
          <w:b/>
          <w:color w:val="FF0000"/>
          <w:szCs w:val="22"/>
        </w:rPr>
        <w:t>Blokujúca kontrola</w:t>
      </w:r>
    </w:p>
    <w:p w14:paraId="6D959CDB" w14:textId="77777777" w:rsidR="00EB0EDD" w:rsidRPr="00EB0EDD" w:rsidRDefault="00EB0EDD" w:rsidP="00EB0EDD">
      <w:pPr>
        <w:spacing w:after="0" w:line="240" w:lineRule="auto"/>
        <w:jc w:val="both"/>
        <w:rPr>
          <w:rFonts w:asciiTheme="minorHAnsi" w:hAnsiTheme="minorHAnsi"/>
          <w:szCs w:val="22"/>
        </w:rPr>
      </w:pPr>
    </w:p>
    <w:p w14:paraId="29B7CFF9" w14:textId="2F048597" w:rsidR="004F64EA" w:rsidRPr="00EB0EDD" w:rsidRDefault="008B455C"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podpoložky </w:t>
      </w:r>
      <w:r w:rsidR="00E149CB" w:rsidRPr="000A15A0">
        <w:rPr>
          <w:rFonts w:asciiTheme="minorHAnsi" w:hAnsiTheme="minorHAnsi"/>
          <w:szCs w:val="22"/>
        </w:rPr>
        <w:t xml:space="preserve">EKRK </w:t>
      </w:r>
      <w:r w:rsidR="005E093A" w:rsidRPr="000A15A0">
        <w:rPr>
          <w:rFonts w:asciiTheme="minorHAnsi" w:hAnsiTheme="minorHAnsi"/>
          <w:szCs w:val="22"/>
        </w:rPr>
        <w:t>723004</w:t>
      </w:r>
      <w:r w:rsidRPr="000A15A0">
        <w:rPr>
          <w:rFonts w:asciiTheme="minorHAnsi" w:hAnsiTheme="minorHAnsi"/>
          <w:szCs w:val="22"/>
        </w:rPr>
        <w:t xml:space="preserve"> je prípustné len v účtovnej jednotke, ktorou je </w:t>
      </w:r>
      <w:r w:rsidR="005E093A" w:rsidRPr="000A15A0">
        <w:rPr>
          <w:rFonts w:asciiTheme="minorHAnsi" w:hAnsiTheme="minorHAnsi"/>
          <w:szCs w:val="22"/>
        </w:rPr>
        <w:t>Ministerstvo hospodárstva SR a MH Manažment, a.s.</w:t>
      </w:r>
      <w:r w:rsidRPr="000A15A0">
        <w:rPr>
          <w:rFonts w:asciiTheme="minorHAnsi" w:hAnsiTheme="minorHAnsi"/>
          <w:szCs w:val="22"/>
        </w:rPr>
        <w:t xml:space="preserve"> </w:t>
      </w:r>
      <w:r w:rsidRPr="000A15A0">
        <w:rPr>
          <w:rFonts w:asciiTheme="minorHAnsi" w:hAnsiTheme="minorHAnsi"/>
          <w:b/>
          <w:color w:val="FF0000"/>
          <w:szCs w:val="22"/>
        </w:rPr>
        <w:t>Blokujúca kontrola</w:t>
      </w:r>
    </w:p>
    <w:p w14:paraId="3078E501" w14:textId="77777777" w:rsidR="00EB0EDD" w:rsidRPr="00EB0EDD" w:rsidRDefault="00EB0EDD" w:rsidP="00EB0EDD">
      <w:pPr>
        <w:spacing w:after="0" w:line="240" w:lineRule="auto"/>
        <w:jc w:val="both"/>
        <w:rPr>
          <w:rFonts w:asciiTheme="minorHAnsi" w:hAnsiTheme="minorHAnsi"/>
          <w:szCs w:val="22"/>
        </w:rPr>
      </w:pPr>
    </w:p>
    <w:p w14:paraId="704B00D2" w14:textId="5B85AC73" w:rsidR="00AA42FC" w:rsidRPr="00EB0EDD" w:rsidRDefault="004F64EA"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podpoložky </w:t>
      </w:r>
      <w:r w:rsidR="00E149CB" w:rsidRPr="000A15A0">
        <w:rPr>
          <w:rFonts w:asciiTheme="minorHAnsi" w:hAnsiTheme="minorHAnsi"/>
          <w:szCs w:val="22"/>
        </w:rPr>
        <w:t xml:space="preserve">EKRK </w:t>
      </w:r>
      <w:r w:rsidRPr="000A15A0">
        <w:rPr>
          <w:rFonts w:asciiTheme="minorHAnsi" w:hAnsiTheme="minorHAnsi"/>
          <w:szCs w:val="22"/>
        </w:rPr>
        <w:t xml:space="preserve">726001 je prípustné len v účtovnej jednotke, ktorou je Ministerstvo financií SR (klienti pod IČO MF SR). </w:t>
      </w:r>
      <w:r w:rsidRPr="000A15A0">
        <w:rPr>
          <w:rFonts w:asciiTheme="minorHAnsi" w:hAnsiTheme="minorHAnsi"/>
          <w:b/>
          <w:color w:val="FF0000"/>
          <w:szCs w:val="22"/>
        </w:rPr>
        <w:t>Blokujúca kontrola</w:t>
      </w:r>
    </w:p>
    <w:p w14:paraId="45EF0B70" w14:textId="77777777" w:rsidR="00EB0EDD" w:rsidRPr="00EB0EDD" w:rsidRDefault="00EB0EDD" w:rsidP="00EB0EDD">
      <w:pPr>
        <w:spacing w:after="0" w:line="240" w:lineRule="auto"/>
        <w:jc w:val="both"/>
        <w:rPr>
          <w:rFonts w:asciiTheme="minorHAnsi" w:hAnsiTheme="minorHAnsi"/>
          <w:szCs w:val="22"/>
        </w:rPr>
      </w:pPr>
    </w:p>
    <w:p w14:paraId="3A5F5BC3" w14:textId="32359344" w:rsidR="006F6844" w:rsidRPr="00EB0EDD" w:rsidRDefault="00AA42FC"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podpoložky </w:t>
      </w:r>
      <w:r w:rsidR="00E149CB" w:rsidRPr="000A15A0">
        <w:rPr>
          <w:rFonts w:asciiTheme="minorHAnsi" w:hAnsiTheme="minorHAnsi"/>
          <w:szCs w:val="22"/>
        </w:rPr>
        <w:t xml:space="preserve">EKRK </w:t>
      </w:r>
      <w:r w:rsidRPr="000A15A0">
        <w:rPr>
          <w:rFonts w:asciiTheme="minorHAnsi" w:hAnsiTheme="minorHAnsi"/>
          <w:szCs w:val="22"/>
        </w:rPr>
        <w:t xml:space="preserve">454001 a 454002 je prípustné len pri právnej forme, ktorou je obec a vyšší územný celok. </w:t>
      </w:r>
      <w:r w:rsidRPr="000A15A0">
        <w:rPr>
          <w:rFonts w:asciiTheme="minorHAnsi" w:hAnsiTheme="minorHAnsi"/>
          <w:b/>
          <w:color w:val="FF0000"/>
          <w:szCs w:val="22"/>
        </w:rPr>
        <w:t>Blokujúca kontrola</w:t>
      </w:r>
    </w:p>
    <w:p w14:paraId="6C2FE594" w14:textId="77777777" w:rsidR="00EB0EDD" w:rsidRPr="00EB0EDD" w:rsidRDefault="00EB0EDD" w:rsidP="00EB0EDD">
      <w:pPr>
        <w:spacing w:after="0" w:line="240" w:lineRule="auto"/>
        <w:jc w:val="both"/>
        <w:rPr>
          <w:rFonts w:asciiTheme="minorHAnsi" w:hAnsiTheme="minorHAnsi"/>
          <w:szCs w:val="22"/>
        </w:rPr>
      </w:pPr>
    </w:p>
    <w:p w14:paraId="2B72A77B" w14:textId="0354A187" w:rsidR="006F6844" w:rsidRPr="00EB0EDD" w:rsidRDefault="006F6844"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Vykazovanie polož</w:t>
      </w:r>
      <w:r w:rsidR="00A56C6F" w:rsidRPr="000A15A0">
        <w:rPr>
          <w:rFonts w:asciiTheme="minorHAnsi" w:hAnsiTheme="minorHAnsi"/>
          <w:szCs w:val="22"/>
        </w:rPr>
        <w:t>ie</w:t>
      </w:r>
      <w:r w:rsidRPr="000A15A0">
        <w:rPr>
          <w:rFonts w:asciiTheme="minorHAnsi" w:hAnsiTheme="minorHAnsi"/>
          <w:szCs w:val="22"/>
        </w:rPr>
        <w:t xml:space="preserve">k </w:t>
      </w:r>
      <w:r w:rsidR="00E149CB" w:rsidRPr="000A15A0">
        <w:rPr>
          <w:rFonts w:asciiTheme="minorHAnsi" w:hAnsiTheme="minorHAnsi"/>
          <w:szCs w:val="22"/>
        </w:rPr>
        <w:t xml:space="preserve">EKRK </w:t>
      </w:r>
      <w:r w:rsidRPr="000A15A0">
        <w:rPr>
          <w:rFonts w:asciiTheme="minorHAnsi" w:hAnsiTheme="minorHAnsi"/>
          <w:szCs w:val="22"/>
        </w:rPr>
        <w:t>511</w:t>
      </w:r>
      <w:r w:rsidR="00A56C6F" w:rsidRPr="000A15A0">
        <w:rPr>
          <w:rFonts w:asciiTheme="minorHAnsi" w:hAnsiTheme="minorHAnsi"/>
          <w:szCs w:val="22"/>
        </w:rPr>
        <w:t xml:space="preserve">, 525 a podpoložiek </w:t>
      </w:r>
      <w:r w:rsidR="00E149CB" w:rsidRPr="000A15A0">
        <w:rPr>
          <w:rFonts w:asciiTheme="minorHAnsi" w:hAnsiTheme="minorHAnsi"/>
          <w:szCs w:val="22"/>
        </w:rPr>
        <w:t xml:space="preserve">EKRK </w:t>
      </w:r>
      <w:r w:rsidR="00A56C6F" w:rsidRPr="000A15A0">
        <w:rPr>
          <w:rFonts w:asciiTheme="minorHAnsi" w:hAnsiTheme="minorHAnsi"/>
          <w:szCs w:val="22"/>
        </w:rPr>
        <w:t>821001, 822006</w:t>
      </w:r>
      <w:r w:rsidR="00915E4E" w:rsidRPr="000A15A0">
        <w:rPr>
          <w:rFonts w:asciiTheme="minorHAnsi" w:hAnsiTheme="minorHAnsi"/>
          <w:szCs w:val="22"/>
        </w:rPr>
        <w:t xml:space="preserve"> je prípustné len v</w:t>
      </w:r>
      <w:r w:rsidRPr="000A15A0">
        <w:rPr>
          <w:rFonts w:asciiTheme="minorHAnsi" w:hAnsiTheme="minorHAnsi"/>
          <w:szCs w:val="22"/>
        </w:rPr>
        <w:t xml:space="preserve"> účtovnej jednotke, ktorou je Ministerstvo financií SR (klienti pod IČO MFSR). </w:t>
      </w:r>
      <w:r w:rsidRPr="000A15A0">
        <w:rPr>
          <w:rFonts w:asciiTheme="minorHAnsi" w:hAnsiTheme="minorHAnsi"/>
          <w:b/>
          <w:color w:val="FF0000"/>
          <w:szCs w:val="22"/>
        </w:rPr>
        <w:t>Blokujúca kontrola</w:t>
      </w:r>
    </w:p>
    <w:p w14:paraId="4672F262" w14:textId="77777777" w:rsidR="00EB0EDD" w:rsidRPr="00EB0EDD" w:rsidRDefault="00EB0EDD" w:rsidP="00EB0EDD">
      <w:pPr>
        <w:spacing w:after="0" w:line="240" w:lineRule="auto"/>
        <w:jc w:val="both"/>
        <w:rPr>
          <w:rFonts w:asciiTheme="minorHAnsi" w:hAnsiTheme="minorHAnsi"/>
          <w:szCs w:val="22"/>
        </w:rPr>
      </w:pPr>
    </w:p>
    <w:p w14:paraId="7F76E1A7" w14:textId="4AADFB69" w:rsidR="008F35F9" w:rsidRPr="00EB0EDD" w:rsidRDefault="008F35F9"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podpoložiek v rámci kategórie EKRK 900 je prípustné len pri právnej forme, ktorou je štátna rozpočtová organizácia. </w:t>
      </w:r>
      <w:r w:rsidRPr="000A15A0">
        <w:rPr>
          <w:rFonts w:asciiTheme="minorHAnsi" w:hAnsiTheme="minorHAnsi"/>
          <w:b/>
          <w:color w:val="FF0000"/>
          <w:szCs w:val="22"/>
        </w:rPr>
        <w:t>Blokujúca kontrola</w:t>
      </w:r>
    </w:p>
    <w:p w14:paraId="1D15B6FA" w14:textId="77777777" w:rsidR="00EB0EDD" w:rsidRPr="00EB0EDD" w:rsidRDefault="00EB0EDD" w:rsidP="00EB0EDD">
      <w:pPr>
        <w:spacing w:after="0" w:line="240" w:lineRule="auto"/>
        <w:jc w:val="both"/>
        <w:rPr>
          <w:rFonts w:asciiTheme="minorHAnsi" w:hAnsiTheme="minorHAnsi"/>
          <w:szCs w:val="22"/>
        </w:rPr>
      </w:pPr>
    </w:p>
    <w:p w14:paraId="6B131E2D" w14:textId="682F0CA8" w:rsidR="00513BE3" w:rsidRPr="00EB0EDD" w:rsidRDefault="00513BE3"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Vykazovanie druhu rozpočtu 212 je prípustné len pri právnej forme, ktorou je </w:t>
      </w:r>
      <w:r w:rsidR="0000738C" w:rsidRPr="000A15A0">
        <w:rPr>
          <w:rFonts w:asciiTheme="minorHAnsi" w:hAnsiTheme="minorHAnsi"/>
          <w:szCs w:val="22"/>
        </w:rPr>
        <w:t xml:space="preserve">štátna rozpočtová organizácia. </w:t>
      </w:r>
      <w:r w:rsidRPr="000A15A0">
        <w:rPr>
          <w:rFonts w:asciiTheme="minorHAnsi" w:hAnsiTheme="minorHAnsi"/>
          <w:b/>
          <w:color w:val="FF0000"/>
          <w:szCs w:val="22"/>
        </w:rPr>
        <w:t>Blokujúca kontrola</w:t>
      </w:r>
    </w:p>
    <w:p w14:paraId="787E6F67" w14:textId="77777777" w:rsidR="00EB0EDD" w:rsidRPr="00EB0EDD" w:rsidRDefault="00EB0EDD" w:rsidP="00EB0EDD">
      <w:pPr>
        <w:spacing w:after="0" w:line="240" w:lineRule="auto"/>
        <w:jc w:val="both"/>
        <w:rPr>
          <w:rFonts w:asciiTheme="minorHAnsi" w:hAnsiTheme="minorHAnsi"/>
          <w:szCs w:val="22"/>
        </w:rPr>
      </w:pPr>
    </w:p>
    <w:p w14:paraId="550A87D5" w14:textId="201EB99A" w:rsidR="007C4946" w:rsidRPr="000A15A0" w:rsidRDefault="007C4946" w:rsidP="00EB0EDD">
      <w:pPr>
        <w:pStyle w:val="Odsekzoznamu"/>
        <w:numPr>
          <w:ilvl w:val="0"/>
          <w:numId w:val="3"/>
        </w:numPr>
        <w:spacing w:after="0" w:line="240" w:lineRule="auto"/>
        <w:ind w:left="709" w:hanging="414"/>
        <w:jc w:val="both"/>
        <w:rPr>
          <w:rFonts w:asciiTheme="minorHAnsi" w:hAnsiTheme="minorHAnsi"/>
          <w:szCs w:val="22"/>
        </w:rPr>
      </w:pPr>
      <w:r w:rsidRPr="000A15A0">
        <w:rPr>
          <w:rFonts w:asciiTheme="minorHAnsi" w:hAnsiTheme="minorHAnsi"/>
          <w:szCs w:val="22"/>
        </w:rPr>
        <w:t xml:space="preserve">Položka </w:t>
      </w:r>
      <w:r w:rsidR="00592654" w:rsidRPr="000A15A0">
        <w:rPr>
          <w:rFonts w:asciiTheme="minorHAnsi" w:hAnsiTheme="minorHAnsi"/>
          <w:szCs w:val="22"/>
        </w:rPr>
        <w:t xml:space="preserve">EKRK </w:t>
      </w:r>
      <w:r w:rsidRPr="000A15A0">
        <w:rPr>
          <w:rFonts w:asciiTheme="minorHAnsi" w:hAnsiTheme="minorHAnsi"/>
          <w:szCs w:val="22"/>
        </w:rPr>
        <w:t xml:space="preserve">637039 sa od 1.1.2020 nepoužíva. </w:t>
      </w:r>
      <w:r w:rsidRPr="000A15A0">
        <w:rPr>
          <w:rFonts w:asciiTheme="minorHAnsi" w:hAnsiTheme="minorHAnsi"/>
          <w:b/>
          <w:color w:val="FF0000"/>
          <w:szCs w:val="22"/>
        </w:rPr>
        <w:t>Blokujúca kontrola</w:t>
      </w:r>
    </w:p>
    <w:p w14:paraId="64F55C26" w14:textId="77777777" w:rsidR="00CB42A9" w:rsidRPr="000A15A0" w:rsidRDefault="00CB42A9" w:rsidP="008F35F9">
      <w:pPr>
        <w:pStyle w:val="Odsekzoznamu"/>
        <w:spacing w:after="0" w:line="360" w:lineRule="auto"/>
        <w:ind w:left="709"/>
        <w:jc w:val="both"/>
        <w:rPr>
          <w:rFonts w:asciiTheme="minorHAnsi" w:hAnsiTheme="minorHAnsi"/>
        </w:rPr>
      </w:pPr>
    </w:p>
    <w:p w14:paraId="28290D2A" w14:textId="54F70068" w:rsidR="00CA626D" w:rsidRPr="000A15A0" w:rsidRDefault="00CA626D" w:rsidP="001C18B5">
      <w:pPr>
        <w:spacing w:after="0" w:line="240" w:lineRule="auto"/>
        <w:rPr>
          <w:rFonts w:asciiTheme="minorHAnsi" w:hAnsiTheme="minorHAnsi"/>
          <w:b/>
        </w:rPr>
      </w:pPr>
      <w:r w:rsidRPr="000A15A0">
        <w:rPr>
          <w:rFonts w:asciiTheme="minorHAnsi" w:hAnsiTheme="minorHAnsi"/>
          <w:b/>
        </w:rPr>
        <w:t xml:space="preserve">Vnútrovýkazové kontroly </w:t>
      </w:r>
      <w:r w:rsidR="00ED4169" w:rsidRPr="000A15A0">
        <w:rPr>
          <w:rFonts w:asciiTheme="minorHAnsi" w:hAnsiTheme="minorHAnsi"/>
          <w:b/>
        </w:rPr>
        <w:t xml:space="preserve">vo FIN 1-12 </w:t>
      </w:r>
      <w:r w:rsidRPr="000A15A0">
        <w:rPr>
          <w:rFonts w:asciiTheme="minorHAnsi" w:hAnsiTheme="minorHAnsi"/>
          <w:b/>
        </w:rPr>
        <w:t xml:space="preserve">pre štátne rozpočtové </w:t>
      </w:r>
      <w:r w:rsidR="00ED4169" w:rsidRPr="000A15A0">
        <w:rPr>
          <w:rFonts w:asciiTheme="minorHAnsi" w:hAnsiTheme="minorHAnsi"/>
          <w:b/>
        </w:rPr>
        <w:t>organizácie</w:t>
      </w:r>
    </w:p>
    <w:p w14:paraId="49EAC8AB" w14:textId="53334971" w:rsidR="003815CA" w:rsidRPr="00615D43" w:rsidRDefault="00FA64F2"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V časti 1.1. a v časti 1.2. sa nemôže vykazovať EKRK 91x</w:t>
      </w:r>
      <w:r w:rsidR="00531F45" w:rsidRPr="000A15A0">
        <w:rPr>
          <w:rFonts w:asciiTheme="minorHAnsi" w:hAnsiTheme="minorHAnsi"/>
          <w:szCs w:val="22"/>
        </w:rPr>
        <w:t>, 920, 930 a 940</w:t>
      </w:r>
      <w:r w:rsidRPr="000A15A0">
        <w:rPr>
          <w:rFonts w:asciiTheme="minorHAnsi" w:hAnsiTheme="minorHAnsi"/>
          <w:szCs w:val="22"/>
        </w:rPr>
        <w:t xml:space="preserve"> bez ohľadu na druh rozpočtu.</w:t>
      </w:r>
      <w:r w:rsidR="00C74D68">
        <w:rPr>
          <w:rFonts w:asciiTheme="minorHAnsi" w:hAnsiTheme="minorHAnsi"/>
          <w:szCs w:val="22"/>
        </w:rPr>
        <w:t xml:space="preserve"> </w:t>
      </w:r>
      <w:r w:rsidR="00C74D68" w:rsidRPr="000A15A0">
        <w:rPr>
          <w:rFonts w:asciiTheme="minorHAnsi" w:hAnsiTheme="minorHAnsi"/>
          <w:b/>
          <w:color w:val="FF0000"/>
          <w:szCs w:val="22"/>
        </w:rPr>
        <w:t>Blokujúca kontrola</w:t>
      </w:r>
    </w:p>
    <w:p w14:paraId="0DAB9E9B" w14:textId="77777777" w:rsidR="00615D43" w:rsidRPr="000A15A0" w:rsidRDefault="00615D43" w:rsidP="00615D43">
      <w:pPr>
        <w:pStyle w:val="Odsekzoznamu"/>
        <w:spacing w:after="0" w:line="240" w:lineRule="auto"/>
        <w:ind w:left="714"/>
        <w:jc w:val="both"/>
        <w:rPr>
          <w:rFonts w:asciiTheme="minorHAnsi" w:hAnsiTheme="minorHAnsi"/>
          <w:szCs w:val="22"/>
        </w:rPr>
      </w:pPr>
    </w:p>
    <w:p w14:paraId="4F211BBE" w14:textId="098EE1D9" w:rsidR="00531F45" w:rsidRDefault="00FA64F2"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V časti 2.1. sa môže vykazovať EKRK 911, 912, 913, 914 a 920, a to len s použitím druhu rozpočtu 212. Kontrola je aj opačná, s druhom rozpočtu 212 v časti 2.1. sa môže použiť len EKRK 91x a 920.</w:t>
      </w:r>
      <w:r w:rsidR="00C74D68" w:rsidRPr="00C74D68">
        <w:rPr>
          <w:rFonts w:asciiTheme="minorHAnsi" w:hAnsiTheme="minorHAnsi"/>
          <w:b/>
          <w:color w:val="FF0000"/>
          <w:szCs w:val="22"/>
        </w:rPr>
        <w:t xml:space="preserve"> </w:t>
      </w:r>
      <w:r w:rsidR="00C74D68" w:rsidRPr="000A15A0">
        <w:rPr>
          <w:rFonts w:asciiTheme="minorHAnsi" w:hAnsiTheme="minorHAnsi"/>
          <w:b/>
          <w:color w:val="FF0000"/>
          <w:szCs w:val="22"/>
        </w:rPr>
        <w:t>Blokujúca kontrola</w:t>
      </w:r>
    </w:p>
    <w:p w14:paraId="771838CE" w14:textId="77777777" w:rsidR="003F339D" w:rsidRPr="000A15A0" w:rsidRDefault="003F339D" w:rsidP="003F339D">
      <w:pPr>
        <w:pStyle w:val="Odsekzoznamu"/>
        <w:spacing w:after="0" w:line="240" w:lineRule="auto"/>
        <w:ind w:left="714"/>
        <w:jc w:val="both"/>
        <w:rPr>
          <w:rFonts w:asciiTheme="minorHAnsi" w:hAnsiTheme="minorHAnsi"/>
          <w:szCs w:val="22"/>
        </w:rPr>
      </w:pPr>
    </w:p>
    <w:p w14:paraId="443216C6" w14:textId="363B69B6" w:rsidR="00EC24D3" w:rsidRDefault="00EC24D3"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V časti 2.</w:t>
      </w:r>
      <w:r w:rsidR="0000738C" w:rsidRPr="000A15A0">
        <w:rPr>
          <w:rFonts w:asciiTheme="minorHAnsi" w:hAnsiTheme="minorHAnsi"/>
          <w:szCs w:val="22"/>
        </w:rPr>
        <w:t>1</w:t>
      </w:r>
      <w:r w:rsidRPr="000A15A0">
        <w:rPr>
          <w:rFonts w:asciiTheme="minorHAnsi" w:hAnsiTheme="minorHAnsi"/>
          <w:szCs w:val="22"/>
        </w:rPr>
        <w:t>. sa môže vykazovať</w:t>
      </w:r>
      <w:r w:rsidR="0000738C" w:rsidRPr="000A15A0">
        <w:rPr>
          <w:rFonts w:asciiTheme="minorHAnsi" w:hAnsiTheme="minorHAnsi"/>
          <w:szCs w:val="22"/>
        </w:rPr>
        <w:t xml:space="preserve"> EKRK 930</w:t>
      </w:r>
      <w:r w:rsidR="00B76162">
        <w:rPr>
          <w:rStyle w:val="Odkaznapoznmkupodiarou"/>
          <w:rFonts w:asciiTheme="minorHAnsi" w:hAnsiTheme="minorHAnsi"/>
          <w:szCs w:val="22"/>
        </w:rPr>
        <w:footnoteReference w:id="11"/>
      </w:r>
      <w:r w:rsidRPr="000A15A0">
        <w:rPr>
          <w:rFonts w:asciiTheme="minorHAnsi" w:hAnsiTheme="minorHAnsi"/>
          <w:szCs w:val="22"/>
        </w:rPr>
        <w:t xml:space="preserve"> </w:t>
      </w:r>
      <w:r w:rsidR="0000738C" w:rsidRPr="000A15A0">
        <w:rPr>
          <w:rFonts w:asciiTheme="minorHAnsi" w:hAnsiTheme="minorHAnsi"/>
          <w:szCs w:val="22"/>
        </w:rPr>
        <w:t xml:space="preserve">len </w:t>
      </w:r>
      <w:r w:rsidRPr="000A15A0">
        <w:rPr>
          <w:rFonts w:asciiTheme="minorHAnsi" w:hAnsiTheme="minorHAnsi"/>
          <w:szCs w:val="22"/>
        </w:rPr>
        <w:t>s druhom rozpočtu 21</w:t>
      </w:r>
      <w:r w:rsidR="0004675C" w:rsidRPr="000A15A0">
        <w:rPr>
          <w:rFonts w:asciiTheme="minorHAnsi" w:hAnsiTheme="minorHAnsi"/>
          <w:szCs w:val="22"/>
        </w:rPr>
        <w:t>1</w:t>
      </w:r>
      <w:r w:rsidRPr="000A15A0">
        <w:rPr>
          <w:rFonts w:asciiTheme="minorHAnsi" w:hAnsiTheme="minorHAnsi"/>
          <w:szCs w:val="22"/>
        </w:rPr>
        <w:t xml:space="preserve">. </w:t>
      </w:r>
      <w:r w:rsidR="00C74D68" w:rsidRPr="000A15A0">
        <w:rPr>
          <w:rFonts w:asciiTheme="minorHAnsi" w:hAnsiTheme="minorHAnsi"/>
          <w:b/>
          <w:color w:val="FF0000"/>
          <w:szCs w:val="22"/>
        </w:rPr>
        <w:t>Blokujúca kontrola</w:t>
      </w:r>
    </w:p>
    <w:p w14:paraId="77483EFA" w14:textId="77777777" w:rsidR="003F339D" w:rsidRPr="003F339D" w:rsidRDefault="003F339D" w:rsidP="003F339D">
      <w:pPr>
        <w:spacing w:after="0" w:line="240" w:lineRule="auto"/>
        <w:jc w:val="both"/>
        <w:rPr>
          <w:rFonts w:asciiTheme="minorHAnsi" w:hAnsiTheme="minorHAnsi"/>
          <w:szCs w:val="22"/>
        </w:rPr>
      </w:pPr>
    </w:p>
    <w:p w14:paraId="50A08019" w14:textId="4773CDA3" w:rsidR="00FA64F2" w:rsidRDefault="00531F45"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V čas</w:t>
      </w:r>
      <w:r w:rsidR="00BD3421" w:rsidRPr="000A15A0">
        <w:rPr>
          <w:rFonts w:asciiTheme="minorHAnsi" w:hAnsiTheme="minorHAnsi"/>
          <w:szCs w:val="22"/>
        </w:rPr>
        <w:t xml:space="preserve">ti 2.2. sa môže vykazovať EKRK </w:t>
      </w:r>
      <w:r w:rsidR="006C272E" w:rsidRPr="000A15A0">
        <w:rPr>
          <w:rFonts w:asciiTheme="minorHAnsi" w:hAnsiTheme="minorHAnsi"/>
          <w:szCs w:val="22"/>
        </w:rPr>
        <w:t>940</w:t>
      </w:r>
      <w:r w:rsidR="00A81753" w:rsidRPr="000A15A0">
        <w:rPr>
          <w:rFonts w:asciiTheme="minorHAnsi" w:hAnsiTheme="minorHAnsi"/>
          <w:szCs w:val="22"/>
        </w:rPr>
        <w:t xml:space="preserve"> </w:t>
      </w:r>
      <w:r w:rsidR="006C272E" w:rsidRPr="000A15A0">
        <w:rPr>
          <w:rFonts w:asciiTheme="minorHAnsi" w:hAnsiTheme="minorHAnsi"/>
          <w:szCs w:val="22"/>
        </w:rPr>
        <w:t>s druhom rozpočtu 21</w:t>
      </w:r>
      <w:r w:rsidR="00BD3421" w:rsidRPr="000A15A0">
        <w:rPr>
          <w:rFonts w:asciiTheme="minorHAnsi" w:hAnsiTheme="minorHAnsi"/>
          <w:szCs w:val="22"/>
        </w:rPr>
        <w:t>2</w:t>
      </w:r>
      <w:r w:rsidR="006C272E" w:rsidRPr="000A15A0">
        <w:rPr>
          <w:rFonts w:asciiTheme="minorHAnsi" w:hAnsiTheme="minorHAnsi"/>
          <w:szCs w:val="22"/>
        </w:rPr>
        <w:t xml:space="preserve"> </w:t>
      </w:r>
      <w:r w:rsidR="00A81753" w:rsidRPr="000A15A0">
        <w:rPr>
          <w:rFonts w:asciiTheme="minorHAnsi" w:hAnsiTheme="minorHAnsi"/>
          <w:szCs w:val="22"/>
        </w:rPr>
        <w:t>alebo 211</w:t>
      </w:r>
      <w:r w:rsidR="006C272E" w:rsidRPr="000A15A0">
        <w:rPr>
          <w:rFonts w:asciiTheme="minorHAnsi" w:hAnsiTheme="minorHAnsi"/>
          <w:szCs w:val="22"/>
        </w:rPr>
        <w:t>.</w:t>
      </w:r>
      <w:r w:rsidR="00FA64F2" w:rsidRPr="000A15A0">
        <w:rPr>
          <w:rFonts w:asciiTheme="minorHAnsi" w:hAnsiTheme="minorHAnsi"/>
          <w:szCs w:val="22"/>
        </w:rPr>
        <w:t xml:space="preserve"> </w:t>
      </w:r>
    </w:p>
    <w:p w14:paraId="67B44D34" w14:textId="77777777" w:rsidR="003F339D" w:rsidRPr="003F339D" w:rsidRDefault="003F339D" w:rsidP="003F339D">
      <w:pPr>
        <w:spacing w:after="0" w:line="240" w:lineRule="auto"/>
        <w:jc w:val="both"/>
        <w:rPr>
          <w:rFonts w:asciiTheme="minorHAnsi" w:hAnsiTheme="minorHAnsi"/>
          <w:szCs w:val="22"/>
        </w:rPr>
      </w:pPr>
    </w:p>
    <w:p w14:paraId="385F1493" w14:textId="481C55B5" w:rsidR="00E57EC7" w:rsidRDefault="00E57EC7"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Hodnota výdavkov vykázaná v časti 1.2. v sumáre za druh rozpočtu 212</w:t>
      </w:r>
      <w:r w:rsidR="00B30235" w:rsidRPr="000A15A0">
        <w:rPr>
          <w:rFonts w:asciiTheme="minorHAnsi" w:hAnsiTheme="minorHAnsi"/>
          <w:szCs w:val="22"/>
        </w:rPr>
        <w:t>,</w:t>
      </w:r>
      <w:r w:rsidRPr="000A15A0">
        <w:rPr>
          <w:rFonts w:asciiTheme="minorHAnsi" w:hAnsiTheme="minorHAnsi"/>
          <w:szCs w:val="22"/>
        </w:rPr>
        <w:t xml:space="preserve"> musí byť zhodná s hodnotou príjmov v časti 2.1. v sumáre za druh rozpočtu 212.</w:t>
      </w:r>
      <w:r w:rsidR="00C74D68">
        <w:rPr>
          <w:rFonts w:asciiTheme="minorHAnsi" w:hAnsiTheme="minorHAnsi"/>
          <w:szCs w:val="22"/>
        </w:rPr>
        <w:t xml:space="preserve"> </w:t>
      </w:r>
      <w:r w:rsidR="00C74D68" w:rsidRPr="000A15A0">
        <w:rPr>
          <w:rFonts w:asciiTheme="minorHAnsi" w:hAnsiTheme="minorHAnsi"/>
          <w:b/>
          <w:color w:val="FF0000"/>
          <w:szCs w:val="22"/>
        </w:rPr>
        <w:t>Blokujúca kontrola</w:t>
      </w:r>
    </w:p>
    <w:p w14:paraId="72468AF6" w14:textId="77777777" w:rsidR="003F339D" w:rsidRPr="003F339D" w:rsidRDefault="003F339D" w:rsidP="003F339D">
      <w:pPr>
        <w:spacing w:after="0" w:line="240" w:lineRule="auto"/>
        <w:jc w:val="both"/>
        <w:rPr>
          <w:rFonts w:asciiTheme="minorHAnsi" w:hAnsiTheme="minorHAnsi"/>
          <w:szCs w:val="22"/>
        </w:rPr>
      </w:pPr>
    </w:p>
    <w:p w14:paraId="32A52EE9" w14:textId="5BB8A9BA" w:rsidR="006B19CC" w:rsidRDefault="006B19CC"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Hodnota výdavkov vykázaná v časti </w:t>
      </w:r>
      <w:r w:rsidR="00D42F94" w:rsidRPr="000A15A0">
        <w:rPr>
          <w:rFonts w:asciiTheme="minorHAnsi" w:hAnsiTheme="minorHAnsi"/>
          <w:szCs w:val="22"/>
        </w:rPr>
        <w:t>2</w:t>
      </w:r>
      <w:r w:rsidRPr="000A15A0">
        <w:rPr>
          <w:rFonts w:asciiTheme="minorHAnsi" w:hAnsiTheme="minorHAnsi"/>
          <w:szCs w:val="22"/>
        </w:rPr>
        <w:t>.2. v sumáre za druh rozpočtu 212</w:t>
      </w:r>
      <w:r w:rsidR="00B30235" w:rsidRPr="000A15A0">
        <w:rPr>
          <w:rFonts w:asciiTheme="minorHAnsi" w:hAnsiTheme="minorHAnsi"/>
          <w:szCs w:val="22"/>
        </w:rPr>
        <w:t>,</w:t>
      </w:r>
      <w:r w:rsidRPr="000A15A0">
        <w:rPr>
          <w:rFonts w:asciiTheme="minorHAnsi" w:hAnsiTheme="minorHAnsi"/>
          <w:szCs w:val="22"/>
        </w:rPr>
        <w:t xml:space="preserve"> musí byť zhodná s hodnotou príjmov v časti </w:t>
      </w:r>
      <w:r w:rsidR="00D42F94" w:rsidRPr="000A15A0">
        <w:rPr>
          <w:rFonts w:asciiTheme="minorHAnsi" w:hAnsiTheme="minorHAnsi"/>
          <w:szCs w:val="22"/>
        </w:rPr>
        <w:t>1</w:t>
      </w:r>
      <w:r w:rsidRPr="000A15A0">
        <w:rPr>
          <w:rFonts w:asciiTheme="minorHAnsi" w:hAnsiTheme="minorHAnsi"/>
          <w:szCs w:val="22"/>
        </w:rPr>
        <w:t>.1. v sumáre za druh rozpočtu 212.</w:t>
      </w:r>
      <w:r w:rsidR="00C74D68">
        <w:rPr>
          <w:rFonts w:asciiTheme="minorHAnsi" w:hAnsiTheme="minorHAnsi"/>
          <w:szCs w:val="22"/>
        </w:rPr>
        <w:t xml:space="preserve"> </w:t>
      </w:r>
      <w:r w:rsidR="00C74D68" w:rsidRPr="000A15A0">
        <w:rPr>
          <w:rFonts w:asciiTheme="minorHAnsi" w:hAnsiTheme="minorHAnsi"/>
          <w:b/>
          <w:color w:val="FF0000"/>
          <w:szCs w:val="22"/>
        </w:rPr>
        <w:t>Blokujúca kontrola</w:t>
      </w:r>
    </w:p>
    <w:p w14:paraId="19216620" w14:textId="77777777" w:rsidR="003F339D" w:rsidRPr="003F339D" w:rsidRDefault="003F339D" w:rsidP="003F339D">
      <w:pPr>
        <w:spacing w:after="0" w:line="240" w:lineRule="auto"/>
        <w:jc w:val="both"/>
        <w:rPr>
          <w:rFonts w:asciiTheme="minorHAnsi" w:hAnsiTheme="minorHAnsi"/>
          <w:szCs w:val="22"/>
        </w:rPr>
      </w:pPr>
    </w:p>
    <w:p w14:paraId="06055C84" w14:textId="1CD74A64" w:rsidR="00B30235" w:rsidRPr="000A15A0" w:rsidRDefault="00B30235" w:rsidP="003F339D">
      <w:pPr>
        <w:pStyle w:val="Odsekzoznamu"/>
        <w:numPr>
          <w:ilvl w:val="0"/>
          <w:numId w:val="47"/>
        </w:numPr>
        <w:spacing w:after="0" w:line="240" w:lineRule="auto"/>
        <w:ind w:left="714" w:hanging="357"/>
        <w:jc w:val="both"/>
        <w:rPr>
          <w:rFonts w:asciiTheme="minorHAnsi" w:hAnsiTheme="minorHAnsi"/>
          <w:szCs w:val="22"/>
        </w:rPr>
      </w:pPr>
      <w:r w:rsidRPr="000A15A0">
        <w:rPr>
          <w:rFonts w:asciiTheme="minorHAnsi" w:hAnsiTheme="minorHAnsi"/>
          <w:szCs w:val="22"/>
        </w:rPr>
        <w:t>Hodnota výdavkov vykázaná v časti 1.2. za uvedenú EKRK s druhom rozpočtu 212, musí byť zhodná s hodnotou príjmov v časti 2.1. s uvedenou EKRK a druhom rozpočtu 212</w:t>
      </w:r>
      <w:r w:rsidR="00C74D68">
        <w:rPr>
          <w:rFonts w:asciiTheme="minorHAnsi" w:hAnsiTheme="minorHAnsi"/>
          <w:szCs w:val="22"/>
        </w:rPr>
        <w:t xml:space="preserve"> </w:t>
      </w:r>
      <w:r w:rsidR="00C74D68" w:rsidRPr="005156EF">
        <w:rPr>
          <w:rFonts w:asciiTheme="minorHAnsi" w:hAnsiTheme="minorHAnsi"/>
          <w:b/>
          <w:szCs w:val="22"/>
        </w:rPr>
        <w:t>(</w:t>
      </w:r>
      <w:r w:rsidR="00C74D68" w:rsidRPr="000A15A0">
        <w:rPr>
          <w:rFonts w:asciiTheme="minorHAnsi" w:hAnsiTheme="minorHAnsi"/>
          <w:b/>
          <w:color w:val="FF0000"/>
          <w:szCs w:val="22"/>
        </w:rPr>
        <w:t>Blokujúca kontrola</w:t>
      </w:r>
      <w:r w:rsidR="00C74D68" w:rsidRPr="00C74D68">
        <w:rPr>
          <w:rFonts w:asciiTheme="minorHAnsi" w:hAnsiTheme="minorHAnsi"/>
          <w:b/>
          <w:szCs w:val="22"/>
        </w:rPr>
        <w:t>)</w:t>
      </w:r>
      <w:r w:rsidRPr="000A15A0">
        <w:rPr>
          <w:rFonts w:asciiTheme="minorHAnsi" w:hAnsiTheme="minorHAnsi"/>
          <w:szCs w:val="22"/>
        </w:rPr>
        <w:t>:</w:t>
      </w:r>
    </w:p>
    <w:tbl>
      <w:tblPr>
        <w:tblStyle w:val="Mriekatabuky"/>
        <w:tblW w:w="0" w:type="auto"/>
        <w:jc w:val="center"/>
        <w:tblLook w:val="04A0" w:firstRow="1" w:lastRow="0" w:firstColumn="1" w:lastColumn="0" w:noHBand="0" w:noVBand="1"/>
      </w:tblPr>
      <w:tblGrid>
        <w:gridCol w:w="1276"/>
        <w:gridCol w:w="1343"/>
        <w:gridCol w:w="358"/>
        <w:gridCol w:w="1276"/>
        <w:gridCol w:w="1276"/>
      </w:tblGrid>
      <w:tr w:rsidR="00B30235" w:rsidRPr="000A15A0" w14:paraId="1144AE56" w14:textId="77777777" w:rsidTr="00EF22C5">
        <w:trPr>
          <w:jc w:val="center"/>
        </w:trPr>
        <w:tc>
          <w:tcPr>
            <w:tcW w:w="2619" w:type="dxa"/>
            <w:gridSpan w:val="2"/>
          </w:tcPr>
          <w:p w14:paraId="16BAEC74" w14:textId="77777777" w:rsidR="00B30235" w:rsidRPr="000A15A0" w:rsidRDefault="00FF2151" w:rsidP="0035666F">
            <w:pPr>
              <w:pStyle w:val="Odsekzoznamu"/>
              <w:numPr>
                <w:ilvl w:val="1"/>
                <w:numId w:val="44"/>
              </w:numPr>
              <w:spacing w:after="0" w:line="360" w:lineRule="auto"/>
              <w:jc w:val="center"/>
              <w:rPr>
                <w:rFonts w:asciiTheme="minorHAnsi" w:hAnsiTheme="minorHAnsi"/>
                <w:b/>
                <w:szCs w:val="22"/>
              </w:rPr>
            </w:pPr>
            <w:r w:rsidRPr="000A15A0">
              <w:rPr>
                <w:rFonts w:asciiTheme="minorHAnsi" w:hAnsiTheme="minorHAnsi"/>
                <w:b/>
                <w:szCs w:val="22"/>
              </w:rPr>
              <w:t>FIN 1-12</w:t>
            </w:r>
          </w:p>
        </w:tc>
        <w:tc>
          <w:tcPr>
            <w:tcW w:w="358" w:type="dxa"/>
          </w:tcPr>
          <w:p w14:paraId="1C0DCFF8" w14:textId="77777777" w:rsidR="00B30235" w:rsidRPr="000A15A0" w:rsidRDefault="00B30235" w:rsidP="00EC0BBA">
            <w:pPr>
              <w:pStyle w:val="Odsekzoznamu"/>
              <w:spacing w:after="0" w:line="360" w:lineRule="auto"/>
              <w:ind w:left="0"/>
              <w:jc w:val="center"/>
              <w:rPr>
                <w:rFonts w:asciiTheme="minorHAnsi" w:hAnsiTheme="minorHAnsi"/>
                <w:szCs w:val="22"/>
              </w:rPr>
            </w:pPr>
          </w:p>
        </w:tc>
        <w:tc>
          <w:tcPr>
            <w:tcW w:w="2552" w:type="dxa"/>
            <w:gridSpan w:val="2"/>
          </w:tcPr>
          <w:p w14:paraId="58F02EEA" w14:textId="29F89A9C" w:rsidR="00B30235" w:rsidRPr="000A15A0" w:rsidRDefault="00FF2151" w:rsidP="0035666F">
            <w:pPr>
              <w:pStyle w:val="Odsekzoznamu"/>
              <w:numPr>
                <w:ilvl w:val="1"/>
                <w:numId w:val="32"/>
              </w:numPr>
              <w:spacing w:after="0" w:line="360" w:lineRule="auto"/>
              <w:jc w:val="center"/>
              <w:rPr>
                <w:rFonts w:asciiTheme="minorHAnsi" w:hAnsiTheme="minorHAnsi"/>
                <w:b/>
                <w:szCs w:val="22"/>
              </w:rPr>
            </w:pPr>
            <w:r w:rsidRPr="000A15A0">
              <w:rPr>
                <w:rFonts w:asciiTheme="minorHAnsi" w:hAnsiTheme="minorHAnsi"/>
                <w:b/>
                <w:szCs w:val="22"/>
              </w:rPr>
              <w:t>FIN 1-12</w:t>
            </w:r>
          </w:p>
        </w:tc>
      </w:tr>
      <w:tr w:rsidR="00B30235" w:rsidRPr="000A15A0" w14:paraId="258B293E" w14:textId="77777777" w:rsidTr="00EF22C5">
        <w:trPr>
          <w:jc w:val="center"/>
        </w:trPr>
        <w:tc>
          <w:tcPr>
            <w:tcW w:w="1276" w:type="dxa"/>
          </w:tcPr>
          <w:p w14:paraId="12E0DF3A" w14:textId="77777777" w:rsidR="00B30235" w:rsidRPr="000A15A0" w:rsidRDefault="001A01C2" w:rsidP="001A01C2">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DR</w:t>
            </w:r>
          </w:p>
        </w:tc>
        <w:tc>
          <w:tcPr>
            <w:tcW w:w="1343" w:type="dxa"/>
          </w:tcPr>
          <w:p w14:paraId="57E08092" w14:textId="77777777" w:rsidR="00B30235" w:rsidRPr="000A15A0" w:rsidRDefault="001A01C2" w:rsidP="001A01C2">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EKRK</w:t>
            </w:r>
          </w:p>
        </w:tc>
        <w:tc>
          <w:tcPr>
            <w:tcW w:w="358" w:type="dxa"/>
          </w:tcPr>
          <w:p w14:paraId="5AB14C56" w14:textId="77777777" w:rsidR="00B30235" w:rsidRPr="000A15A0" w:rsidRDefault="00B30235" w:rsidP="001A01C2">
            <w:pPr>
              <w:pStyle w:val="Odsekzoznamu"/>
              <w:spacing w:after="0" w:line="360" w:lineRule="auto"/>
              <w:ind w:left="0"/>
              <w:jc w:val="center"/>
              <w:rPr>
                <w:rFonts w:asciiTheme="minorHAnsi" w:hAnsiTheme="minorHAnsi"/>
                <w:szCs w:val="22"/>
              </w:rPr>
            </w:pPr>
          </w:p>
        </w:tc>
        <w:tc>
          <w:tcPr>
            <w:tcW w:w="1276" w:type="dxa"/>
          </w:tcPr>
          <w:p w14:paraId="5ECA5D47" w14:textId="77777777" w:rsidR="00B30235" w:rsidRPr="000A15A0" w:rsidRDefault="001A01C2" w:rsidP="001A01C2">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DR</w:t>
            </w:r>
          </w:p>
        </w:tc>
        <w:tc>
          <w:tcPr>
            <w:tcW w:w="1276" w:type="dxa"/>
          </w:tcPr>
          <w:p w14:paraId="14694510" w14:textId="77777777" w:rsidR="00B30235" w:rsidRPr="000A15A0" w:rsidRDefault="001A01C2" w:rsidP="001A01C2">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EKRK</w:t>
            </w:r>
          </w:p>
        </w:tc>
      </w:tr>
      <w:tr w:rsidR="00B30235" w:rsidRPr="000A15A0" w14:paraId="1E18A72F" w14:textId="77777777" w:rsidTr="00EF22C5">
        <w:trPr>
          <w:jc w:val="center"/>
        </w:trPr>
        <w:tc>
          <w:tcPr>
            <w:tcW w:w="1276" w:type="dxa"/>
          </w:tcPr>
          <w:p w14:paraId="66B9EC5D"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343" w:type="dxa"/>
          </w:tcPr>
          <w:p w14:paraId="05AD9883" w14:textId="77777777" w:rsidR="00B30235" w:rsidRPr="000A15A0" w:rsidRDefault="001A01C2" w:rsidP="00B97829">
            <w:pPr>
              <w:pStyle w:val="Odsekzoznamu"/>
              <w:spacing w:after="0" w:line="360" w:lineRule="auto"/>
              <w:ind w:left="0"/>
              <w:jc w:val="center"/>
              <w:rPr>
                <w:rFonts w:asciiTheme="minorHAnsi" w:hAnsiTheme="minorHAnsi"/>
                <w:szCs w:val="22"/>
              </w:rPr>
            </w:pPr>
            <w:r w:rsidRPr="000A15A0">
              <w:rPr>
                <w:rFonts w:asciiTheme="minorHAnsi" w:hAnsiTheme="minorHAnsi"/>
                <w:szCs w:val="22"/>
              </w:rPr>
              <w:t>61</w:t>
            </w:r>
            <w:r w:rsidR="00B97829" w:rsidRPr="000A15A0">
              <w:rPr>
                <w:rFonts w:asciiTheme="minorHAnsi" w:hAnsiTheme="minorHAnsi"/>
                <w:szCs w:val="22"/>
              </w:rPr>
              <w:t>x</w:t>
            </w:r>
            <w:r w:rsidRPr="000A15A0">
              <w:rPr>
                <w:rFonts w:asciiTheme="minorHAnsi" w:hAnsiTheme="minorHAnsi"/>
                <w:szCs w:val="22"/>
              </w:rPr>
              <w:t>xxx</w:t>
            </w:r>
          </w:p>
        </w:tc>
        <w:tc>
          <w:tcPr>
            <w:tcW w:w="358" w:type="dxa"/>
          </w:tcPr>
          <w:p w14:paraId="6FC07C34" w14:textId="77777777" w:rsidR="00B30235" w:rsidRPr="000A15A0" w:rsidRDefault="00B30235"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w:t>
            </w:r>
          </w:p>
        </w:tc>
        <w:tc>
          <w:tcPr>
            <w:tcW w:w="1276" w:type="dxa"/>
          </w:tcPr>
          <w:p w14:paraId="4669D3F2"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276" w:type="dxa"/>
          </w:tcPr>
          <w:p w14:paraId="64F4CAE5"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911</w:t>
            </w:r>
          </w:p>
        </w:tc>
      </w:tr>
      <w:tr w:rsidR="00B30235" w:rsidRPr="000A15A0" w14:paraId="7F4143EE" w14:textId="77777777" w:rsidTr="00EF22C5">
        <w:trPr>
          <w:jc w:val="center"/>
        </w:trPr>
        <w:tc>
          <w:tcPr>
            <w:tcW w:w="1276" w:type="dxa"/>
          </w:tcPr>
          <w:p w14:paraId="32D27072"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343" w:type="dxa"/>
          </w:tcPr>
          <w:p w14:paraId="4E308BFF" w14:textId="77777777" w:rsidR="00B30235" w:rsidRPr="000A15A0" w:rsidRDefault="001A01C2" w:rsidP="00B97829">
            <w:pPr>
              <w:pStyle w:val="Odsekzoznamu"/>
              <w:spacing w:after="0" w:line="360" w:lineRule="auto"/>
              <w:ind w:left="0"/>
              <w:jc w:val="center"/>
              <w:rPr>
                <w:rFonts w:asciiTheme="minorHAnsi" w:hAnsiTheme="minorHAnsi"/>
                <w:szCs w:val="22"/>
              </w:rPr>
            </w:pPr>
            <w:r w:rsidRPr="000A15A0">
              <w:rPr>
                <w:rFonts w:asciiTheme="minorHAnsi" w:hAnsiTheme="minorHAnsi"/>
                <w:szCs w:val="22"/>
              </w:rPr>
              <w:t>62</w:t>
            </w:r>
            <w:r w:rsidR="00B97829" w:rsidRPr="000A15A0">
              <w:rPr>
                <w:rFonts w:asciiTheme="minorHAnsi" w:hAnsiTheme="minorHAnsi"/>
                <w:szCs w:val="22"/>
              </w:rPr>
              <w:t>x</w:t>
            </w:r>
            <w:r w:rsidRPr="000A15A0">
              <w:rPr>
                <w:rFonts w:asciiTheme="minorHAnsi" w:hAnsiTheme="minorHAnsi"/>
                <w:szCs w:val="22"/>
              </w:rPr>
              <w:t>xxx</w:t>
            </w:r>
          </w:p>
        </w:tc>
        <w:tc>
          <w:tcPr>
            <w:tcW w:w="358" w:type="dxa"/>
          </w:tcPr>
          <w:p w14:paraId="37779386" w14:textId="77777777" w:rsidR="00B30235" w:rsidRPr="000A15A0" w:rsidRDefault="00B30235"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w:t>
            </w:r>
          </w:p>
        </w:tc>
        <w:tc>
          <w:tcPr>
            <w:tcW w:w="1276" w:type="dxa"/>
          </w:tcPr>
          <w:p w14:paraId="01634603"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276" w:type="dxa"/>
          </w:tcPr>
          <w:p w14:paraId="58819BC2"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912</w:t>
            </w:r>
          </w:p>
        </w:tc>
      </w:tr>
      <w:tr w:rsidR="00B30235" w:rsidRPr="000A15A0" w14:paraId="132AA058" w14:textId="77777777" w:rsidTr="00EF22C5">
        <w:trPr>
          <w:jc w:val="center"/>
        </w:trPr>
        <w:tc>
          <w:tcPr>
            <w:tcW w:w="1276" w:type="dxa"/>
          </w:tcPr>
          <w:p w14:paraId="05D800B1"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343" w:type="dxa"/>
          </w:tcPr>
          <w:p w14:paraId="4A9F4A43" w14:textId="77777777" w:rsidR="00B30235" w:rsidRPr="000A15A0" w:rsidRDefault="00B97829" w:rsidP="00B97829">
            <w:pPr>
              <w:pStyle w:val="Odsekzoznamu"/>
              <w:spacing w:after="0" w:line="360" w:lineRule="auto"/>
              <w:ind w:left="0"/>
              <w:jc w:val="center"/>
              <w:rPr>
                <w:rFonts w:asciiTheme="minorHAnsi" w:hAnsiTheme="minorHAnsi"/>
                <w:szCs w:val="22"/>
              </w:rPr>
            </w:pPr>
            <w:r w:rsidRPr="000A15A0">
              <w:rPr>
                <w:rFonts w:asciiTheme="minorHAnsi" w:hAnsiTheme="minorHAnsi"/>
                <w:szCs w:val="22"/>
              </w:rPr>
              <w:t>63xxxx</w:t>
            </w:r>
          </w:p>
        </w:tc>
        <w:tc>
          <w:tcPr>
            <w:tcW w:w="358" w:type="dxa"/>
          </w:tcPr>
          <w:p w14:paraId="5BF0BC83" w14:textId="77777777" w:rsidR="00B30235" w:rsidRPr="000A15A0" w:rsidRDefault="00B30235"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w:t>
            </w:r>
          </w:p>
        </w:tc>
        <w:tc>
          <w:tcPr>
            <w:tcW w:w="1276" w:type="dxa"/>
          </w:tcPr>
          <w:p w14:paraId="3D7CD511"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276" w:type="dxa"/>
          </w:tcPr>
          <w:p w14:paraId="7906C118"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913</w:t>
            </w:r>
          </w:p>
        </w:tc>
      </w:tr>
      <w:tr w:rsidR="00B30235" w:rsidRPr="000A15A0" w14:paraId="2378A2B8" w14:textId="77777777" w:rsidTr="00EF22C5">
        <w:trPr>
          <w:jc w:val="center"/>
        </w:trPr>
        <w:tc>
          <w:tcPr>
            <w:tcW w:w="1276" w:type="dxa"/>
          </w:tcPr>
          <w:p w14:paraId="655615BA"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343" w:type="dxa"/>
          </w:tcPr>
          <w:p w14:paraId="328C5E88" w14:textId="77777777" w:rsidR="00B30235" w:rsidRPr="000A15A0" w:rsidRDefault="00B97829" w:rsidP="00B97829">
            <w:pPr>
              <w:pStyle w:val="Odsekzoznamu"/>
              <w:spacing w:after="0" w:line="360" w:lineRule="auto"/>
              <w:ind w:left="0"/>
              <w:jc w:val="center"/>
              <w:rPr>
                <w:rFonts w:asciiTheme="minorHAnsi" w:hAnsiTheme="minorHAnsi"/>
                <w:szCs w:val="22"/>
              </w:rPr>
            </w:pPr>
            <w:r w:rsidRPr="000A15A0">
              <w:rPr>
                <w:rFonts w:asciiTheme="minorHAnsi" w:hAnsiTheme="minorHAnsi"/>
                <w:szCs w:val="22"/>
              </w:rPr>
              <w:t>64xxxx</w:t>
            </w:r>
          </w:p>
        </w:tc>
        <w:tc>
          <w:tcPr>
            <w:tcW w:w="358" w:type="dxa"/>
          </w:tcPr>
          <w:p w14:paraId="4E1358B4" w14:textId="77777777" w:rsidR="00B30235" w:rsidRPr="000A15A0" w:rsidRDefault="00B30235"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w:t>
            </w:r>
          </w:p>
        </w:tc>
        <w:tc>
          <w:tcPr>
            <w:tcW w:w="1276" w:type="dxa"/>
          </w:tcPr>
          <w:p w14:paraId="573ECE4D"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276" w:type="dxa"/>
          </w:tcPr>
          <w:p w14:paraId="1F7D42CE"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914</w:t>
            </w:r>
          </w:p>
        </w:tc>
      </w:tr>
      <w:tr w:rsidR="00B30235" w:rsidRPr="000A15A0" w14:paraId="7B6BE9FB" w14:textId="77777777" w:rsidTr="00EF22C5">
        <w:trPr>
          <w:jc w:val="center"/>
        </w:trPr>
        <w:tc>
          <w:tcPr>
            <w:tcW w:w="1276" w:type="dxa"/>
          </w:tcPr>
          <w:p w14:paraId="66072410"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343" w:type="dxa"/>
          </w:tcPr>
          <w:p w14:paraId="3AFF74FF" w14:textId="77777777" w:rsidR="00B30235" w:rsidRPr="000A15A0" w:rsidRDefault="00B97829" w:rsidP="00B97829">
            <w:pPr>
              <w:pStyle w:val="Odsekzoznamu"/>
              <w:spacing w:after="0" w:line="360" w:lineRule="auto"/>
              <w:ind w:left="0"/>
              <w:jc w:val="center"/>
              <w:rPr>
                <w:rFonts w:asciiTheme="minorHAnsi" w:hAnsiTheme="minorHAnsi"/>
                <w:szCs w:val="22"/>
              </w:rPr>
            </w:pPr>
            <w:r w:rsidRPr="000A15A0">
              <w:rPr>
                <w:rFonts w:asciiTheme="minorHAnsi" w:hAnsiTheme="minorHAnsi"/>
                <w:szCs w:val="22"/>
              </w:rPr>
              <w:t>7xxxxx</w:t>
            </w:r>
          </w:p>
        </w:tc>
        <w:tc>
          <w:tcPr>
            <w:tcW w:w="358" w:type="dxa"/>
          </w:tcPr>
          <w:p w14:paraId="753825C9" w14:textId="77777777" w:rsidR="00B30235" w:rsidRPr="000A15A0" w:rsidRDefault="00B30235"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w:t>
            </w:r>
          </w:p>
        </w:tc>
        <w:tc>
          <w:tcPr>
            <w:tcW w:w="1276" w:type="dxa"/>
          </w:tcPr>
          <w:p w14:paraId="060E9758"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212</w:t>
            </w:r>
          </w:p>
        </w:tc>
        <w:tc>
          <w:tcPr>
            <w:tcW w:w="1276" w:type="dxa"/>
          </w:tcPr>
          <w:p w14:paraId="78D0C03D" w14:textId="77777777" w:rsidR="00B30235" w:rsidRPr="000A15A0" w:rsidRDefault="001A01C2" w:rsidP="001A01C2">
            <w:pPr>
              <w:pStyle w:val="Odsekzoznamu"/>
              <w:spacing w:after="0" w:line="360" w:lineRule="auto"/>
              <w:ind w:left="0"/>
              <w:jc w:val="center"/>
              <w:rPr>
                <w:rFonts w:asciiTheme="minorHAnsi" w:hAnsiTheme="minorHAnsi"/>
                <w:szCs w:val="22"/>
              </w:rPr>
            </w:pPr>
            <w:r w:rsidRPr="000A15A0">
              <w:rPr>
                <w:rFonts w:asciiTheme="minorHAnsi" w:hAnsiTheme="minorHAnsi"/>
                <w:szCs w:val="22"/>
              </w:rPr>
              <w:t>920</w:t>
            </w:r>
          </w:p>
        </w:tc>
      </w:tr>
    </w:tbl>
    <w:p w14:paraId="75FC2BE8" w14:textId="6E485D86" w:rsidR="00CE7484" w:rsidRPr="000A15A0" w:rsidRDefault="00CE7484" w:rsidP="003F339D">
      <w:pPr>
        <w:pStyle w:val="Odsekzoznamu"/>
        <w:numPr>
          <w:ilvl w:val="0"/>
          <w:numId w:val="47"/>
        </w:numPr>
        <w:spacing w:before="120" w:after="0" w:line="240" w:lineRule="auto"/>
        <w:ind w:left="714" w:hanging="357"/>
        <w:jc w:val="both"/>
        <w:rPr>
          <w:rFonts w:asciiTheme="minorHAnsi" w:hAnsiTheme="minorHAnsi"/>
          <w:szCs w:val="22"/>
        </w:rPr>
      </w:pPr>
      <w:r w:rsidRPr="000A15A0">
        <w:rPr>
          <w:rFonts w:asciiTheme="minorHAnsi" w:hAnsiTheme="minorHAnsi"/>
          <w:szCs w:val="22"/>
        </w:rPr>
        <w:t xml:space="preserve">Hodnota </w:t>
      </w:r>
      <w:r w:rsidR="00E76FB5" w:rsidRPr="000A15A0">
        <w:rPr>
          <w:rFonts w:asciiTheme="minorHAnsi" w:hAnsiTheme="minorHAnsi"/>
          <w:szCs w:val="22"/>
        </w:rPr>
        <w:t>príjmov</w:t>
      </w:r>
      <w:r w:rsidRPr="000A15A0">
        <w:rPr>
          <w:rFonts w:asciiTheme="minorHAnsi" w:hAnsiTheme="minorHAnsi"/>
          <w:szCs w:val="22"/>
        </w:rPr>
        <w:t xml:space="preserve"> vykázaná v časti </w:t>
      </w:r>
      <w:r w:rsidR="00E76FB5" w:rsidRPr="000A15A0">
        <w:rPr>
          <w:rFonts w:asciiTheme="minorHAnsi" w:hAnsiTheme="minorHAnsi"/>
          <w:szCs w:val="22"/>
        </w:rPr>
        <w:t>1</w:t>
      </w:r>
      <w:r w:rsidRPr="000A15A0">
        <w:rPr>
          <w:rFonts w:asciiTheme="minorHAnsi" w:hAnsiTheme="minorHAnsi"/>
          <w:szCs w:val="22"/>
        </w:rPr>
        <w:t>.</w:t>
      </w:r>
      <w:r w:rsidR="00E76FB5" w:rsidRPr="000A15A0">
        <w:rPr>
          <w:rFonts w:asciiTheme="minorHAnsi" w:hAnsiTheme="minorHAnsi"/>
          <w:szCs w:val="22"/>
        </w:rPr>
        <w:t>1</w:t>
      </w:r>
      <w:r w:rsidRPr="000A15A0">
        <w:rPr>
          <w:rFonts w:asciiTheme="minorHAnsi" w:hAnsiTheme="minorHAnsi"/>
          <w:szCs w:val="22"/>
        </w:rPr>
        <w:t xml:space="preserve">. za uvedenú EKRK s druhom rozpočtu 212, musí byť zhodná s hodnotou </w:t>
      </w:r>
      <w:r w:rsidR="00E76FB5" w:rsidRPr="000A15A0">
        <w:rPr>
          <w:rFonts w:asciiTheme="minorHAnsi" w:hAnsiTheme="minorHAnsi"/>
          <w:szCs w:val="22"/>
        </w:rPr>
        <w:t>výdavkov</w:t>
      </w:r>
      <w:r w:rsidRPr="000A15A0">
        <w:rPr>
          <w:rFonts w:asciiTheme="minorHAnsi" w:hAnsiTheme="minorHAnsi"/>
          <w:szCs w:val="22"/>
        </w:rPr>
        <w:t xml:space="preserve"> v časti </w:t>
      </w:r>
      <w:r w:rsidR="00E76FB5" w:rsidRPr="000A15A0">
        <w:rPr>
          <w:rFonts w:asciiTheme="minorHAnsi" w:hAnsiTheme="minorHAnsi"/>
          <w:szCs w:val="22"/>
        </w:rPr>
        <w:t>2</w:t>
      </w:r>
      <w:r w:rsidRPr="000A15A0">
        <w:rPr>
          <w:rFonts w:asciiTheme="minorHAnsi" w:hAnsiTheme="minorHAnsi"/>
          <w:szCs w:val="22"/>
        </w:rPr>
        <w:t>.</w:t>
      </w:r>
      <w:r w:rsidR="00E76FB5" w:rsidRPr="000A15A0">
        <w:rPr>
          <w:rFonts w:asciiTheme="minorHAnsi" w:hAnsiTheme="minorHAnsi"/>
          <w:szCs w:val="22"/>
        </w:rPr>
        <w:t>2</w:t>
      </w:r>
      <w:r w:rsidRPr="000A15A0">
        <w:rPr>
          <w:rFonts w:asciiTheme="minorHAnsi" w:hAnsiTheme="minorHAnsi"/>
          <w:szCs w:val="22"/>
        </w:rPr>
        <w:t>. s uvedenou EKRK a druhom rozpočtu 212</w:t>
      </w:r>
      <w:r w:rsidR="009036EE" w:rsidRPr="009036EE">
        <w:rPr>
          <w:rFonts w:asciiTheme="minorHAnsi" w:hAnsiTheme="minorHAnsi"/>
          <w:b/>
          <w:color w:val="FF0000"/>
          <w:szCs w:val="22"/>
        </w:rPr>
        <w:t xml:space="preserve"> </w:t>
      </w:r>
      <w:r w:rsidR="009036EE" w:rsidRPr="009036EE">
        <w:rPr>
          <w:rFonts w:asciiTheme="minorHAnsi" w:hAnsiTheme="minorHAnsi"/>
          <w:b/>
          <w:szCs w:val="22"/>
        </w:rPr>
        <w:t>(</w:t>
      </w:r>
      <w:r w:rsidR="009036EE" w:rsidRPr="000A15A0">
        <w:rPr>
          <w:rFonts w:asciiTheme="minorHAnsi" w:hAnsiTheme="minorHAnsi"/>
          <w:b/>
          <w:color w:val="FF0000"/>
          <w:szCs w:val="22"/>
        </w:rPr>
        <w:t>Blokujúca kontrola</w:t>
      </w:r>
      <w:r w:rsidR="009036EE" w:rsidRPr="009036EE">
        <w:rPr>
          <w:rFonts w:asciiTheme="minorHAnsi" w:hAnsiTheme="minorHAnsi"/>
          <w:b/>
          <w:szCs w:val="22"/>
        </w:rPr>
        <w:t>)</w:t>
      </w:r>
      <w:r w:rsidRPr="000A15A0">
        <w:rPr>
          <w:rFonts w:asciiTheme="minorHAnsi" w:hAnsiTheme="minorHAnsi"/>
          <w:szCs w:val="22"/>
        </w:rPr>
        <w:t>:</w:t>
      </w:r>
    </w:p>
    <w:tbl>
      <w:tblPr>
        <w:tblStyle w:val="Mriekatabuky"/>
        <w:tblW w:w="0" w:type="auto"/>
        <w:jc w:val="center"/>
        <w:tblLook w:val="04A0" w:firstRow="1" w:lastRow="0" w:firstColumn="1" w:lastColumn="0" w:noHBand="0" w:noVBand="1"/>
      </w:tblPr>
      <w:tblGrid>
        <w:gridCol w:w="1276"/>
        <w:gridCol w:w="1343"/>
        <w:gridCol w:w="358"/>
        <w:gridCol w:w="1276"/>
        <w:gridCol w:w="1276"/>
      </w:tblGrid>
      <w:tr w:rsidR="00CE7484" w:rsidRPr="000A15A0" w14:paraId="64F2AE11" w14:textId="77777777" w:rsidTr="00EF22C5">
        <w:trPr>
          <w:jc w:val="center"/>
        </w:trPr>
        <w:tc>
          <w:tcPr>
            <w:tcW w:w="2619" w:type="dxa"/>
            <w:gridSpan w:val="2"/>
          </w:tcPr>
          <w:p w14:paraId="662D4882" w14:textId="3396A0D9" w:rsidR="00CE7484" w:rsidRPr="000A15A0" w:rsidRDefault="00CE7484" w:rsidP="0035666F">
            <w:pPr>
              <w:pStyle w:val="Odsekzoznamu"/>
              <w:numPr>
                <w:ilvl w:val="1"/>
                <w:numId w:val="37"/>
              </w:numPr>
              <w:spacing w:after="0" w:line="360" w:lineRule="auto"/>
              <w:rPr>
                <w:rFonts w:asciiTheme="minorHAnsi" w:hAnsiTheme="minorHAnsi"/>
                <w:b/>
                <w:szCs w:val="22"/>
              </w:rPr>
            </w:pPr>
            <w:r w:rsidRPr="000A15A0">
              <w:rPr>
                <w:rFonts w:asciiTheme="minorHAnsi" w:hAnsiTheme="minorHAnsi"/>
                <w:b/>
                <w:szCs w:val="22"/>
              </w:rPr>
              <w:t>FIN 1-12</w:t>
            </w:r>
          </w:p>
        </w:tc>
        <w:tc>
          <w:tcPr>
            <w:tcW w:w="358" w:type="dxa"/>
          </w:tcPr>
          <w:p w14:paraId="72438C59" w14:textId="77777777" w:rsidR="00CE7484" w:rsidRPr="000A15A0" w:rsidRDefault="00CE7484" w:rsidP="00623B9D">
            <w:pPr>
              <w:pStyle w:val="Odsekzoznamu"/>
              <w:spacing w:after="0" w:line="360" w:lineRule="auto"/>
              <w:ind w:left="0"/>
              <w:jc w:val="center"/>
              <w:rPr>
                <w:rFonts w:asciiTheme="minorHAnsi" w:hAnsiTheme="minorHAnsi"/>
                <w:szCs w:val="22"/>
              </w:rPr>
            </w:pPr>
          </w:p>
        </w:tc>
        <w:tc>
          <w:tcPr>
            <w:tcW w:w="2552" w:type="dxa"/>
            <w:gridSpan w:val="2"/>
          </w:tcPr>
          <w:p w14:paraId="246C2C78" w14:textId="77777777" w:rsidR="00CE7484" w:rsidRPr="000A15A0" w:rsidRDefault="00CE7484" w:rsidP="0035666F">
            <w:pPr>
              <w:pStyle w:val="Odsekzoznamu"/>
              <w:numPr>
                <w:ilvl w:val="1"/>
                <w:numId w:val="32"/>
              </w:numPr>
              <w:spacing w:after="0" w:line="360" w:lineRule="auto"/>
              <w:jc w:val="center"/>
              <w:rPr>
                <w:rFonts w:asciiTheme="minorHAnsi" w:hAnsiTheme="minorHAnsi"/>
                <w:b/>
                <w:szCs w:val="22"/>
              </w:rPr>
            </w:pPr>
            <w:r w:rsidRPr="000A15A0">
              <w:rPr>
                <w:rFonts w:asciiTheme="minorHAnsi" w:hAnsiTheme="minorHAnsi"/>
                <w:b/>
                <w:szCs w:val="22"/>
              </w:rPr>
              <w:t>FIN 1-12</w:t>
            </w:r>
          </w:p>
        </w:tc>
      </w:tr>
      <w:tr w:rsidR="00CE7484" w:rsidRPr="000A15A0" w14:paraId="261C632F" w14:textId="77777777" w:rsidTr="00EF22C5">
        <w:trPr>
          <w:jc w:val="center"/>
        </w:trPr>
        <w:tc>
          <w:tcPr>
            <w:tcW w:w="1276" w:type="dxa"/>
          </w:tcPr>
          <w:p w14:paraId="4D0C9E0A" w14:textId="77777777" w:rsidR="00CE7484" w:rsidRPr="000A15A0" w:rsidRDefault="00CE7484" w:rsidP="00AB5BB1">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DR</w:t>
            </w:r>
          </w:p>
        </w:tc>
        <w:tc>
          <w:tcPr>
            <w:tcW w:w="1343" w:type="dxa"/>
          </w:tcPr>
          <w:p w14:paraId="7817B3A1" w14:textId="77777777" w:rsidR="00CE7484" w:rsidRPr="000A15A0" w:rsidRDefault="00CE7484" w:rsidP="00AB5BB1">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EKRK</w:t>
            </w:r>
          </w:p>
        </w:tc>
        <w:tc>
          <w:tcPr>
            <w:tcW w:w="358" w:type="dxa"/>
          </w:tcPr>
          <w:p w14:paraId="40532B10" w14:textId="77777777" w:rsidR="00CE7484" w:rsidRPr="000A15A0" w:rsidRDefault="00CE7484" w:rsidP="00AB5BB1">
            <w:pPr>
              <w:pStyle w:val="Odsekzoznamu"/>
              <w:spacing w:after="0" w:line="360" w:lineRule="auto"/>
              <w:ind w:left="0"/>
              <w:jc w:val="center"/>
              <w:rPr>
                <w:rFonts w:asciiTheme="minorHAnsi" w:hAnsiTheme="minorHAnsi"/>
                <w:szCs w:val="22"/>
              </w:rPr>
            </w:pPr>
          </w:p>
        </w:tc>
        <w:tc>
          <w:tcPr>
            <w:tcW w:w="1276" w:type="dxa"/>
          </w:tcPr>
          <w:p w14:paraId="51A7DD27" w14:textId="77777777" w:rsidR="00CE7484" w:rsidRPr="000A15A0" w:rsidRDefault="00CE7484" w:rsidP="00AB5BB1">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DR</w:t>
            </w:r>
          </w:p>
        </w:tc>
        <w:tc>
          <w:tcPr>
            <w:tcW w:w="1276" w:type="dxa"/>
          </w:tcPr>
          <w:p w14:paraId="2FDC00ED" w14:textId="77777777" w:rsidR="00CE7484" w:rsidRPr="000A15A0" w:rsidRDefault="00CE7484" w:rsidP="00AB5BB1">
            <w:pPr>
              <w:pStyle w:val="Odsekzoznamu"/>
              <w:spacing w:after="0" w:line="360" w:lineRule="auto"/>
              <w:ind w:left="0"/>
              <w:jc w:val="center"/>
              <w:rPr>
                <w:rFonts w:asciiTheme="minorHAnsi" w:hAnsiTheme="minorHAnsi"/>
                <w:b/>
                <w:szCs w:val="22"/>
              </w:rPr>
            </w:pPr>
            <w:r w:rsidRPr="000A15A0">
              <w:rPr>
                <w:rFonts w:asciiTheme="minorHAnsi" w:hAnsiTheme="minorHAnsi"/>
                <w:b/>
                <w:szCs w:val="22"/>
              </w:rPr>
              <w:t>EKRK</w:t>
            </w:r>
          </w:p>
        </w:tc>
      </w:tr>
      <w:tr w:rsidR="00CE7484" w:rsidRPr="00A16E3C" w14:paraId="36FB2E36" w14:textId="77777777" w:rsidTr="00EF22C5">
        <w:trPr>
          <w:jc w:val="center"/>
        </w:trPr>
        <w:tc>
          <w:tcPr>
            <w:tcW w:w="1276" w:type="dxa"/>
          </w:tcPr>
          <w:p w14:paraId="2A15C8CF" w14:textId="77777777" w:rsidR="00CE7484" w:rsidRPr="00A16E3C" w:rsidRDefault="00CE7484" w:rsidP="00AB5BB1">
            <w:pPr>
              <w:pStyle w:val="Odsekzoznamu"/>
              <w:spacing w:after="0" w:line="360" w:lineRule="auto"/>
              <w:ind w:left="0"/>
              <w:jc w:val="center"/>
              <w:rPr>
                <w:rFonts w:asciiTheme="minorHAnsi" w:hAnsiTheme="minorHAnsi"/>
                <w:szCs w:val="22"/>
              </w:rPr>
            </w:pPr>
            <w:r w:rsidRPr="00A16E3C">
              <w:rPr>
                <w:rFonts w:asciiTheme="minorHAnsi" w:hAnsiTheme="minorHAnsi"/>
                <w:szCs w:val="22"/>
              </w:rPr>
              <w:t>212</w:t>
            </w:r>
          </w:p>
        </w:tc>
        <w:tc>
          <w:tcPr>
            <w:tcW w:w="1343" w:type="dxa"/>
          </w:tcPr>
          <w:p w14:paraId="20C572A9" w14:textId="77777777" w:rsidR="008F6BCA" w:rsidRPr="00A16E3C" w:rsidRDefault="00623B9D" w:rsidP="001478D0">
            <w:pPr>
              <w:pStyle w:val="Odsekzoznamu"/>
              <w:spacing w:after="0" w:line="240" w:lineRule="auto"/>
              <w:ind w:left="0"/>
              <w:jc w:val="center"/>
              <w:rPr>
                <w:rFonts w:asciiTheme="minorHAnsi" w:hAnsiTheme="minorHAnsi"/>
                <w:szCs w:val="22"/>
              </w:rPr>
            </w:pPr>
            <w:r w:rsidRPr="00A16E3C">
              <w:rPr>
                <w:rFonts w:asciiTheme="minorHAnsi" w:hAnsiTheme="minorHAnsi"/>
                <w:szCs w:val="22"/>
              </w:rPr>
              <w:t>1xxxxx,</w:t>
            </w:r>
          </w:p>
          <w:p w14:paraId="51CC7F7B" w14:textId="77777777" w:rsidR="008F6BCA" w:rsidRPr="00A16E3C" w:rsidRDefault="00623B9D" w:rsidP="001478D0">
            <w:pPr>
              <w:pStyle w:val="Odsekzoznamu"/>
              <w:spacing w:after="0" w:line="240" w:lineRule="auto"/>
              <w:ind w:left="0"/>
              <w:jc w:val="center"/>
              <w:rPr>
                <w:rFonts w:asciiTheme="minorHAnsi" w:hAnsiTheme="minorHAnsi"/>
                <w:szCs w:val="22"/>
              </w:rPr>
            </w:pPr>
            <w:r w:rsidRPr="00A16E3C">
              <w:rPr>
                <w:rFonts w:asciiTheme="minorHAnsi" w:hAnsiTheme="minorHAnsi"/>
                <w:szCs w:val="22"/>
              </w:rPr>
              <w:t>2xxxxx,</w:t>
            </w:r>
          </w:p>
          <w:p w14:paraId="2D437377" w14:textId="77777777" w:rsidR="00CE7484" w:rsidRPr="00A16E3C" w:rsidRDefault="00623B9D" w:rsidP="001478D0">
            <w:pPr>
              <w:pStyle w:val="Odsekzoznamu"/>
              <w:spacing w:after="0" w:line="240" w:lineRule="auto"/>
              <w:ind w:left="0"/>
              <w:jc w:val="center"/>
              <w:rPr>
                <w:rFonts w:asciiTheme="minorHAnsi" w:hAnsiTheme="minorHAnsi"/>
                <w:szCs w:val="22"/>
              </w:rPr>
            </w:pPr>
            <w:r w:rsidRPr="00A16E3C">
              <w:rPr>
                <w:rFonts w:asciiTheme="minorHAnsi" w:hAnsiTheme="minorHAnsi"/>
                <w:szCs w:val="22"/>
              </w:rPr>
              <w:t>3xxxxx</w:t>
            </w:r>
          </w:p>
        </w:tc>
        <w:tc>
          <w:tcPr>
            <w:tcW w:w="358" w:type="dxa"/>
          </w:tcPr>
          <w:p w14:paraId="0FB177A5" w14:textId="77777777" w:rsidR="00CE7484" w:rsidRPr="00A16E3C" w:rsidRDefault="00CE7484" w:rsidP="00AB5BB1">
            <w:pPr>
              <w:pStyle w:val="Odsekzoznamu"/>
              <w:spacing w:after="0" w:line="360" w:lineRule="auto"/>
              <w:ind w:left="0"/>
              <w:jc w:val="center"/>
              <w:rPr>
                <w:rFonts w:asciiTheme="minorHAnsi" w:hAnsiTheme="minorHAnsi"/>
                <w:szCs w:val="22"/>
              </w:rPr>
            </w:pPr>
            <w:r w:rsidRPr="00A16E3C">
              <w:rPr>
                <w:rFonts w:asciiTheme="minorHAnsi" w:hAnsiTheme="minorHAnsi"/>
                <w:szCs w:val="22"/>
              </w:rPr>
              <w:t>=</w:t>
            </w:r>
          </w:p>
        </w:tc>
        <w:tc>
          <w:tcPr>
            <w:tcW w:w="1276" w:type="dxa"/>
          </w:tcPr>
          <w:p w14:paraId="2647BF7F" w14:textId="77777777" w:rsidR="00CE7484" w:rsidRPr="00A16E3C" w:rsidRDefault="00CE7484" w:rsidP="00AB5BB1">
            <w:pPr>
              <w:pStyle w:val="Odsekzoznamu"/>
              <w:spacing w:after="0" w:line="360" w:lineRule="auto"/>
              <w:ind w:left="0"/>
              <w:jc w:val="center"/>
              <w:rPr>
                <w:rFonts w:asciiTheme="minorHAnsi" w:hAnsiTheme="minorHAnsi"/>
                <w:szCs w:val="22"/>
              </w:rPr>
            </w:pPr>
            <w:r w:rsidRPr="00A16E3C">
              <w:rPr>
                <w:rFonts w:asciiTheme="minorHAnsi" w:hAnsiTheme="minorHAnsi"/>
                <w:szCs w:val="22"/>
              </w:rPr>
              <w:t>212</w:t>
            </w:r>
          </w:p>
        </w:tc>
        <w:tc>
          <w:tcPr>
            <w:tcW w:w="1276" w:type="dxa"/>
          </w:tcPr>
          <w:p w14:paraId="298A3AB6" w14:textId="77777777" w:rsidR="00CE7484" w:rsidRPr="00A16E3C" w:rsidRDefault="00CE7484" w:rsidP="00623B9D">
            <w:pPr>
              <w:pStyle w:val="Odsekzoznamu"/>
              <w:spacing w:after="0" w:line="360" w:lineRule="auto"/>
              <w:ind w:left="0"/>
              <w:jc w:val="center"/>
              <w:rPr>
                <w:rFonts w:asciiTheme="minorHAnsi" w:hAnsiTheme="minorHAnsi"/>
                <w:szCs w:val="22"/>
              </w:rPr>
            </w:pPr>
            <w:r w:rsidRPr="00A16E3C">
              <w:rPr>
                <w:rFonts w:asciiTheme="minorHAnsi" w:hAnsiTheme="minorHAnsi"/>
                <w:szCs w:val="22"/>
              </w:rPr>
              <w:t>9</w:t>
            </w:r>
            <w:r w:rsidR="00623B9D" w:rsidRPr="00A16E3C">
              <w:rPr>
                <w:rFonts w:asciiTheme="minorHAnsi" w:hAnsiTheme="minorHAnsi"/>
                <w:szCs w:val="22"/>
              </w:rPr>
              <w:t>40</w:t>
            </w:r>
          </w:p>
        </w:tc>
      </w:tr>
    </w:tbl>
    <w:p w14:paraId="0BD04D8A" w14:textId="3EE67B31" w:rsidR="00BF5CCC" w:rsidRPr="00A16E3C" w:rsidRDefault="00BF5CCC">
      <w:pPr>
        <w:spacing w:after="0" w:line="240" w:lineRule="auto"/>
        <w:rPr>
          <w:rFonts w:asciiTheme="minorHAnsi" w:hAnsiTheme="minorHAnsi"/>
          <w:b/>
          <w:color w:val="548DD4" w:themeColor="text2" w:themeTint="99"/>
          <w:sz w:val="24"/>
          <w:szCs w:val="24"/>
        </w:rPr>
      </w:pPr>
      <w:bookmarkStart w:id="81" w:name="_Toc355617992"/>
      <w:bookmarkStart w:id="82" w:name="_Toc355944497"/>
      <w:bookmarkStart w:id="83" w:name="_Toc355947355"/>
    </w:p>
    <w:p w14:paraId="01F503F0" w14:textId="22D78A72" w:rsidR="00DF5794" w:rsidRPr="00A16E3C" w:rsidRDefault="00DF5794" w:rsidP="001C18B5">
      <w:pPr>
        <w:pStyle w:val="Nadpis3"/>
        <w:numPr>
          <w:ilvl w:val="2"/>
          <w:numId w:val="39"/>
        </w:numPr>
        <w:ind w:hanging="513"/>
        <w:rPr>
          <w:rFonts w:asciiTheme="minorHAnsi" w:hAnsiTheme="minorHAnsi"/>
          <w:sz w:val="24"/>
          <w:szCs w:val="24"/>
        </w:rPr>
      </w:pPr>
      <w:bookmarkStart w:id="84" w:name="_Toc35812590"/>
      <w:r w:rsidRPr="00A16E3C">
        <w:rPr>
          <w:rFonts w:asciiTheme="minorHAnsi" w:hAnsiTheme="minorHAnsi"/>
          <w:sz w:val="24"/>
          <w:szCs w:val="24"/>
        </w:rPr>
        <w:t>Výkaz FIN 2-04 o vybraných údajoch z aktív a</w:t>
      </w:r>
      <w:r w:rsidR="00187C53" w:rsidRPr="00A16E3C">
        <w:rPr>
          <w:rFonts w:asciiTheme="minorHAnsi" w:hAnsiTheme="minorHAnsi"/>
          <w:sz w:val="24"/>
          <w:szCs w:val="24"/>
        </w:rPr>
        <w:t xml:space="preserve"> z </w:t>
      </w:r>
      <w:r w:rsidRPr="00A16E3C">
        <w:rPr>
          <w:rFonts w:asciiTheme="minorHAnsi" w:hAnsiTheme="minorHAnsi"/>
          <w:sz w:val="24"/>
          <w:szCs w:val="24"/>
        </w:rPr>
        <w:t>pasív</w:t>
      </w:r>
      <w:bookmarkEnd w:id="81"/>
      <w:bookmarkEnd w:id="82"/>
      <w:bookmarkEnd w:id="83"/>
      <w:bookmarkEnd w:id="84"/>
    </w:p>
    <w:p w14:paraId="2FA4D273" w14:textId="77777777" w:rsidR="007255D2" w:rsidRPr="00A16E3C" w:rsidRDefault="00DF5794" w:rsidP="00EB0EDD">
      <w:pPr>
        <w:spacing w:before="120" w:after="0" w:line="240" w:lineRule="auto"/>
        <w:jc w:val="both"/>
        <w:rPr>
          <w:rFonts w:asciiTheme="minorHAnsi" w:hAnsiTheme="minorHAnsi"/>
          <w:szCs w:val="22"/>
        </w:rPr>
      </w:pPr>
      <w:r w:rsidRPr="00A16E3C">
        <w:rPr>
          <w:rFonts w:asciiTheme="minorHAnsi" w:hAnsiTheme="minorHAnsi"/>
          <w:szCs w:val="22"/>
        </w:rPr>
        <w:t xml:space="preserve">Výkaz </w:t>
      </w:r>
      <w:r w:rsidR="00B05E5C" w:rsidRPr="00A16E3C">
        <w:rPr>
          <w:rFonts w:asciiTheme="minorHAnsi" w:hAnsiTheme="minorHAnsi"/>
          <w:szCs w:val="22"/>
        </w:rPr>
        <w:t>FIN 2-04 poskytuje prehľad o konečných zostatkoch na vybraných účtoch aktív a</w:t>
      </w:r>
      <w:r w:rsidR="00162F62" w:rsidRPr="00A16E3C">
        <w:rPr>
          <w:rFonts w:asciiTheme="minorHAnsi" w:hAnsiTheme="minorHAnsi"/>
          <w:szCs w:val="22"/>
        </w:rPr>
        <w:t> </w:t>
      </w:r>
      <w:r w:rsidR="00B05E5C" w:rsidRPr="00A16E3C">
        <w:rPr>
          <w:rFonts w:asciiTheme="minorHAnsi" w:hAnsiTheme="minorHAnsi"/>
          <w:szCs w:val="22"/>
        </w:rPr>
        <w:t>pasív</w:t>
      </w:r>
      <w:r w:rsidR="00162F62" w:rsidRPr="00A16E3C">
        <w:rPr>
          <w:rFonts w:asciiTheme="minorHAnsi" w:hAnsiTheme="minorHAnsi"/>
          <w:szCs w:val="22"/>
        </w:rPr>
        <w:t xml:space="preserve"> k posle</w:t>
      </w:r>
      <w:r w:rsidR="00DE7463" w:rsidRPr="00A16E3C">
        <w:rPr>
          <w:rFonts w:asciiTheme="minorHAnsi" w:hAnsiTheme="minorHAnsi"/>
          <w:szCs w:val="22"/>
        </w:rPr>
        <w:t>dnému dňu príslušného štvrťroka. Údaje sa vykazujú narastajúcim spôsobom za tri, šesť, deväť a dvanásť mesiacov</w:t>
      </w:r>
      <w:r w:rsidR="00014EBA" w:rsidRPr="00A16E3C">
        <w:rPr>
          <w:rFonts w:asciiTheme="minorHAnsi" w:hAnsiTheme="minorHAnsi"/>
          <w:szCs w:val="22"/>
        </w:rPr>
        <w:t xml:space="preserve"> (ROPO, ŠF, </w:t>
      </w:r>
      <w:r w:rsidR="00802304" w:rsidRPr="00A16E3C">
        <w:rPr>
          <w:rFonts w:asciiTheme="minorHAnsi" w:hAnsiTheme="minorHAnsi"/>
          <w:szCs w:val="22"/>
        </w:rPr>
        <w:t>obce a </w:t>
      </w:r>
      <w:r w:rsidR="00014EBA" w:rsidRPr="00A16E3C">
        <w:rPr>
          <w:rFonts w:asciiTheme="minorHAnsi" w:hAnsiTheme="minorHAnsi"/>
          <w:szCs w:val="22"/>
        </w:rPr>
        <w:t>VUC</w:t>
      </w:r>
      <w:r w:rsidR="00802304" w:rsidRPr="00A16E3C">
        <w:rPr>
          <w:rFonts w:asciiTheme="minorHAnsi" w:hAnsiTheme="minorHAnsi"/>
          <w:szCs w:val="22"/>
        </w:rPr>
        <w:t xml:space="preserve"> </w:t>
      </w:r>
      <w:r w:rsidR="00D6778E" w:rsidRPr="00A16E3C">
        <w:rPr>
          <w:rFonts w:asciiTheme="minorHAnsi" w:hAnsiTheme="minorHAnsi"/>
          <w:szCs w:val="22"/>
        </w:rPr>
        <w:t>tento výkaz k 31.12. nepredkladajú, nakoľko predkladajú riadnu súvahu IUZ</w:t>
      </w:r>
      <w:r w:rsidR="00014EBA" w:rsidRPr="00A16E3C">
        <w:rPr>
          <w:rFonts w:asciiTheme="minorHAnsi" w:hAnsiTheme="minorHAnsi"/>
          <w:szCs w:val="22"/>
        </w:rPr>
        <w:t>)</w:t>
      </w:r>
      <w:r w:rsidR="00DE7463" w:rsidRPr="00A16E3C">
        <w:rPr>
          <w:rFonts w:asciiTheme="minorHAnsi" w:hAnsiTheme="minorHAnsi"/>
          <w:szCs w:val="22"/>
        </w:rPr>
        <w:t>.</w:t>
      </w:r>
      <w:r w:rsidR="0073682B" w:rsidRPr="00A16E3C">
        <w:rPr>
          <w:rFonts w:asciiTheme="minorHAnsi" w:hAnsiTheme="minorHAnsi"/>
          <w:szCs w:val="22"/>
        </w:rPr>
        <w:t xml:space="preserve"> </w:t>
      </w:r>
    </w:p>
    <w:p w14:paraId="612A4B76" w14:textId="77777777" w:rsidR="000A70BC" w:rsidRPr="00A16E3C" w:rsidRDefault="000A70BC" w:rsidP="00082D3A">
      <w:pPr>
        <w:pStyle w:val="Nadpis4"/>
        <w:rPr>
          <w:rFonts w:asciiTheme="minorHAnsi" w:hAnsiTheme="minorHAnsi"/>
          <w:szCs w:val="22"/>
        </w:rPr>
      </w:pPr>
      <w:r w:rsidRPr="00A16E3C">
        <w:rPr>
          <w:rFonts w:asciiTheme="minorHAnsi" w:hAnsiTheme="minorHAnsi"/>
          <w:szCs w:val="22"/>
        </w:rPr>
        <w:t>Vnútrovýkazové kontroly</w:t>
      </w:r>
    </w:p>
    <w:p w14:paraId="2E9DDBDD" w14:textId="4F85F6DC" w:rsidR="000D0087" w:rsidRPr="00A16E3C" w:rsidRDefault="000D0087" w:rsidP="00680B19">
      <w:pPr>
        <w:pStyle w:val="Odsekzoznamu"/>
        <w:numPr>
          <w:ilvl w:val="0"/>
          <w:numId w:val="2"/>
        </w:numPr>
        <w:spacing w:after="0" w:line="240" w:lineRule="auto"/>
        <w:jc w:val="both"/>
        <w:rPr>
          <w:rFonts w:asciiTheme="minorHAnsi" w:hAnsiTheme="minorHAnsi"/>
          <w:szCs w:val="22"/>
        </w:rPr>
      </w:pPr>
      <w:r w:rsidRPr="00A16E3C">
        <w:rPr>
          <w:rFonts w:asciiTheme="minorHAnsi" w:hAnsiTheme="minorHAnsi"/>
          <w:szCs w:val="22"/>
        </w:rPr>
        <w:t>Kontrola rovnosti aktív a</w:t>
      </w:r>
      <w:r w:rsidR="00A52463" w:rsidRPr="00A16E3C">
        <w:rPr>
          <w:rFonts w:asciiTheme="minorHAnsi" w:hAnsiTheme="minorHAnsi"/>
          <w:szCs w:val="22"/>
        </w:rPr>
        <w:t> </w:t>
      </w:r>
      <w:r w:rsidRPr="00A16E3C">
        <w:rPr>
          <w:rFonts w:asciiTheme="minorHAnsi" w:hAnsiTheme="minorHAnsi"/>
          <w:szCs w:val="22"/>
        </w:rPr>
        <w:t>pasív</w:t>
      </w:r>
      <w:r w:rsidR="00A52463" w:rsidRPr="00A16E3C">
        <w:rPr>
          <w:rFonts w:asciiTheme="minorHAnsi" w:hAnsiTheme="minorHAnsi"/>
          <w:szCs w:val="22"/>
        </w:rPr>
        <w:t>.</w:t>
      </w:r>
      <w:r w:rsidRPr="00A16E3C">
        <w:rPr>
          <w:rFonts w:asciiTheme="minorHAnsi" w:hAnsiTheme="minorHAnsi"/>
          <w:szCs w:val="22"/>
        </w:rPr>
        <w:t xml:space="preserve"> </w:t>
      </w:r>
      <w:r w:rsidR="00A52463" w:rsidRPr="00A16E3C">
        <w:rPr>
          <w:rFonts w:asciiTheme="minorHAnsi" w:hAnsiTheme="minorHAnsi"/>
          <w:szCs w:val="22"/>
        </w:rPr>
        <w:t>S</w:t>
      </w:r>
      <w:r w:rsidRPr="00A16E3C">
        <w:rPr>
          <w:rFonts w:asciiTheme="minorHAnsi" w:hAnsiTheme="minorHAnsi"/>
          <w:szCs w:val="22"/>
        </w:rPr>
        <w:t>tĺp</w:t>
      </w:r>
      <w:r w:rsidR="00A52463" w:rsidRPr="00A16E3C">
        <w:rPr>
          <w:rFonts w:asciiTheme="minorHAnsi" w:hAnsiTheme="minorHAnsi"/>
          <w:szCs w:val="22"/>
        </w:rPr>
        <w:t>e</w:t>
      </w:r>
      <w:r w:rsidRPr="00A16E3C">
        <w:rPr>
          <w:rFonts w:asciiTheme="minorHAnsi" w:hAnsiTheme="minorHAnsi"/>
          <w:szCs w:val="22"/>
        </w:rPr>
        <w:t xml:space="preserve">c 3, riadok </w:t>
      </w:r>
      <w:r w:rsidR="00560180" w:rsidRPr="00A16E3C">
        <w:rPr>
          <w:rFonts w:asciiTheme="minorHAnsi" w:hAnsiTheme="minorHAnsi"/>
          <w:color w:val="FF0000"/>
          <w:szCs w:val="22"/>
        </w:rPr>
        <w:t>71</w:t>
      </w:r>
      <w:r w:rsidR="00560180" w:rsidRPr="00A16E3C">
        <w:rPr>
          <w:rFonts w:asciiTheme="minorHAnsi" w:hAnsiTheme="minorHAnsi"/>
          <w:szCs w:val="22"/>
        </w:rPr>
        <w:t xml:space="preserve"> = stĺpcu 5, riadku 13</w:t>
      </w:r>
      <w:r w:rsidR="00560180" w:rsidRPr="00A16E3C">
        <w:rPr>
          <w:rFonts w:asciiTheme="minorHAnsi" w:hAnsiTheme="minorHAnsi"/>
          <w:color w:val="FF0000"/>
          <w:szCs w:val="22"/>
        </w:rPr>
        <w:t>8</w:t>
      </w:r>
      <w:r w:rsidRPr="00A16E3C">
        <w:rPr>
          <w:rFonts w:asciiTheme="minorHAnsi" w:hAnsiTheme="minorHAnsi"/>
          <w:szCs w:val="22"/>
        </w:rPr>
        <w:t xml:space="preserve">. Stĺpec 4, riadok </w:t>
      </w:r>
      <w:r w:rsidR="00560180" w:rsidRPr="00A16E3C">
        <w:rPr>
          <w:rFonts w:asciiTheme="minorHAnsi" w:hAnsiTheme="minorHAnsi"/>
          <w:color w:val="FF0000"/>
          <w:szCs w:val="22"/>
        </w:rPr>
        <w:t>71</w:t>
      </w:r>
      <w:r w:rsidRPr="00A16E3C">
        <w:rPr>
          <w:rFonts w:asciiTheme="minorHAnsi" w:hAnsiTheme="minorHAnsi"/>
          <w:szCs w:val="22"/>
        </w:rPr>
        <w:t xml:space="preserve"> = stĺpec 6, riadok 13</w:t>
      </w:r>
      <w:r w:rsidR="00560180" w:rsidRPr="00A16E3C">
        <w:rPr>
          <w:rFonts w:asciiTheme="minorHAnsi" w:hAnsiTheme="minorHAnsi"/>
          <w:color w:val="FF0000"/>
          <w:szCs w:val="22"/>
        </w:rPr>
        <w:t>8</w:t>
      </w:r>
      <w:r w:rsidRPr="00A16E3C">
        <w:rPr>
          <w:rFonts w:asciiTheme="minorHAnsi" w:hAnsiTheme="minorHAnsi"/>
          <w:szCs w:val="22"/>
        </w:rPr>
        <w:t>.</w:t>
      </w:r>
      <w:r w:rsidR="008B60F1" w:rsidRPr="00A16E3C">
        <w:rPr>
          <w:rFonts w:asciiTheme="minorHAnsi" w:hAnsiTheme="minorHAnsi"/>
          <w:szCs w:val="22"/>
        </w:rPr>
        <w:t xml:space="preserve"> </w:t>
      </w:r>
      <w:r w:rsidR="008B60F1" w:rsidRPr="00A16E3C">
        <w:rPr>
          <w:rFonts w:asciiTheme="minorHAnsi" w:hAnsiTheme="minorHAnsi"/>
          <w:b/>
          <w:color w:val="FF0000"/>
          <w:szCs w:val="22"/>
        </w:rPr>
        <w:t>Blokujúca kontrola</w:t>
      </w:r>
    </w:p>
    <w:p w14:paraId="79730CA9" w14:textId="77777777" w:rsidR="00680B19" w:rsidRPr="00A16E3C" w:rsidRDefault="00680B19" w:rsidP="00680B19">
      <w:pPr>
        <w:pStyle w:val="Odsekzoznamu"/>
        <w:spacing w:after="0" w:line="240" w:lineRule="auto"/>
        <w:ind w:left="644"/>
        <w:jc w:val="both"/>
        <w:rPr>
          <w:rFonts w:asciiTheme="minorHAnsi" w:hAnsiTheme="minorHAnsi"/>
          <w:szCs w:val="22"/>
        </w:rPr>
      </w:pPr>
    </w:p>
    <w:p w14:paraId="6A00F7AA" w14:textId="77777777" w:rsidR="002F2845" w:rsidRPr="00A16E3C" w:rsidRDefault="002F2845" w:rsidP="00680B19">
      <w:pPr>
        <w:pStyle w:val="Odsekzoznamu"/>
        <w:numPr>
          <w:ilvl w:val="0"/>
          <w:numId w:val="2"/>
        </w:numPr>
        <w:spacing w:after="0" w:line="240" w:lineRule="auto"/>
        <w:jc w:val="both"/>
        <w:rPr>
          <w:rFonts w:asciiTheme="minorHAnsi" w:hAnsiTheme="minorHAnsi"/>
          <w:szCs w:val="22"/>
        </w:rPr>
      </w:pPr>
      <w:r w:rsidRPr="00A16E3C">
        <w:rPr>
          <w:rFonts w:asciiTheme="minorHAnsi" w:hAnsiTheme="minorHAnsi"/>
          <w:szCs w:val="22"/>
        </w:rPr>
        <w:t>P</w:t>
      </w:r>
      <w:r w:rsidR="00C9024E" w:rsidRPr="00A16E3C">
        <w:rPr>
          <w:rFonts w:asciiTheme="minorHAnsi" w:hAnsiTheme="minorHAnsi"/>
          <w:szCs w:val="22"/>
        </w:rPr>
        <w:t>oložky vybraných aktív v stĺpcoch 1, 2</w:t>
      </w:r>
      <w:r w:rsidR="006C59D8" w:rsidRPr="00A16E3C">
        <w:rPr>
          <w:rFonts w:asciiTheme="minorHAnsi" w:hAnsiTheme="minorHAnsi"/>
          <w:szCs w:val="22"/>
        </w:rPr>
        <w:t xml:space="preserve"> a</w:t>
      </w:r>
      <w:r w:rsidR="00C9024E" w:rsidRPr="00A16E3C">
        <w:rPr>
          <w:rFonts w:asciiTheme="minorHAnsi" w:hAnsiTheme="minorHAnsi"/>
          <w:szCs w:val="22"/>
        </w:rPr>
        <w:t xml:space="preserve"> 3 sa vykazujú kladnou hodnotou</w:t>
      </w:r>
      <w:r w:rsidRPr="00A16E3C">
        <w:rPr>
          <w:rFonts w:asciiTheme="minorHAnsi" w:hAnsiTheme="minorHAnsi"/>
          <w:szCs w:val="22"/>
        </w:rPr>
        <w:t>, okrem riadku 4 v prípade podnikateľských subjektov, ktoré môžu vykazovať na danom riadku zostatok záporného goodwillu</w:t>
      </w:r>
      <w:r w:rsidR="00C9024E" w:rsidRPr="00A16E3C">
        <w:rPr>
          <w:rFonts w:asciiTheme="minorHAnsi" w:hAnsiTheme="minorHAnsi"/>
          <w:szCs w:val="22"/>
        </w:rPr>
        <w:t>.</w:t>
      </w:r>
    </w:p>
    <w:p w14:paraId="790879A2" w14:textId="422A35F0" w:rsidR="00C9024E" w:rsidRPr="00A16E3C" w:rsidRDefault="00C9024E" w:rsidP="002F2845">
      <w:pPr>
        <w:spacing w:after="0" w:line="240" w:lineRule="auto"/>
        <w:ind w:firstLine="644"/>
        <w:jc w:val="both"/>
        <w:rPr>
          <w:rFonts w:asciiTheme="minorHAnsi" w:hAnsiTheme="minorHAnsi"/>
          <w:szCs w:val="22"/>
        </w:rPr>
      </w:pPr>
      <w:r w:rsidRPr="00A16E3C">
        <w:rPr>
          <w:rFonts w:asciiTheme="minorHAnsi" w:hAnsiTheme="minorHAnsi"/>
          <w:szCs w:val="22"/>
        </w:rPr>
        <w:t xml:space="preserve">Položky vybraných pasív sa vykazujú kladnou hodnotou, okrem: </w:t>
      </w:r>
    </w:p>
    <w:p w14:paraId="552F3F93" w14:textId="38C235EB" w:rsidR="00C9024E" w:rsidRPr="00A16E3C" w:rsidRDefault="00E57207" w:rsidP="00680B19">
      <w:pPr>
        <w:pStyle w:val="Odsekzoznamu"/>
        <w:numPr>
          <w:ilvl w:val="0"/>
          <w:numId w:val="8"/>
        </w:numPr>
        <w:spacing w:after="0" w:line="240" w:lineRule="auto"/>
        <w:rPr>
          <w:rFonts w:asciiTheme="minorHAnsi" w:hAnsiTheme="minorHAnsi" w:cs="Arial"/>
          <w:szCs w:val="22"/>
        </w:rPr>
      </w:pPr>
      <w:r w:rsidRPr="00A16E3C">
        <w:rPr>
          <w:rFonts w:asciiTheme="minorHAnsi" w:hAnsiTheme="minorHAnsi" w:cs="Arial"/>
          <w:szCs w:val="22"/>
        </w:rPr>
        <w:t>riadkov</w:t>
      </w:r>
      <w:r w:rsidR="00C9024E" w:rsidRPr="00A16E3C">
        <w:rPr>
          <w:rFonts w:asciiTheme="minorHAnsi" w:hAnsiTheme="minorHAnsi" w:cs="Arial"/>
          <w:szCs w:val="22"/>
        </w:rPr>
        <w:t xml:space="preserve"> </w:t>
      </w:r>
      <w:r w:rsidR="00560180" w:rsidRPr="00A16E3C">
        <w:rPr>
          <w:rFonts w:asciiTheme="minorHAnsi" w:hAnsiTheme="minorHAnsi" w:cs="Arial"/>
          <w:color w:val="FF0000"/>
          <w:szCs w:val="22"/>
        </w:rPr>
        <w:t>72</w:t>
      </w:r>
      <w:r w:rsidR="00C9024E" w:rsidRPr="00A16E3C">
        <w:rPr>
          <w:rFonts w:asciiTheme="minorHAnsi" w:hAnsiTheme="minorHAnsi" w:cs="Arial"/>
          <w:color w:val="FF0000"/>
          <w:szCs w:val="22"/>
        </w:rPr>
        <w:t xml:space="preserve">, </w:t>
      </w:r>
      <w:r w:rsidR="00560180" w:rsidRPr="00A16E3C">
        <w:rPr>
          <w:rFonts w:asciiTheme="minorHAnsi" w:hAnsiTheme="minorHAnsi" w:cs="Arial"/>
          <w:color w:val="FF0000"/>
          <w:szCs w:val="22"/>
        </w:rPr>
        <w:t>73</w:t>
      </w:r>
      <w:r w:rsidR="00C9024E" w:rsidRPr="00A16E3C">
        <w:rPr>
          <w:rFonts w:asciiTheme="minorHAnsi" w:hAnsiTheme="minorHAnsi" w:cs="Arial"/>
          <w:color w:val="FF0000"/>
          <w:szCs w:val="22"/>
        </w:rPr>
        <w:t>, 7</w:t>
      </w:r>
      <w:r w:rsidR="00560180" w:rsidRPr="00A16E3C">
        <w:rPr>
          <w:rFonts w:asciiTheme="minorHAnsi" w:hAnsiTheme="minorHAnsi" w:cs="Arial"/>
          <w:color w:val="FF0000"/>
          <w:szCs w:val="22"/>
        </w:rPr>
        <w:t>6</w:t>
      </w:r>
      <w:r w:rsidR="00C9024E" w:rsidRPr="00A16E3C">
        <w:rPr>
          <w:rFonts w:asciiTheme="minorHAnsi" w:hAnsiTheme="minorHAnsi" w:cs="Arial"/>
          <w:color w:val="FF0000"/>
          <w:szCs w:val="22"/>
        </w:rPr>
        <w:t>, 7</w:t>
      </w:r>
      <w:r w:rsidR="00560180" w:rsidRPr="00A16E3C">
        <w:rPr>
          <w:rFonts w:asciiTheme="minorHAnsi" w:hAnsiTheme="minorHAnsi" w:cs="Arial"/>
          <w:color w:val="FF0000"/>
          <w:szCs w:val="22"/>
        </w:rPr>
        <w:t>7</w:t>
      </w:r>
      <w:r w:rsidR="00C9024E" w:rsidRPr="00A16E3C">
        <w:rPr>
          <w:rFonts w:asciiTheme="minorHAnsi" w:hAnsiTheme="minorHAnsi" w:cs="Arial"/>
          <w:color w:val="FF0000"/>
          <w:szCs w:val="22"/>
        </w:rPr>
        <w:t>, 7</w:t>
      </w:r>
      <w:r w:rsidR="00560180" w:rsidRPr="00A16E3C">
        <w:rPr>
          <w:rFonts w:asciiTheme="minorHAnsi" w:hAnsiTheme="minorHAnsi" w:cs="Arial"/>
          <w:color w:val="FF0000"/>
          <w:szCs w:val="22"/>
        </w:rPr>
        <w:t>8</w:t>
      </w:r>
      <w:r w:rsidR="00C9024E" w:rsidRPr="00A16E3C">
        <w:rPr>
          <w:rFonts w:asciiTheme="minorHAnsi" w:hAnsiTheme="minorHAnsi" w:cs="Arial"/>
          <w:szCs w:val="22"/>
        </w:rPr>
        <w:t xml:space="preserve"> </w:t>
      </w:r>
      <w:r w:rsidRPr="00A16E3C">
        <w:rPr>
          <w:rFonts w:asciiTheme="minorHAnsi" w:hAnsiTheme="minorHAnsi" w:cs="Arial"/>
          <w:szCs w:val="22"/>
        </w:rPr>
        <w:t>pre subjekty definované v § 2 ods. 3 (okrem EXIMBANKY)</w:t>
      </w:r>
    </w:p>
    <w:p w14:paraId="6AA63A77" w14:textId="1722024D" w:rsidR="00C80E9A" w:rsidRPr="00A16E3C" w:rsidRDefault="00E57207" w:rsidP="00680B19">
      <w:pPr>
        <w:pStyle w:val="Odsekzoznamu"/>
        <w:numPr>
          <w:ilvl w:val="0"/>
          <w:numId w:val="8"/>
        </w:numPr>
        <w:spacing w:after="0" w:line="240" w:lineRule="auto"/>
        <w:jc w:val="both"/>
        <w:rPr>
          <w:rFonts w:asciiTheme="minorHAnsi" w:hAnsiTheme="minorHAnsi"/>
          <w:b/>
          <w:color w:val="FF0000"/>
          <w:szCs w:val="22"/>
        </w:rPr>
      </w:pPr>
      <w:r w:rsidRPr="00A16E3C">
        <w:rPr>
          <w:rFonts w:asciiTheme="minorHAnsi" w:hAnsiTheme="minorHAnsi" w:cs="Arial"/>
          <w:szCs w:val="22"/>
        </w:rPr>
        <w:t>riadkov</w:t>
      </w:r>
      <w:r w:rsidR="00C9024E" w:rsidRPr="00A16E3C">
        <w:rPr>
          <w:rFonts w:asciiTheme="minorHAnsi" w:hAnsiTheme="minorHAnsi" w:cs="Arial"/>
          <w:szCs w:val="22"/>
        </w:rPr>
        <w:t xml:space="preserve"> 30 a</w:t>
      </w:r>
      <w:r w:rsidRPr="00A16E3C">
        <w:rPr>
          <w:rFonts w:asciiTheme="minorHAnsi" w:hAnsiTheme="minorHAnsi" w:cs="Arial"/>
          <w:szCs w:val="22"/>
        </w:rPr>
        <w:t> </w:t>
      </w:r>
      <w:r w:rsidR="00C9024E" w:rsidRPr="00A16E3C">
        <w:rPr>
          <w:rFonts w:asciiTheme="minorHAnsi" w:hAnsiTheme="minorHAnsi" w:cs="Arial"/>
          <w:szCs w:val="22"/>
        </w:rPr>
        <w:t>31</w:t>
      </w:r>
      <w:r w:rsidRPr="00A16E3C">
        <w:rPr>
          <w:rFonts w:asciiTheme="minorHAnsi" w:hAnsiTheme="minorHAnsi" w:cs="Arial"/>
          <w:szCs w:val="22"/>
        </w:rPr>
        <w:t xml:space="preserve"> pre Eximbanku.</w:t>
      </w:r>
      <w:r w:rsidR="00680B19" w:rsidRPr="00A16E3C">
        <w:rPr>
          <w:rFonts w:asciiTheme="minorHAnsi" w:hAnsiTheme="minorHAnsi" w:cs="Arial"/>
          <w:szCs w:val="22"/>
        </w:rPr>
        <w:t xml:space="preserve"> </w:t>
      </w:r>
      <w:r w:rsidR="00C34ADA" w:rsidRPr="00A16E3C">
        <w:rPr>
          <w:rFonts w:asciiTheme="minorHAnsi" w:hAnsiTheme="minorHAnsi"/>
          <w:b/>
          <w:color w:val="FF0000"/>
          <w:szCs w:val="22"/>
        </w:rPr>
        <w:t>Blokujúca kontrola</w:t>
      </w:r>
    </w:p>
    <w:p w14:paraId="5117DBCE" w14:textId="77777777" w:rsidR="00224BD8" w:rsidRPr="00A16E3C" w:rsidRDefault="00224BD8" w:rsidP="00224BD8">
      <w:pPr>
        <w:pStyle w:val="Odsekzoznamu"/>
        <w:spacing w:after="0" w:line="240" w:lineRule="auto"/>
        <w:jc w:val="both"/>
        <w:rPr>
          <w:rFonts w:asciiTheme="minorHAnsi" w:hAnsiTheme="minorHAnsi"/>
          <w:b/>
          <w:color w:val="FF0000"/>
          <w:szCs w:val="22"/>
        </w:rPr>
      </w:pPr>
    </w:p>
    <w:p w14:paraId="43EE22E0" w14:textId="77777777" w:rsidR="000E7D62" w:rsidRPr="00A16E3C" w:rsidRDefault="000E7D62" w:rsidP="00680B19">
      <w:pPr>
        <w:pStyle w:val="Odsekzoznamu"/>
        <w:numPr>
          <w:ilvl w:val="0"/>
          <w:numId w:val="2"/>
        </w:numPr>
        <w:spacing w:after="0" w:line="240" w:lineRule="auto"/>
        <w:jc w:val="both"/>
        <w:rPr>
          <w:rFonts w:asciiTheme="minorHAnsi" w:hAnsiTheme="minorHAnsi"/>
          <w:b/>
          <w:szCs w:val="22"/>
        </w:rPr>
      </w:pPr>
      <w:r w:rsidRPr="00A16E3C">
        <w:rPr>
          <w:rFonts w:asciiTheme="minorHAnsi" w:hAnsiTheme="minorHAnsi"/>
          <w:szCs w:val="22"/>
        </w:rPr>
        <w:t>Sumy položiek v stĺpci 2 korekcia nesmú byť vyššie ako sumy v stĺpci 1 brutto, v každom riadku.</w:t>
      </w:r>
      <w:r w:rsidRPr="00A16E3C">
        <w:rPr>
          <w:rFonts w:asciiTheme="minorHAnsi" w:hAnsiTheme="minorHAnsi"/>
          <w:color w:val="FF0000"/>
          <w:szCs w:val="22"/>
        </w:rPr>
        <w:t xml:space="preserve"> </w:t>
      </w:r>
      <w:r w:rsidRPr="00A16E3C">
        <w:rPr>
          <w:rFonts w:asciiTheme="minorHAnsi" w:hAnsiTheme="minorHAnsi"/>
          <w:b/>
          <w:color w:val="FF0000"/>
          <w:szCs w:val="22"/>
        </w:rPr>
        <w:t>Blokujúca kontrola</w:t>
      </w:r>
    </w:p>
    <w:p w14:paraId="2B55EC26" w14:textId="77777777" w:rsidR="00680B19" w:rsidRPr="00A16E3C" w:rsidRDefault="00680B19" w:rsidP="00680B19">
      <w:pPr>
        <w:spacing w:after="0" w:line="240" w:lineRule="auto"/>
        <w:jc w:val="both"/>
        <w:rPr>
          <w:rFonts w:asciiTheme="minorHAnsi" w:hAnsiTheme="minorHAnsi"/>
          <w:b/>
          <w:szCs w:val="22"/>
        </w:rPr>
      </w:pPr>
    </w:p>
    <w:p w14:paraId="21BCCD4F" w14:textId="77777777" w:rsidR="007B6F5F" w:rsidRPr="00A16E3C" w:rsidRDefault="007B6F5F" w:rsidP="00680B19">
      <w:pPr>
        <w:pStyle w:val="Odsekzoznamu"/>
        <w:numPr>
          <w:ilvl w:val="0"/>
          <w:numId w:val="2"/>
        </w:numPr>
        <w:spacing w:after="0" w:line="240" w:lineRule="auto"/>
        <w:jc w:val="both"/>
        <w:rPr>
          <w:rFonts w:asciiTheme="minorHAnsi" w:hAnsiTheme="minorHAnsi"/>
          <w:szCs w:val="22"/>
        </w:rPr>
      </w:pPr>
      <w:r w:rsidRPr="00A16E3C">
        <w:rPr>
          <w:rFonts w:asciiTheme="minorHAnsi" w:hAnsiTheme="minorHAnsi"/>
          <w:szCs w:val="22"/>
        </w:rPr>
        <w:t xml:space="preserve">Sumy položiek v stĺpci 3 netto sa musia v jednotlivých riadkoch rovnať rozdielu medzi stĺpcami 1 brutto a 2 korekcia. </w:t>
      </w:r>
      <w:r w:rsidRPr="00A16E3C">
        <w:rPr>
          <w:rFonts w:asciiTheme="minorHAnsi" w:hAnsiTheme="minorHAnsi"/>
          <w:b/>
          <w:color w:val="FF0000"/>
          <w:szCs w:val="22"/>
        </w:rPr>
        <w:t>Blokujúca kontrola</w:t>
      </w:r>
    </w:p>
    <w:p w14:paraId="2176DE76" w14:textId="77777777" w:rsidR="00680B19" w:rsidRPr="00A16E3C" w:rsidRDefault="00680B19" w:rsidP="00680B19">
      <w:pPr>
        <w:spacing w:after="0" w:line="240" w:lineRule="auto"/>
        <w:jc w:val="both"/>
        <w:rPr>
          <w:rFonts w:asciiTheme="minorHAnsi" w:hAnsiTheme="minorHAnsi"/>
          <w:szCs w:val="22"/>
        </w:rPr>
      </w:pPr>
    </w:p>
    <w:p w14:paraId="631D12AF" w14:textId="48E60F31" w:rsidR="009873DB" w:rsidRPr="00A16E3C" w:rsidRDefault="00721BD6" w:rsidP="00680B19">
      <w:pPr>
        <w:pStyle w:val="Odsekzoznamu"/>
        <w:numPr>
          <w:ilvl w:val="0"/>
          <w:numId w:val="2"/>
        </w:numPr>
        <w:spacing w:after="0" w:line="240" w:lineRule="auto"/>
        <w:jc w:val="both"/>
        <w:rPr>
          <w:rFonts w:asciiTheme="minorHAnsi" w:hAnsiTheme="minorHAnsi"/>
          <w:szCs w:val="22"/>
        </w:rPr>
      </w:pPr>
      <w:r w:rsidRPr="00A16E3C">
        <w:rPr>
          <w:rFonts w:asciiTheme="minorHAnsi" w:hAnsiTheme="minorHAnsi"/>
          <w:szCs w:val="22"/>
        </w:rPr>
        <w:t xml:space="preserve">Kontrola súčtu </w:t>
      </w:r>
      <w:r w:rsidR="005B4955" w:rsidRPr="00A16E3C">
        <w:rPr>
          <w:rFonts w:asciiTheme="minorHAnsi" w:hAnsiTheme="minorHAnsi"/>
          <w:szCs w:val="22"/>
        </w:rPr>
        <w:t xml:space="preserve">pre časť 1 FIN 2-04 (okrem EXIMBANKY) </w:t>
      </w:r>
      <w:r w:rsidR="005408E0" w:rsidRPr="00A16E3C">
        <w:rPr>
          <w:rFonts w:asciiTheme="minorHAnsi" w:hAnsiTheme="minorHAnsi"/>
          <w:szCs w:val="22"/>
        </w:rPr>
        <w:t xml:space="preserve">v (medzi)súčtovom riadku </w:t>
      </w:r>
      <w:r w:rsidR="0056045E" w:rsidRPr="00A16E3C">
        <w:rPr>
          <w:rFonts w:asciiTheme="minorHAnsi" w:hAnsiTheme="minorHAnsi"/>
          <w:szCs w:val="22"/>
        </w:rPr>
        <w:t>1 ,8, 19, 27, 35, 5</w:t>
      </w:r>
      <w:r w:rsidR="00CB4AE2" w:rsidRPr="00A16E3C">
        <w:rPr>
          <w:rFonts w:asciiTheme="minorHAnsi" w:hAnsiTheme="minorHAnsi"/>
          <w:color w:val="FF0000"/>
          <w:szCs w:val="22"/>
        </w:rPr>
        <w:t>4</w:t>
      </w:r>
      <w:r w:rsidR="0056045E" w:rsidRPr="00A16E3C">
        <w:rPr>
          <w:rFonts w:asciiTheme="minorHAnsi" w:hAnsiTheme="minorHAnsi"/>
          <w:szCs w:val="22"/>
        </w:rPr>
        <w:t>, 6</w:t>
      </w:r>
      <w:r w:rsidR="00CB4AE2" w:rsidRPr="00A16E3C">
        <w:rPr>
          <w:rFonts w:asciiTheme="minorHAnsi" w:hAnsiTheme="minorHAnsi"/>
          <w:color w:val="FF0000"/>
          <w:szCs w:val="22"/>
        </w:rPr>
        <w:t>4</w:t>
      </w:r>
      <w:r w:rsidR="0056045E" w:rsidRPr="00A16E3C">
        <w:rPr>
          <w:rFonts w:asciiTheme="minorHAnsi" w:hAnsiTheme="minorHAnsi"/>
          <w:szCs w:val="22"/>
        </w:rPr>
        <w:t xml:space="preserve">, </w:t>
      </w:r>
      <w:r w:rsidR="00CB4AE2" w:rsidRPr="00A16E3C">
        <w:rPr>
          <w:rFonts w:asciiTheme="minorHAnsi" w:hAnsiTheme="minorHAnsi"/>
          <w:color w:val="FF0000"/>
          <w:szCs w:val="22"/>
        </w:rPr>
        <w:t>71</w:t>
      </w:r>
      <w:r w:rsidR="0056045E" w:rsidRPr="00A16E3C">
        <w:rPr>
          <w:rFonts w:asciiTheme="minorHAnsi" w:hAnsiTheme="minorHAnsi"/>
          <w:szCs w:val="22"/>
        </w:rPr>
        <w:t xml:space="preserve">, </w:t>
      </w:r>
      <w:r w:rsidR="00B411B2" w:rsidRPr="00A16E3C">
        <w:rPr>
          <w:rFonts w:asciiTheme="minorHAnsi" w:hAnsiTheme="minorHAnsi"/>
          <w:color w:val="FF0000"/>
          <w:szCs w:val="22"/>
        </w:rPr>
        <w:t>72, 80, 88, 102, 106, 129, 133 a 138</w:t>
      </w:r>
      <w:r w:rsidR="00A05276" w:rsidRPr="00A16E3C">
        <w:rPr>
          <w:rFonts w:asciiTheme="minorHAnsi" w:hAnsiTheme="minorHAnsi"/>
          <w:szCs w:val="22"/>
        </w:rPr>
        <w:t>.</w:t>
      </w:r>
      <w:r w:rsidR="00D93F01" w:rsidRPr="00A16E3C">
        <w:rPr>
          <w:rFonts w:asciiTheme="minorHAnsi" w:hAnsiTheme="minorHAnsi"/>
          <w:szCs w:val="22"/>
        </w:rPr>
        <w:t xml:space="preserve"> </w:t>
      </w:r>
      <w:r w:rsidR="00D93F01" w:rsidRPr="00A16E3C">
        <w:rPr>
          <w:rFonts w:asciiTheme="minorHAnsi" w:hAnsiTheme="minorHAnsi"/>
          <w:b/>
          <w:color w:val="FF0000"/>
          <w:szCs w:val="22"/>
        </w:rPr>
        <w:t>Blokujúca kontrola</w:t>
      </w:r>
    </w:p>
    <w:p w14:paraId="3B3257F8" w14:textId="77777777" w:rsidR="00680B19" w:rsidRPr="00A16E3C" w:rsidRDefault="00680B19" w:rsidP="00680B19">
      <w:pPr>
        <w:spacing w:after="0" w:line="240" w:lineRule="auto"/>
        <w:jc w:val="both"/>
        <w:rPr>
          <w:rFonts w:asciiTheme="minorHAnsi" w:hAnsiTheme="minorHAnsi"/>
          <w:szCs w:val="22"/>
        </w:rPr>
      </w:pPr>
    </w:p>
    <w:p w14:paraId="7D76E392" w14:textId="0A0B2835" w:rsidR="00552F7E" w:rsidRPr="00A16E3C" w:rsidRDefault="00552F7E" w:rsidP="00680B19">
      <w:pPr>
        <w:pStyle w:val="Odsekzoznamu"/>
        <w:numPr>
          <w:ilvl w:val="0"/>
          <w:numId w:val="2"/>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Neprípustnosť vykazovania </w:t>
      </w:r>
      <w:r w:rsidR="00DE3DFB" w:rsidRPr="00A16E3C">
        <w:rPr>
          <w:rFonts w:asciiTheme="minorHAnsi" w:hAnsiTheme="minorHAnsi"/>
          <w:color w:val="FF0000"/>
          <w:szCs w:val="22"/>
        </w:rPr>
        <w:t xml:space="preserve">hodnôt </w:t>
      </w:r>
      <w:r w:rsidRPr="00A16E3C">
        <w:rPr>
          <w:rFonts w:asciiTheme="minorHAnsi" w:hAnsiTheme="minorHAnsi"/>
          <w:color w:val="FF0000"/>
          <w:szCs w:val="22"/>
        </w:rPr>
        <w:t xml:space="preserve">pre </w:t>
      </w:r>
      <w:r w:rsidR="00ED65CD" w:rsidRPr="00A16E3C">
        <w:rPr>
          <w:rFonts w:asciiTheme="minorHAnsi" w:hAnsiTheme="minorHAnsi"/>
          <w:color w:val="FF0000"/>
          <w:szCs w:val="22"/>
        </w:rPr>
        <w:t xml:space="preserve">jednotlivé </w:t>
      </w:r>
      <w:r w:rsidR="00D7585A" w:rsidRPr="00A16E3C">
        <w:rPr>
          <w:rFonts w:asciiTheme="minorHAnsi" w:hAnsiTheme="minorHAnsi"/>
          <w:color w:val="FF0000"/>
          <w:szCs w:val="22"/>
        </w:rPr>
        <w:t xml:space="preserve">postupy účtovania </w:t>
      </w:r>
      <w:r w:rsidR="0038228E" w:rsidRPr="00A16E3C">
        <w:rPr>
          <w:rFonts w:asciiTheme="minorHAnsi" w:hAnsiTheme="minorHAnsi"/>
          <w:color w:val="FF0000"/>
          <w:szCs w:val="22"/>
        </w:rPr>
        <w:t>(POD/MUJ,NUJ/ROPO/SP/v.v.i)</w:t>
      </w:r>
      <w:r w:rsidR="00ED65CD" w:rsidRPr="00A16E3C">
        <w:rPr>
          <w:rFonts w:asciiTheme="minorHAnsi" w:hAnsiTheme="minorHAnsi"/>
          <w:color w:val="FF0000"/>
          <w:szCs w:val="22"/>
        </w:rPr>
        <w:t xml:space="preserve"> je definovaná v prílohe č. 14. </w:t>
      </w:r>
      <w:r w:rsidR="000915BD" w:rsidRPr="00A16E3C">
        <w:rPr>
          <w:rFonts w:asciiTheme="minorHAnsi" w:hAnsiTheme="minorHAnsi"/>
          <w:b/>
          <w:color w:val="FF0000"/>
          <w:szCs w:val="22"/>
        </w:rPr>
        <w:t>Blokujúca kontrola</w:t>
      </w:r>
    </w:p>
    <w:p w14:paraId="42514693" w14:textId="77777777" w:rsidR="00680B19" w:rsidRPr="00A16E3C" w:rsidRDefault="00680B19" w:rsidP="00680B19">
      <w:pPr>
        <w:spacing w:after="0" w:line="240" w:lineRule="auto"/>
        <w:jc w:val="both"/>
        <w:rPr>
          <w:rFonts w:asciiTheme="minorHAnsi" w:hAnsiTheme="minorHAnsi"/>
          <w:szCs w:val="22"/>
        </w:rPr>
      </w:pPr>
    </w:p>
    <w:p w14:paraId="62ABB180" w14:textId="77777777" w:rsidR="004A67C9" w:rsidRPr="00A16E3C" w:rsidRDefault="00552F7E" w:rsidP="00680B19">
      <w:pPr>
        <w:pStyle w:val="Odsekzoznamu"/>
        <w:numPr>
          <w:ilvl w:val="0"/>
          <w:numId w:val="2"/>
        </w:numPr>
        <w:spacing w:after="0" w:line="240" w:lineRule="auto"/>
        <w:jc w:val="both"/>
        <w:rPr>
          <w:rFonts w:asciiTheme="minorHAnsi" w:hAnsiTheme="minorHAnsi"/>
          <w:b/>
          <w:color w:val="FF0000"/>
          <w:szCs w:val="22"/>
        </w:rPr>
      </w:pPr>
      <w:r w:rsidRPr="00A16E3C">
        <w:rPr>
          <w:rFonts w:asciiTheme="minorHAnsi" w:hAnsiTheme="minorHAnsi"/>
          <w:szCs w:val="22"/>
        </w:rPr>
        <w:t xml:space="preserve">Sumy v riadkoch vybraných aktív a vybraných pasív sa vykazujú </w:t>
      </w:r>
      <w:r w:rsidR="006E6B48" w:rsidRPr="00A16E3C">
        <w:rPr>
          <w:rFonts w:asciiTheme="minorHAnsi" w:hAnsiTheme="minorHAnsi"/>
          <w:szCs w:val="22"/>
        </w:rPr>
        <w:t xml:space="preserve">v mene eur </w:t>
      </w:r>
      <w:r w:rsidRPr="00A16E3C">
        <w:rPr>
          <w:rFonts w:asciiTheme="minorHAnsi" w:hAnsiTheme="minorHAnsi"/>
          <w:szCs w:val="22"/>
        </w:rPr>
        <w:t>na dve desatinné miesta.</w:t>
      </w:r>
      <w:r w:rsidR="006E6B48" w:rsidRPr="00A16E3C">
        <w:rPr>
          <w:rFonts w:asciiTheme="minorHAnsi" w:hAnsiTheme="minorHAnsi"/>
          <w:szCs w:val="22"/>
        </w:rPr>
        <w:t xml:space="preserve"> </w:t>
      </w:r>
      <w:r w:rsidR="006E6B48" w:rsidRPr="00A16E3C">
        <w:rPr>
          <w:rFonts w:asciiTheme="minorHAnsi" w:hAnsiTheme="minorHAnsi"/>
          <w:b/>
          <w:color w:val="FF0000"/>
          <w:szCs w:val="22"/>
        </w:rPr>
        <w:t>Blokujúca kontrola</w:t>
      </w:r>
    </w:p>
    <w:p w14:paraId="18E98588" w14:textId="5EB2A6C9" w:rsidR="0072111D" w:rsidRPr="000A15A0" w:rsidRDefault="0072111D">
      <w:pPr>
        <w:spacing w:after="0" w:line="240" w:lineRule="auto"/>
        <w:rPr>
          <w:rFonts w:asciiTheme="minorHAnsi" w:hAnsiTheme="minorHAnsi"/>
          <w:b/>
          <w:color w:val="548DD4" w:themeColor="text2" w:themeTint="99"/>
          <w:szCs w:val="22"/>
        </w:rPr>
      </w:pPr>
      <w:bookmarkStart w:id="85" w:name="_Toc355617993"/>
      <w:bookmarkStart w:id="86" w:name="_Toc355944498"/>
      <w:bookmarkStart w:id="87" w:name="_Toc355947356"/>
    </w:p>
    <w:p w14:paraId="2301E93A" w14:textId="513B51C4" w:rsidR="00A671B8" w:rsidRPr="00A16E3C" w:rsidRDefault="00A671B8" w:rsidP="008009E1">
      <w:pPr>
        <w:pStyle w:val="Nadpis3"/>
        <w:numPr>
          <w:ilvl w:val="2"/>
          <w:numId w:val="39"/>
        </w:numPr>
        <w:ind w:hanging="513"/>
        <w:rPr>
          <w:rFonts w:asciiTheme="minorHAnsi" w:hAnsiTheme="minorHAnsi"/>
          <w:sz w:val="24"/>
          <w:szCs w:val="24"/>
        </w:rPr>
      </w:pPr>
      <w:bookmarkStart w:id="88" w:name="_Toc35812591"/>
      <w:r w:rsidRPr="00A16E3C">
        <w:rPr>
          <w:rFonts w:asciiTheme="minorHAnsi" w:hAnsiTheme="minorHAnsi"/>
          <w:sz w:val="24"/>
          <w:szCs w:val="24"/>
        </w:rPr>
        <w:t xml:space="preserve">Výkaz FIN 3-04 </w:t>
      </w:r>
      <w:r w:rsidR="00187C53" w:rsidRPr="00A16E3C">
        <w:rPr>
          <w:rFonts w:asciiTheme="minorHAnsi" w:hAnsiTheme="minorHAnsi"/>
          <w:sz w:val="24"/>
          <w:szCs w:val="24"/>
        </w:rPr>
        <w:t xml:space="preserve">o finančných </w:t>
      </w:r>
      <w:r w:rsidRPr="00A16E3C">
        <w:rPr>
          <w:rFonts w:asciiTheme="minorHAnsi" w:hAnsiTheme="minorHAnsi"/>
          <w:sz w:val="24"/>
          <w:szCs w:val="24"/>
        </w:rPr>
        <w:t>aktív</w:t>
      </w:r>
      <w:r w:rsidR="00187C53" w:rsidRPr="00A16E3C">
        <w:rPr>
          <w:rFonts w:asciiTheme="minorHAnsi" w:hAnsiTheme="minorHAnsi"/>
          <w:sz w:val="24"/>
          <w:szCs w:val="24"/>
        </w:rPr>
        <w:t xml:space="preserve">ach </w:t>
      </w:r>
      <w:r w:rsidRPr="00A16E3C">
        <w:rPr>
          <w:rFonts w:asciiTheme="minorHAnsi" w:hAnsiTheme="minorHAnsi"/>
          <w:sz w:val="24"/>
          <w:szCs w:val="24"/>
        </w:rPr>
        <w:t>podľa sektorov</w:t>
      </w:r>
      <w:bookmarkEnd w:id="85"/>
      <w:bookmarkEnd w:id="86"/>
      <w:bookmarkEnd w:id="87"/>
      <w:r w:rsidR="00E93916" w:rsidRPr="00A16E3C">
        <w:rPr>
          <w:rFonts w:asciiTheme="minorHAnsi" w:hAnsiTheme="minorHAnsi"/>
          <w:sz w:val="24"/>
          <w:szCs w:val="24"/>
        </w:rPr>
        <w:t>.</w:t>
      </w:r>
      <w:bookmarkEnd w:id="88"/>
    </w:p>
    <w:p w14:paraId="1B5D2C8A" w14:textId="45F40EB9" w:rsidR="00A671B8" w:rsidRPr="00A16E3C" w:rsidRDefault="00A671B8" w:rsidP="00680B19">
      <w:pPr>
        <w:spacing w:before="120" w:after="0" w:line="240" w:lineRule="auto"/>
        <w:jc w:val="both"/>
        <w:rPr>
          <w:rFonts w:asciiTheme="minorHAnsi" w:hAnsiTheme="minorHAnsi"/>
          <w:szCs w:val="22"/>
        </w:rPr>
      </w:pPr>
      <w:bookmarkStart w:id="89" w:name="OLE_LINK1"/>
      <w:bookmarkStart w:id="90" w:name="OLE_LINK2"/>
      <w:r w:rsidRPr="00A16E3C">
        <w:rPr>
          <w:rFonts w:asciiTheme="minorHAnsi" w:hAnsiTheme="minorHAnsi"/>
          <w:szCs w:val="22"/>
        </w:rPr>
        <w:t>Výkaz poskytuje prehľad o vývoj</w:t>
      </w:r>
      <w:r w:rsidR="00263990" w:rsidRPr="00A16E3C">
        <w:rPr>
          <w:rFonts w:asciiTheme="minorHAnsi" w:hAnsiTheme="minorHAnsi"/>
          <w:szCs w:val="22"/>
        </w:rPr>
        <w:t>i</w:t>
      </w:r>
      <w:r w:rsidRPr="00A16E3C">
        <w:rPr>
          <w:rFonts w:asciiTheme="minorHAnsi" w:hAnsiTheme="minorHAnsi"/>
          <w:szCs w:val="22"/>
        </w:rPr>
        <w:t xml:space="preserve"> </w:t>
      </w:r>
      <w:r w:rsidR="00B97276" w:rsidRPr="00A16E3C">
        <w:rPr>
          <w:rFonts w:asciiTheme="minorHAnsi" w:hAnsiTheme="minorHAnsi"/>
          <w:szCs w:val="22"/>
        </w:rPr>
        <w:t xml:space="preserve">finančných </w:t>
      </w:r>
      <w:r w:rsidRPr="00A16E3C">
        <w:rPr>
          <w:rFonts w:asciiTheme="minorHAnsi" w:hAnsiTheme="minorHAnsi"/>
          <w:szCs w:val="22"/>
        </w:rPr>
        <w:t>aktív v</w:t>
      </w:r>
      <w:r w:rsidR="00E93916" w:rsidRPr="00A16E3C">
        <w:rPr>
          <w:rFonts w:asciiTheme="minorHAnsi" w:hAnsiTheme="minorHAnsi"/>
          <w:szCs w:val="22"/>
        </w:rPr>
        <w:t> </w:t>
      </w:r>
      <w:r w:rsidRPr="00A16E3C">
        <w:rPr>
          <w:rFonts w:asciiTheme="minorHAnsi" w:hAnsiTheme="minorHAnsi"/>
          <w:szCs w:val="22"/>
        </w:rPr>
        <w:t>členení podľa jednotlivých sektorov</w:t>
      </w:r>
      <w:r w:rsidR="00ED5AC3" w:rsidRPr="00A16E3C">
        <w:rPr>
          <w:rFonts w:asciiTheme="minorHAnsi" w:hAnsiTheme="minorHAnsi"/>
          <w:szCs w:val="22"/>
        </w:rPr>
        <w:t xml:space="preserve"> od 1.1. ku koncu príslušného štvrťroku</w:t>
      </w:r>
      <w:r w:rsidR="00721C25" w:rsidRPr="00A16E3C">
        <w:rPr>
          <w:rFonts w:asciiTheme="minorHAnsi" w:hAnsiTheme="minorHAnsi"/>
          <w:szCs w:val="22"/>
        </w:rPr>
        <w:t>.</w:t>
      </w:r>
      <w:r w:rsidR="00ED5AC3" w:rsidRPr="00A16E3C">
        <w:rPr>
          <w:rFonts w:asciiTheme="minorHAnsi" w:hAnsiTheme="minorHAnsi"/>
          <w:szCs w:val="22"/>
        </w:rPr>
        <w:t xml:space="preserve"> Údaje sa vykazujú narastajúcim spôsobom za tri, šesť, deväť a dvanásť mesiacov.</w:t>
      </w:r>
      <w:r w:rsidR="00721C25" w:rsidRPr="00A16E3C">
        <w:rPr>
          <w:rFonts w:asciiTheme="minorHAnsi" w:hAnsiTheme="minorHAnsi"/>
          <w:szCs w:val="22"/>
        </w:rPr>
        <w:t xml:space="preserve">  </w:t>
      </w:r>
    </w:p>
    <w:bookmarkEnd w:id="89"/>
    <w:bookmarkEnd w:id="90"/>
    <w:p w14:paraId="60827522" w14:textId="77777777" w:rsidR="002C424B" w:rsidRPr="00A16E3C" w:rsidRDefault="00BC107B" w:rsidP="00A852F7">
      <w:pPr>
        <w:pStyle w:val="Nadpis4"/>
        <w:rPr>
          <w:rFonts w:asciiTheme="minorHAnsi" w:hAnsiTheme="minorHAnsi"/>
          <w:szCs w:val="22"/>
        </w:rPr>
      </w:pPr>
      <w:r w:rsidRPr="00A16E3C">
        <w:rPr>
          <w:rFonts w:asciiTheme="minorHAnsi" w:hAnsiTheme="minorHAnsi"/>
          <w:szCs w:val="22"/>
        </w:rPr>
        <w:t>Vnútrovýkazové kontr</w:t>
      </w:r>
      <w:r w:rsidR="00704C31" w:rsidRPr="00A16E3C">
        <w:rPr>
          <w:rFonts w:asciiTheme="minorHAnsi" w:hAnsiTheme="minorHAnsi"/>
          <w:szCs w:val="22"/>
        </w:rPr>
        <w:t>oly</w:t>
      </w:r>
    </w:p>
    <w:p w14:paraId="07D492BD" w14:textId="39F8F9CE" w:rsidR="002C424B" w:rsidRPr="00A16E3C" w:rsidRDefault="001A1BD7"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szCs w:val="22"/>
        </w:rPr>
        <w:t>V</w:t>
      </w:r>
      <w:r w:rsidR="002C424B" w:rsidRPr="00A16E3C">
        <w:rPr>
          <w:rFonts w:asciiTheme="minorHAnsi" w:hAnsiTheme="minorHAnsi"/>
          <w:szCs w:val="22"/>
        </w:rPr>
        <w:t xml:space="preserve">šetky položky vybraných </w:t>
      </w:r>
      <w:r w:rsidR="00407E55" w:rsidRPr="00A16E3C">
        <w:rPr>
          <w:rFonts w:asciiTheme="minorHAnsi" w:hAnsiTheme="minorHAnsi"/>
          <w:szCs w:val="22"/>
        </w:rPr>
        <w:t xml:space="preserve">finančných </w:t>
      </w:r>
      <w:r w:rsidR="002C424B" w:rsidRPr="00A16E3C">
        <w:rPr>
          <w:rFonts w:asciiTheme="minorHAnsi" w:hAnsiTheme="minorHAnsi"/>
          <w:szCs w:val="22"/>
        </w:rPr>
        <w:t xml:space="preserve">aktív sa vykazujú kladnou hodnotou s výnimkou položiek v riadkoch </w:t>
      </w:r>
      <w:r w:rsidR="007F739D" w:rsidRPr="00A16E3C">
        <w:rPr>
          <w:rFonts w:asciiTheme="minorHAnsi" w:hAnsiTheme="minorHAnsi"/>
          <w:color w:val="FF0000"/>
          <w:szCs w:val="22"/>
        </w:rPr>
        <w:t>43 a 44</w:t>
      </w:r>
      <w:r w:rsidR="00E4420B" w:rsidRPr="00A16E3C">
        <w:rPr>
          <w:rFonts w:asciiTheme="minorHAnsi" w:hAnsiTheme="minorHAnsi"/>
          <w:szCs w:val="22"/>
        </w:rPr>
        <w:t>, v ktorých môže byť vykázaná záporná hodnota.</w:t>
      </w:r>
      <w:r w:rsidR="00F022C8" w:rsidRPr="00A16E3C">
        <w:rPr>
          <w:rFonts w:asciiTheme="minorHAnsi" w:hAnsiTheme="minorHAnsi"/>
          <w:szCs w:val="22"/>
        </w:rPr>
        <w:t xml:space="preserve"> </w:t>
      </w:r>
      <w:r w:rsidR="00F022C8" w:rsidRPr="00A16E3C">
        <w:rPr>
          <w:rFonts w:asciiTheme="minorHAnsi" w:hAnsiTheme="minorHAnsi"/>
          <w:b/>
          <w:color w:val="FF0000"/>
          <w:szCs w:val="22"/>
        </w:rPr>
        <w:t>Blokujúca kontrola</w:t>
      </w:r>
    </w:p>
    <w:p w14:paraId="1CA9601F" w14:textId="77777777" w:rsidR="00511E49" w:rsidRPr="00A16E3C" w:rsidRDefault="00511E49" w:rsidP="00511E49">
      <w:pPr>
        <w:spacing w:after="0" w:line="240" w:lineRule="auto"/>
        <w:jc w:val="both"/>
        <w:rPr>
          <w:rFonts w:asciiTheme="minorHAnsi" w:hAnsiTheme="minorHAnsi"/>
          <w:szCs w:val="22"/>
        </w:rPr>
      </w:pPr>
    </w:p>
    <w:p w14:paraId="470F059E" w14:textId="4881F9EB" w:rsidR="001469F5" w:rsidRPr="00493F07" w:rsidRDefault="001A1BD7" w:rsidP="00511E49">
      <w:pPr>
        <w:pStyle w:val="Odsekzoznamu"/>
        <w:numPr>
          <w:ilvl w:val="0"/>
          <w:numId w:val="4"/>
        </w:numPr>
        <w:spacing w:after="0" w:line="240" w:lineRule="auto"/>
        <w:jc w:val="both"/>
        <w:rPr>
          <w:rFonts w:asciiTheme="minorHAnsi" w:hAnsiTheme="minorHAnsi"/>
          <w:strike/>
          <w:szCs w:val="22"/>
        </w:rPr>
      </w:pPr>
      <w:r w:rsidRPr="00493F07">
        <w:rPr>
          <w:rFonts w:asciiTheme="minorHAnsi" w:hAnsiTheme="minorHAnsi"/>
          <w:strike/>
          <w:szCs w:val="22"/>
        </w:rPr>
        <w:t>S</w:t>
      </w:r>
      <w:r w:rsidR="00945CEA" w:rsidRPr="00493F07">
        <w:rPr>
          <w:rFonts w:asciiTheme="minorHAnsi" w:hAnsiTheme="minorHAnsi"/>
          <w:strike/>
          <w:szCs w:val="22"/>
        </w:rPr>
        <w:t xml:space="preserve">umy položiek </w:t>
      </w:r>
      <w:r w:rsidR="00C31058" w:rsidRPr="00493F07">
        <w:rPr>
          <w:rFonts w:asciiTheme="minorHAnsi" w:hAnsiTheme="minorHAnsi"/>
          <w:strike/>
          <w:szCs w:val="22"/>
        </w:rPr>
        <w:t>v</w:t>
      </w:r>
      <w:r w:rsidR="00D717AA" w:rsidRPr="00493F07">
        <w:rPr>
          <w:rFonts w:asciiTheme="minorHAnsi" w:hAnsiTheme="minorHAnsi"/>
          <w:strike/>
          <w:szCs w:val="22"/>
        </w:rPr>
        <w:t> </w:t>
      </w:r>
      <w:r w:rsidR="00C31058" w:rsidRPr="00493F07">
        <w:rPr>
          <w:rFonts w:asciiTheme="minorHAnsi" w:hAnsiTheme="minorHAnsi"/>
          <w:strike/>
          <w:szCs w:val="22"/>
        </w:rPr>
        <w:t>riadk</w:t>
      </w:r>
      <w:r w:rsidR="00D717AA" w:rsidRPr="00493F07">
        <w:rPr>
          <w:rFonts w:asciiTheme="minorHAnsi" w:hAnsiTheme="minorHAnsi"/>
          <w:strike/>
          <w:szCs w:val="22"/>
        </w:rPr>
        <w:t xml:space="preserve">u </w:t>
      </w:r>
      <w:r w:rsidR="00D717AA" w:rsidRPr="00493F07">
        <w:rPr>
          <w:rFonts w:asciiTheme="minorHAnsi" w:hAnsiTheme="minorHAnsi"/>
          <w:strike/>
          <w:color w:val="FF0000"/>
          <w:szCs w:val="22"/>
        </w:rPr>
        <w:t>4</w:t>
      </w:r>
      <w:r w:rsidR="00D70C6E" w:rsidRPr="00493F07">
        <w:rPr>
          <w:rFonts w:asciiTheme="minorHAnsi" w:hAnsiTheme="minorHAnsi"/>
          <w:strike/>
          <w:color w:val="FF0000"/>
          <w:szCs w:val="22"/>
        </w:rPr>
        <w:t>, 5, 6</w:t>
      </w:r>
      <w:r w:rsidR="00210264" w:rsidRPr="00493F07">
        <w:rPr>
          <w:rFonts w:asciiTheme="minorHAnsi" w:hAnsiTheme="minorHAnsi"/>
          <w:strike/>
          <w:color w:val="FF0000"/>
          <w:szCs w:val="22"/>
        </w:rPr>
        <w:t xml:space="preserve"> a </w:t>
      </w:r>
      <w:r w:rsidR="00D70C6E" w:rsidRPr="00493F07">
        <w:rPr>
          <w:rFonts w:asciiTheme="minorHAnsi" w:hAnsiTheme="minorHAnsi"/>
          <w:strike/>
          <w:color w:val="FF0000"/>
          <w:szCs w:val="22"/>
        </w:rPr>
        <w:t>7</w:t>
      </w:r>
      <w:r w:rsidR="00C31058" w:rsidRPr="00493F07">
        <w:rPr>
          <w:rFonts w:asciiTheme="minorHAnsi" w:hAnsiTheme="minorHAnsi"/>
          <w:strike/>
          <w:color w:val="FF0000"/>
          <w:szCs w:val="22"/>
        </w:rPr>
        <w:t xml:space="preserve"> </w:t>
      </w:r>
      <w:r w:rsidR="00C31058" w:rsidRPr="00493F07">
        <w:rPr>
          <w:rFonts w:asciiTheme="minorHAnsi" w:hAnsiTheme="minorHAnsi"/>
          <w:strike/>
          <w:szCs w:val="22"/>
        </w:rPr>
        <w:t xml:space="preserve">musia byť </w:t>
      </w:r>
      <w:r w:rsidR="00945CEA" w:rsidRPr="00493F07">
        <w:rPr>
          <w:rFonts w:asciiTheme="minorHAnsi" w:hAnsiTheme="minorHAnsi"/>
          <w:strike/>
          <w:szCs w:val="22"/>
        </w:rPr>
        <w:t>nižšie, nanajvýš rovné položk</w:t>
      </w:r>
      <w:r w:rsidR="00C31058" w:rsidRPr="00493F07">
        <w:rPr>
          <w:rFonts w:asciiTheme="minorHAnsi" w:hAnsiTheme="minorHAnsi"/>
          <w:strike/>
          <w:szCs w:val="22"/>
        </w:rPr>
        <w:t>e</w:t>
      </w:r>
      <w:r w:rsidR="00945CEA" w:rsidRPr="00493F07">
        <w:rPr>
          <w:rFonts w:asciiTheme="minorHAnsi" w:hAnsiTheme="minorHAnsi"/>
          <w:strike/>
          <w:szCs w:val="22"/>
        </w:rPr>
        <w:t xml:space="preserve"> v riadku </w:t>
      </w:r>
      <w:r w:rsidR="00C31058" w:rsidRPr="00493F07">
        <w:rPr>
          <w:rFonts w:asciiTheme="minorHAnsi" w:hAnsiTheme="minorHAnsi"/>
          <w:strike/>
          <w:szCs w:val="22"/>
        </w:rPr>
        <w:t>3</w:t>
      </w:r>
      <w:r w:rsidRPr="00493F07">
        <w:rPr>
          <w:rFonts w:asciiTheme="minorHAnsi" w:hAnsiTheme="minorHAnsi"/>
          <w:strike/>
          <w:szCs w:val="22"/>
        </w:rPr>
        <w:t>.</w:t>
      </w:r>
    </w:p>
    <w:p w14:paraId="760BDE43" w14:textId="2657656D" w:rsidR="00511E49" w:rsidRPr="00493F07" w:rsidRDefault="009430B8" w:rsidP="001469F5">
      <w:pPr>
        <w:spacing w:after="0" w:line="240" w:lineRule="auto"/>
        <w:ind w:firstLine="644"/>
        <w:jc w:val="both"/>
        <w:rPr>
          <w:rFonts w:asciiTheme="minorHAnsi" w:hAnsiTheme="minorHAnsi"/>
          <w:strike/>
          <w:szCs w:val="22"/>
        </w:rPr>
      </w:pPr>
      <w:r w:rsidRPr="00493F07">
        <w:rPr>
          <w:rFonts w:asciiTheme="minorHAnsi" w:hAnsiTheme="minorHAnsi"/>
          <w:b/>
          <w:strike/>
          <w:color w:val="FF0000"/>
          <w:szCs w:val="22"/>
        </w:rPr>
        <w:t>Blokujúca kontrola</w:t>
      </w:r>
    </w:p>
    <w:p w14:paraId="7A2D6B99" w14:textId="77777777" w:rsidR="00511E49" w:rsidRPr="00A16E3C" w:rsidRDefault="00511E49" w:rsidP="00511E49">
      <w:pPr>
        <w:spacing w:after="0" w:line="240" w:lineRule="auto"/>
        <w:jc w:val="both"/>
        <w:rPr>
          <w:rFonts w:asciiTheme="minorHAnsi" w:hAnsiTheme="minorHAnsi"/>
          <w:szCs w:val="22"/>
        </w:rPr>
      </w:pPr>
    </w:p>
    <w:p w14:paraId="3977C6C0" w14:textId="32E80EFC" w:rsidR="001469F5" w:rsidRPr="00A16E3C" w:rsidRDefault="00210264"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00D70C6E" w:rsidRPr="00A16E3C">
        <w:rPr>
          <w:rFonts w:asciiTheme="minorHAnsi" w:hAnsiTheme="minorHAnsi"/>
          <w:color w:val="FF0000"/>
          <w:szCs w:val="22"/>
        </w:rPr>
        <w:t>18, 19, 20 a 21</w:t>
      </w:r>
      <w:r w:rsidR="00D70C6E" w:rsidRPr="00A16E3C">
        <w:rPr>
          <w:rFonts w:asciiTheme="minorHAnsi" w:hAnsiTheme="minorHAnsi"/>
          <w:szCs w:val="22"/>
        </w:rPr>
        <w:t xml:space="preserve"> </w:t>
      </w:r>
      <w:r w:rsidRPr="00A16E3C">
        <w:rPr>
          <w:rFonts w:asciiTheme="minorHAnsi" w:hAnsiTheme="minorHAnsi"/>
          <w:szCs w:val="22"/>
        </w:rPr>
        <w:t>musia byť nižšie, nanajvýš rovné položke v riadku 1</w:t>
      </w:r>
      <w:r w:rsidR="00493F07">
        <w:rPr>
          <w:rFonts w:asciiTheme="minorHAnsi" w:hAnsiTheme="minorHAnsi"/>
          <w:szCs w:val="22"/>
        </w:rPr>
        <w:t>7</w:t>
      </w:r>
      <w:r w:rsidRPr="00A16E3C">
        <w:rPr>
          <w:rFonts w:asciiTheme="minorHAnsi" w:hAnsiTheme="minorHAnsi"/>
          <w:szCs w:val="22"/>
        </w:rPr>
        <w:t>.</w:t>
      </w:r>
      <w:r w:rsidR="009430B8" w:rsidRPr="00A16E3C">
        <w:rPr>
          <w:rFonts w:asciiTheme="minorHAnsi" w:hAnsiTheme="minorHAnsi"/>
          <w:szCs w:val="22"/>
        </w:rPr>
        <w:t xml:space="preserve"> </w:t>
      </w:r>
    </w:p>
    <w:p w14:paraId="2134A8ED" w14:textId="431081FA" w:rsidR="00210264" w:rsidRPr="00A16E3C" w:rsidRDefault="009430B8" w:rsidP="001469F5">
      <w:pPr>
        <w:pStyle w:val="Odsekzoznamu"/>
        <w:spacing w:after="0" w:line="240" w:lineRule="auto"/>
        <w:ind w:left="644"/>
        <w:jc w:val="both"/>
        <w:rPr>
          <w:rFonts w:asciiTheme="minorHAnsi" w:hAnsiTheme="minorHAnsi"/>
          <w:b/>
          <w:color w:val="FF0000"/>
          <w:szCs w:val="22"/>
        </w:rPr>
      </w:pPr>
      <w:r w:rsidRPr="00A16E3C">
        <w:rPr>
          <w:rFonts w:asciiTheme="minorHAnsi" w:hAnsiTheme="minorHAnsi"/>
          <w:b/>
          <w:color w:val="FF0000"/>
          <w:szCs w:val="22"/>
        </w:rPr>
        <w:t>Blokujúca kontrola</w:t>
      </w:r>
    </w:p>
    <w:p w14:paraId="7B6B4C64" w14:textId="77777777" w:rsidR="001469F5" w:rsidRPr="00A16E3C" w:rsidRDefault="001469F5" w:rsidP="001469F5">
      <w:pPr>
        <w:spacing w:after="0" w:line="240" w:lineRule="auto"/>
        <w:jc w:val="both"/>
        <w:rPr>
          <w:rFonts w:asciiTheme="minorHAnsi" w:hAnsiTheme="minorHAnsi"/>
          <w:szCs w:val="22"/>
        </w:rPr>
      </w:pPr>
    </w:p>
    <w:p w14:paraId="08631662" w14:textId="68C5C82B" w:rsidR="001469F5" w:rsidRPr="00A16E3C" w:rsidRDefault="001A1BD7"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szCs w:val="22"/>
        </w:rPr>
        <w:t>S</w:t>
      </w:r>
      <w:r w:rsidR="00945CEA" w:rsidRPr="00A16E3C">
        <w:rPr>
          <w:rFonts w:asciiTheme="minorHAnsi" w:hAnsiTheme="minorHAnsi"/>
          <w:szCs w:val="22"/>
        </w:rPr>
        <w:t>umy položiek v</w:t>
      </w:r>
      <w:r w:rsidR="00D717AA" w:rsidRPr="00A16E3C">
        <w:rPr>
          <w:rFonts w:asciiTheme="minorHAnsi" w:hAnsiTheme="minorHAnsi"/>
          <w:szCs w:val="22"/>
        </w:rPr>
        <w:t> </w:t>
      </w:r>
      <w:r w:rsidR="00945CEA" w:rsidRPr="00A16E3C">
        <w:rPr>
          <w:rFonts w:asciiTheme="minorHAnsi" w:hAnsiTheme="minorHAnsi"/>
          <w:szCs w:val="22"/>
        </w:rPr>
        <w:t>riadk</w:t>
      </w:r>
      <w:r w:rsidR="00D717AA" w:rsidRPr="00A16E3C">
        <w:rPr>
          <w:rFonts w:asciiTheme="minorHAnsi" w:hAnsiTheme="minorHAnsi"/>
          <w:szCs w:val="22"/>
        </w:rPr>
        <w:t xml:space="preserve">u </w:t>
      </w:r>
      <w:r w:rsidR="00D70C6E" w:rsidRPr="00A16E3C">
        <w:rPr>
          <w:rFonts w:asciiTheme="minorHAnsi" w:hAnsiTheme="minorHAnsi"/>
          <w:color w:val="FF0000"/>
          <w:szCs w:val="22"/>
        </w:rPr>
        <w:t>32, 33, 34 a 35</w:t>
      </w:r>
      <w:r w:rsidR="00210264" w:rsidRPr="00A16E3C">
        <w:rPr>
          <w:rFonts w:asciiTheme="minorHAnsi" w:hAnsiTheme="minorHAnsi"/>
          <w:szCs w:val="22"/>
        </w:rPr>
        <w:t xml:space="preserve"> </w:t>
      </w:r>
      <w:r w:rsidR="00945CEA" w:rsidRPr="00A16E3C">
        <w:rPr>
          <w:rFonts w:asciiTheme="minorHAnsi" w:hAnsiTheme="minorHAnsi"/>
          <w:szCs w:val="22"/>
        </w:rPr>
        <w:t>musia byť nižšie, nanajvýš rovné položk</w:t>
      </w:r>
      <w:r w:rsidR="00D717AA" w:rsidRPr="00A16E3C">
        <w:rPr>
          <w:rFonts w:asciiTheme="minorHAnsi" w:hAnsiTheme="minorHAnsi"/>
          <w:szCs w:val="22"/>
        </w:rPr>
        <w:t xml:space="preserve">e </w:t>
      </w:r>
      <w:r w:rsidR="00945CEA" w:rsidRPr="00A16E3C">
        <w:rPr>
          <w:rFonts w:asciiTheme="minorHAnsi" w:hAnsiTheme="minorHAnsi"/>
          <w:szCs w:val="22"/>
        </w:rPr>
        <w:t xml:space="preserve">v riadku </w:t>
      </w:r>
      <w:r w:rsidR="00D70C6E" w:rsidRPr="00A16E3C">
        <w:rPr>
          <w:rFonts w:asciiTheme="minorHAnsi" w:hAnsiTheme="minorHAnsi"/>
          <w:color w:val="FF0000"/>
          <w:szCs w:val="22"/>
        </w:rPr>
        <w:t>31</w:t>
      </w:r>
      <w:r w:rsidRPr="00A16E3C">
        <w:rPr>
          <w:rFonts w:asciiTheme="minorHAnsi" w:hAnsiTheme="minorHAnsi"/>
          <w:szCs w:val="22"/>
        </w:rPr>
        <w:t>.</w:t>
      </w:r>
    </w:p>
    <w:p w14:paraId="7C414A8C" w14:textId="5C5E6845" w:rsidR="00945CEA" w:rsidRPr="00A16E3C" w:rsidRDefault="009430B8" w:rsidP="001469F5">
      <w:pPr>
        <w:pStyle w:val="Odsekzoznamu"/>
        <w:spacing w:after="0" w:line="240" w:lineRule="auto"/>
        <w:ind w:left="644"/>
        <w:jc w:val="both"/>
        <w:rPr>
          <w:rFonts w:asciiTheme="minorHAnsi" w:hAnsiTheme="minorHAnsi"/>
          <w:szCs w:val="22"/>
        </w:rPr>
      </w:pPr>
      <w:r w:rsidRPr="00A16E3C">
        <w:rPr>
          <w:rFonts w:asciiTheme="minorHAnsi" w:hAnsiTheme="minorHAnsi"/>
          <w:b/>
          <w:color w:val="FF0000"/>
          <w:szCs w:val="22"/>
        </w:rPr>
        <w:t>Blokujúca kontrola</w:t>
      </w:r>
    </w:p>
    <w:p w14:paraId="7B65699C" w14:textId="77777777" w:rsidR="00511E49" w:rsidRPr="00A16E3C" w:rsidRDefault="00511E49" w:rsidP="00511E49">
      <w:pPr>
        <w:spacing w:after="0" w:line="240" w:lineRule="auto"/>
        <w:ind w:left="284"/>
        <w:jc w:val="both"/>
        <w:rPr>
          <w:rFonts w:asciiTheme="minorHAnsi" w:hAnsiTheme="minorHAnsi"/>
          <w:szCs w:val="22"/>
        </w:rPr>
      </w:pPr>
    </w:p>
    <w:p w14:paraId="35EE3F15" w14:textId="029AA24A" w:rsidR="001469F5" w:rsidRPr="00A16E3C" w:rsidRDefault="00D717AA"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005D05D0" w:rsidRPr="00A16E3C">
        <w:rPr>
          <w:rFonts w:asciiTheme="minorHAnsi" w:hAnsiTheme="minorHAnsi"/>
          <w:color w:val="FF0000"/>
          <w:szCs w:val="22"/>
        </w:rPr>
        <w:t>48, 49, 50 a 51</w:t>
      </w:r>
      <w:r w:rsidR="00210264" w:rsidRPr="00A16E3C">
        <w:rPr>
          <w:rFonts w:asciiTheme="minorHAnsi" w:hAnsiTheme="minorHAnsi"/>
          <w:szCs w:val="22"/>
        </w:rPr>
        <w:t xml:space="preserve"> </w:t>
      </w:r>
      <w:r w:rsidRPr="00A16E3C">
        <w:rPr>
          <w:rFonts w:asciiTheme="minorHAnsi" w:hAnsiTheme="minorHAnsi"/>
          <w:szCs w:val="22"/>
        </w:rPr>
        <w:t xml:space="preserve">musia byť nižšie, nanajvýš rovné položke v riadku </w:t>
      </w:r>
      <w:r w:rsidR="005D05D0" w:rsidRPr="00A16E3C">
        <w:rPr>
          <w:rFonts w:asciiTheme="minorHAnsi" w:hAnsiTheme="minorHAnsi"/>
          <w:color w:val="FF0000"/>
          <w:szCs w:val="22"/>
        </w:rPr>
        <w:t>47</w:t>
      </w:r>
      <w:r w:rsidRPr="00A16E3C">
        <w:rPr>
          <w:rFonts w:asciiTheme="minorHAnsi" w:hAnsiTheme="minorHAnsi"/>
          <w:szCs w:val="22"/>
        </w:rPr>
        <w:t>.</w:t>
      </w:r>
    </w:p>
    <w:p w14:paraId="2B2ACA06" w14:textId="5EDAE0AD" w:rsidR="008009E1" w:rsidRDefault="009430B8" w:rsidP="000305DC">
      <w:pPr>
        <w:pStyle w:val="Odsekzoznamu"/>
        <w:spacing w:after="0" w:line="240" w:lineRule="auto"/>
        <w:ind w:left="644"/>
        <w:jc w:val="both"/>
        <w:rPr>
          <w:rFonts w:asciiTheme="minorHAnsi" w:hAnsiTheme="minorHAnsi"/>
          <w:b/>
          <w:color w:val="FF0000"/>
          <w:szCs w:val="22"/>
        </w:rPr>
      </w:pPr>
      <w:r w:rsidRPr="00A16E3C">
        <w:rPr>
          <w:rFonts w:asciiTheme="minorHAnsi" w:hAnsiTheme="minorHAnsi"/>
          <w:b/>
          <w:color w:val="FF0000"/>
          <w:szCs w:val="22"/>
        </w:rPr>
        <w:t>Blokujúca kontrola</w:t>
      </w:r>
    </w:p>
    <w:p w14:paraId="0DEA2484" w14:textId="77777777" w:rsidR="00493F07" w:rsidRPr="00A16E3C" w:rsidRDefault="00493F07" w:rsidP="000305DC">
      <w:pPr>
        <w:pStyle w:val="Odsekzoznamu"/>
        <w:spacing w:after="0" w:line="240" w:lineRule="auto"/>
        <w:ind w:left="644"/>
        <w:jc w:val="both"/>
        <w:rPr>
          <w:rFonts w:asciiTheme="minorHAnsi" w:hAnsiTheme="minorHAnsi"/>
          <w:szCs w:val="22"/>
        </w:rPr>
      </w:pPr>
    </w:p>
    <w:p w14:paraId="79F79762" w14:textId="29688E60" w:rsidR="002C424B" w:rsidRPr="00A16E3C" w:rsidRDefault="001A1BD7"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szCs w:val="22"/>
        </w:rPr>
        <w:t>P</w:t>
      </w:r>
      <w:r w:rsidR="002C424B" w:rsidRPr="00A16E3C">
        <w:rPr>
          <w:rFonts w:asciiTheme="minorHAnsi" w:hAnsiTheme="minorHAnsi"/>
          <w:szCs w:val="22"/>
        </w:rPr>
        <w:t>re sumy položiek v stĺpci 1 Majetkové cenné papiere  platí rovnosť:</w:t>
      </w:r>
    </w:p>
    <w:p w14:paraId="2A77870F" w14:textId="74C2F0FF" w:rsidR="002C424B" w:rsidRPr="00A16E3C" w:rsidRDefault="001A1BD7" w:rsidP="00680B19">
      <w:pPr>
        <w:spacing w:after="0" w:line="240" w:lineRule="auto"/>
        <w:ind w:left="720"/>
        <w:jc w:val="both"/>
        <w:rPr>
          <w:rFonts w:asciiTheme="minorHAnsi" w:hAnsiTheme="minorHAnsi"/>
          <w:b/>
          <w:color w:val="FF0000"/>
          <w:szCs w:val="22"/>
        </w:rPr>
      </w:pPr>
      <w:r w:rsidRPr="00A16E3C">
        <w:rPr>
          <w:rFonts w:asciiTheme="minorHAnsi" w:hAnsiTheme="minorHAnsi"/>
          <w:szCs w:val="22"/>
        </w:rPr>
        <w:t xml:space="preserve">     </w:t>
      </w:r>
      <w:r w:rsidR="002C424B" w:rsidRPr="00A16E3C">
        <w:rPr>
          <w:rFonts w:asciiTheme="minorHAnsi" w:hAnsiTheme="minorHAnsi"/>
          <w:szCs w:val="22"/>
        </w:rPr>
        <w:t xml:space="preserve">stĺpec 1 = stĺpec 2 </w:t>
      </w:r>
      <w:r w:rsidR="002C424B" w:rsidRPr="00A16E3C">
        <w:rPr>
          <w:rFonts w:asciiTheme="minorHAnsi" w:hAnsiTheme="minorHAnsi"/>
          <w:color w:val="FF0000"/>
          <w:szCs w:val="22"/>
        </w:rPr>
        <w:t xml:space="preserve">+ stĺpec </w:t>
      </w:r>
      <w:r w:rsidR="005D05D0" w:rsidRPr="00A16E3C">
        <w:rPr>
          <w:rFonts w:asciiTheme="minorHAnsi" w:hAnsiTheme="minorHAnsi"/>
          <w:color w:val="FF0000"/>
          <w:szCs w:val="22"/>
        </w:rPr>
        <w:t>3</w:t>
      </w:r>
      <w:r w:rsidR="002C424B" w:rsidRPr="00A16E3C">
        <w:rPr>
          <w:rFonts w:asciiTheme="minorHAnsi" w:hAnsiTheme="minorHAnsi"/>
          <w:color w:val="FF0000"/>
          <w:szCs w:val="22"/>
        </w:rPr>
        <w:t xml:space="preserve"> + stĺpec </w:t>
      </w:r>
      <w:r w:rsidR="005D05D0" w:rsidRPr="00A16E3C">
        <w:rPr>
          <w:rFonts w:asciiTheme="minorHAnsi" w:hAnsiTheme="minorHAnsi"/>
          <w:color w:val="FF0000"/>
          <w:szCs w:val="22"/>
        </w:rPr>
        <w:t>4 + stĺpec 5</w:t>
      </w:r>
      <w:r w:rsidR="009430B8" w:rsidRPr="00A16E3C">
        <w:rPr>
          <w:rFonts w:asciiTheme="minorHAnsi" w:hAnsiTheme="minorHAnsi"/>
          <w:szCs w:val="22"/>
        </w:rPr>
        <w:t xml:space="preserve">. </w:t>
      </w:r>
      <w:r w:rsidR="009430B8" w:rsidRPr="00A16E3C">
        <w:rPr>
          <w:rFonts w:asciiTheme="minorHAnsi" w:hAnsiTheme="minorHAnsi"/>
          <w:b/>
          <w:color w:val="FF0000"/>
          <w:szCs w:val="22"/>
        </w:rPr>
        <w:t>Blokujúca kontrola</w:t>
      </w:r>
    </w:p>
    <w:p w14:paraId="75A45993" w14:textId="77777777" w:rsidR="005D05D0" w:rsidRPr="00A16E3C" w:rsidRDefault="005D05D0" w:rsidP="00680B19">
      <w:pPr>
        <w:spacing w:after="0" w:line="240" w:lineRule="auto"/>
        <w:ind w:left="720"/>
        <w:jc w:val="both"/>
        <w:rPr>
          <w:rFonts w:asciiTheme="minorHAnsi" w:hAnsiTheme="minorHAnsi"/>
          <w:b/>
          <w:color w:val="FF0000"/>
          <w:szCs w:val="22"/>
        </w:rPr>
      </w:pPr>
    </w:p>
    <w:p w14:paraId="5C9B5ADC" w14:textId="3AEEC94D" w:rsidR="005D05D0" w:rsidRPr="00A16E3C" w:rsidRDefault="005D05D0" w:rsidP="005D05D0">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Pre sumy položiek v stĺpci 6 Dlhové cenné papiere platí rovnosť:</w:t>
      </w:r>
    </w:p>
    <w:p w14:paraId="4EF99033" w14:textId="6F9773AD" w:rsidR="005D05D0" w:rsidRPr="00A16E3C" w:rsidRDefault="005D05D0" w:rsidP="005D05D0">
      <w:pPr>
        <w:spacing w:after="0" w:line="240" w:lineRule="auto"/>
        <w:ind w:left="720"/>
        <w:jc w:val="both"/>
        <w:rPr>
          <w:rFonts w:asciiTheme="minorHAnsi" w:hAnsiTheme="minorHAnsi"/>
          <w:b/>
          <w:color w:val="FF0000"/>
          <w:szCs w:val="22"/>
        </w:rPr>
      </w:pPr>
      <w:r w:rsidRPr="00A16E3C">
        <w:rPr>
          <w:rFonts w:asciiTheme="minorHAnsi" w:hAnsiTheme="minorHAnsi"/>
          <w:color w:val="FF0000"/>
          <w:szCs w:val="22"/>
        </w:rPr>
        <w:t xml:space="preserve">     stĺpec 6 = stĺpec 7 + stĺpec 8. </w:t>
      </w:r>
      <w:r w:rsidRPr="00A16E3C">
        <w:rPr>
          <w:rFonts w:asciiTheme="minorHAnsi" w:hAnsiTheme="minorHAnsi"/>
          <w:b/>
          <w:color w:val="FF0000"/>
          <w:szCs w:val="22"/>
        </w:rPr>
        <w:t>Blokujúca kontrola</w:t>
      </w:r>
    </w:p>
    <w:p w14:paraId="713B188D" w14:textId="77777777" w:rsidR="005D05D0" w:rsidRPr="00A16E3C" w:rsidRDefault="005D05D0" w:rsidP="005D05D0">
      <w:pPr>
        <w:spacing w:after="0" w:line="240" w:lineRule="auto"/>
        <w:ind w:left="720"/>
        <w:jc w:val="both"/>
        <w:rPr>
          <w:rFonts w:asciiTheme="minorHAnsi" w:hAnsiTheme="minorHAnsi"/>
          <w:b/>
          <w:color w:val="FF0000"/>
          <w:szCs w:val="22"/>
        </w:rPr>
      </w:pPr>
    </w:p>
    <w:p w14:paraId="240ED9D8" w14:textId="4EB8BCD6" w:rsidR="005D05D0" w:rsidRPr="00A16E3C" w:rsidRDefault="005D05D0" w:rsidP="005D05D0">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Pre sumy položiek v stĺpci 9 Poskytnuté pôžičky a návratné finančné výpomoci platí rovnosť:</w:t>
      </w:r>
    </w:p>
    <w:p w14:paraId="68C7EDB0" w14:textId="36E7D6E8" w:rsidR="005D05D0" w:rsidRPr="00A16E3C" w:rsidRDefault="005D05D0" w:rsidP="005D05D0">
      <w:pPr>
        <w:spacing w:after="0" w:line="240" w:lineRule="auto"/>
        <w:ind w:left="720"/>
        <w:jc w:val="both"/>
        <w:rPr>
          <w:rFonts w:asciiTheme="minorHAnsi" w:hAnsiTheme="minorHAnsi"/>
          <w:b/>
          <w:color w:val="FF0000"/>
          <w:szCs w:val="22"/>
        </w:rPr>
      </w:pPr>
      <w:r w:rsidRPr="00A16E3C">
        <w:rPr>
          <w:rFonts w:asciiTheme="minorHAnsi" w:hAnsiTheme="minorHAnsi"/>
          <w:color w:val="FF0000"/>
          <w:szCs w:val="22"/>
        </w:rPr>
        <w:t xml:space="preserve">     stĺpec 9 = stĺpec 10 + stĺpec 11. </w:t>
      </w:r>
      <w:r w:rsidRPr="00A16E3C">
        <w:rPr>
          <w:rFonts w:asciiTheme="minorHAnsi" w:hAnsiTheme="minorHAnsi"/>
          <w:b/>
          <w:color w:val="FF0000"/>
          <w:szCs w:val="22"/>
        </w:rPr>
        <w:t>Blokujúca kontrola</w:t>
      </w:r>
    </w:p>
    <w:p w14:paraId="30B89E46" w14:textId="77777777" w:rsidR="005D05D0" w:rsidRPr="00A16E3C" w:rsidRDefault="005D05D0" w:rsidP="00680B19">
      <w:pPr>
        <w:spacing w:after="0" w:line="240" w:lineRule="auto"/>
        <w:ind w:left="720"/>
        <w:jc w:val="both"/>
        <w:rPr>
          <w:rFonts w:asciiTheme="minorHAnsi" w:hAnsiTheme="minorHAnsi"/>
          <w:b/>
          <w:color w:val="FF0000"/>
          <w:szCs w:val="22"/>
        </w:rPr>
      </w:pPr>
    </w:p>
    <w:p w14:paraId="65F79B89" w14:textId="77777777" w:rsidR="001469F5" w:rsidRPr="00A16E3C" w:rsidRDefault="001A1BD7" w:rsidP="00680B19">
      <w:pPr>
        <w:pStyle w:val="Odsekzoznamu"/>
        <w:numPr>
          <w:ilvl w:val="0"/>
          <w:numId w:val="4"/>
        </w:numPr>
        <w:spacing w:after="0" w:line="240" w:lineRule="auto"/>
        <w:jc w:val="both"/>
        <w:rPr>
          <w:rFonts w:asciiTheme="minorHAnsi" w:hAnsiTheme="minorHAnsi"/>
          <w:strike/>
          <w:szCs w:val="22"/>
        </w:rPr>
      </w:pPr>
      <w:r w:rsidRPr="00A16E3C">
        <w:rPr>
          <w:rFonts w:asciiTheme="minorHAnsi" w:hAnsiTheme="minorHAnsi"/>
          <w:strike/>
          <w:szCs w:val="22"/>
        </w:rPr>
        <w:t>S</w:t>
      </w:r>
      <w:r w:rsidR="002C424B" w:rsidRPr="00A16E3C">
        <w:rPr>
          <w:rFonts w:asciiTheme="minorHAnsi" w:hAnsiTheme="minorHAnsi"/>
          <w:strike/>
          <w:szCs w:val="22"/>
        </w:rPr>
        <w:t>umy položiek v stĺpci 3 musia byť nižšie, nanajvýš rovné položkám v stĺpci 2</w:t>
      </w:r>
      <w:r w:rsidRPr="00A16E3C">
        <w:rPr>
          <w:rFonts w:asciiTheme="minorHAnsi" w:hAnsiTheme="minorHAnsi"/>
          <w:strike/>
          <w:szCs w:val="22"/>
        </w:rPr>
        <w:t>.</w:t>
      </w:r>
    </w:p>
    <w:p w14:paraId="4685190D" w14:textId="6716D206" w:rsidR="002C424B" w:rsidRPr="00A16E3C" w:rsidRDefault="009430B8" w:rsidP="001469F5">
      <w:pPr>
        <w:pStyle w:val="Odsekzoznamu"/>
        <w:spacing w:after="0" w:line="240" w:lineRule="auto"/>
        <w:ind w:left="644"/>
        <w:jc w:val="both"/>
        <w:rPr>
          <w:rFonts w:asciiTheme="minorHAnsi" w:hAnsiTheme="minorHAnsi"/>
          <w:szCs w:val="22"/>
        </w:rPr>
      </w:pPr>
      <w:r w:rsidRPr="00A16E3C">
        <w:rPr>
          <w:rFonts w:asciiTheme="minorHAnsi" w:hAnsiTheme="minorHAnsi"/>
          <w:b/>
          <w:strike/>
          <w:color w:val="FF0000"/>
          <w:szCs w:val="22"/>
        </w:rPr>
        <w:t>Blokujúca kontrola</w:t>
      </w:r>
    </w:p>
    <w:p w14:paraId="0F3D58A0" w14:textId="77777777" w:rsidR="00511E49" w:rsidRPr="00A16E3C" w:rsidRDefault="00511E49" w:rsidP="00511E49">
      <w:pPr>
        <w:spacing w:after="0" w:line="240" w:lineRule="auto"/>
        <w:ind w:left="284"/>
        <w:jc w:val="both"/>
        <w:rPr>
          <w:rFonts w:asciiTheme="minorHAnsi" w:hAnsiTheme="minorHAnsi"/>
          <w:szCs w:val="22"/>
        </w:rPr>
      </w:pPr>
    </w:p>
    <w:p w14:paraId="7B1ECFF3" w14:textId="7644493A" w:rsidR="002C424B" w:rsidRPr="00A16E3C" w:rsidRDefault="001A1BD7" w:rsidP="005D05D0">
      <w:pPr>
        <w:pStyle w:val="Odsekzoznamu"/>
        <w:numPr>
          <w:ilvl w:val="0"/>
          <w:numId w:val="4"/>
        </w:numPr>
        <w:spacing w:after="0" w:line="240" w:lineRule="auto"/>
        <w:jc w:val="both"/>
        <w:rPr>
          <w:rFonts w:asciiTheme="minorHAnsi" w:hAnsiTheme="minorHAnsi"/>
          <w:strike/>
          <w:szCs w:val="22"/>
        </w:rPr>
      </w:pPr>
      <w:r w:rsidRPr="00A16E3C">
        <w:rPr>
          <w:rFonts w:asciiTheme="minorHAnsi" w:hAnsiTheme="minorHAnsi"/>
          <w:strike/>
          <w:szCs w:val="22"/>
        </w:rPr>
        <w:t>S</w:t>
      </w:r>
      <w:r w:rsidR="002C424B" w:rsidRPr="00A16E3C">
        <w:rPr>
          <w:rFonts w:asciiTheme="minorHAnsi" w:hAnsiTheme="minorHAnsi"/>
          <w:strike/>
          <w:szCs w:val="22"/>
        </w:rPr>
        <w:t>umy položiek v stĺpci 7 musia byť nižšie, nanajvýš rovné položkám v stĺpci 6</w:t>
      </w:r>
      <w:r w:rsidRPr="00A16E3C">
        <w:rPr>
          <w:rFonts w:asciiTheme="minorHAnsi" w:hAnsiTheme="minorHAnsi"/>
          <w:strike/>
          <w:szCs w:val="22"/>
        </w:rPr>
        <w:t>.</w:t>
      </w:r>
      <w:r w:rsidR="005D05D0" w:rsidRPr="00A16E3C">
        <w:rPr>
          <w:rFonts w:asciiTheme="minorHAnsi" w:hAnsiTheme="minorHAnsi"/>
          <w:strike/>
          <w:szCs w:val="22"/>
        </w:rPr>
        <w:t xml:space="preserve"> </w:t>
      </w:r>
      <w:r w:rsidR="009430B8" w:rsidRPr="00A16E3C">
        <w:rPr>
          <w:rFonts w:asciiTheme="minorHAnsi" w:hAnsiTheme="minorHAnsi"/>
          <w:b/>
          <w:strike/>
          <w:color w:val="FF0000"/>
          <w:szCs w:val="22"/>
        </w:rPr>
        <w:t>Blokujúca kontrola</w:t>
      </w:r>
    </w:p>
    <w:p w14:paraId="4E212236" w14:textId="77777777" w:rsidR="00511E49" w:rsidRPr="00A16E3C" w:rsidRDefault="00511E49" w:rsidP="00511E49">
      <w:pPr>
        <w:spacing w:after="0" w:line="240" w:lineRule="auto"/>
        <w:jc w:val="both"/>
        <w:rPr>
          <w:rFonts w:asciiTheme="minorHAnsi" w:hAnsiTheme="minorHAnsi"/>
          <w:szCs w:val="22"/>
        </w:rPr>
      </w:pPr>
    </w:p>
    <w:p w14:paraId="5C8871EF" w14:textId="77777777" w:rsidR="001469F5" w:rsidRPr="00A16E3C" w:rsidRDefault="001A1BD7" w:rsidP="00680B19">
      <w:pPr>
        <w:pStyle w:val="Odsekzoznamu"/>
        <w:numPr>
          <w:ilvl w:val="0"/>
          <w:numId w:val="4"/>
        </w:numPr>
        <w:spacing w:after="0" w:line="240" w:lineRule="auto"/>
        <w:jc w:val="both"/>
        <w:rPr>
          <w:rFonts w:asciiTheme="minorHAnsi" w:hAnsiTheme="minorHAnsi"/>
          <w:strike/>
          <w:szCs w:val="22"/>
        </w:rPr>
      </w:pPr>
      <w:r w:rsidRPr="00A16E3C">
        <w:rPr>
          <w:rFonts w:asciiTheme="minorHAnsi" w:hAnsiTheme="minorHAnsi"/>
          <w:strike/>
          <w:szCs w:val="22"/>
        </w:rPr>
        <w:t>S</w:t>
      </w:r>
      <w:r w:rsidR="002C424B" w:rsidRPr="00A16E3C">
        <w:rPr>
          <w:rFonts w:asciiTheme="minorHAnsi" w:hAnsiTheme="minorHAnsi"/>
          <w:strike/>
          <w:szCs w:val="22"/>
        </w:rPr>
        <w:t xml:space="preserve">umy položiek v stĺpci 9 musia byť nižšie, nanajvýš rovné položkám v stĺpci </w:t>
      </w:r>
      <w:r w:rsidR="00EA3959" w:rsidRPr="00A16E3C">
        <w:rPr>
          <w:rFonts w:asciiTheme="minorHAnsi" w:hAnsiTheme="minorHAnsi"/>
          <w:strike/>
          <w:szCs w:val="22"/>
        </w:rPr>
        <w:t>8</w:t>
      </w:r>
      <w:r w:rsidRPr="00A16E3C">
        <w:rPr>
          <w:rFonts w:asciiTheme="minorHAnsi" w:hAnsiTheme="minorHAnsi"/>
          <w:strike/>
          <w:szCs w:val="22"/>
        </w:rPr>
        <w:t>.</w:t>
      </w:r>
    </w:p>
    <w:p w14:paraId="681CA160" w14:textId="6801A517" w:rsidR="00174524" w:rsidRDefault="009430B8" w:rsidP="001469F5">
      <w:pPr>
        <w:spacing w:after="0" w:line="240" w:lineRule="auto"/>
        <w:ind w:firstLine="644"/>
        <w:jc w:val="both"/>
        <w:rPr>
          <w:rFonts w:asciiTheme="minorHAnsi" w:hAnsiTheme="minorHAnsi"/>
          <w:b/>
          <w:strike/>
          <w:color w:val="FF0000"/>
          <w:szCs w:val="22"/>
        </w:rPr>
      </w:pPr>
      <w:r w:rsidRPr="00A16E3C">
        <w:rPr>
          <w:rFonts w:asciiTheme="minorHAnsi" w:hAnsiTheme="minorHAnsi"/>
          <w:b/>
          <w:strike/>
          <w:color w:val="FF0000"/>
          <w:szCs w:val="22"/>
        </w:rPr>
        <w:t>Blokujúca kontrola</w:t>
      </w:r>
    </w:p>
    <w:p w14:paraId="22275938" w14:textId="77777777" w:rsidR="00493F07" w:rsidRPr="00A16E3C" w:rsidRDefault="00493F07" w:rsidP="001469F5">
      <w:pPr>
        <w:spacing w:after="0" w:line="240" w:lineRule="auto"/>
        <w:ind w:firstLine="644"/>
        <w:jc w:val="both"/>
        <w:rPr>
          <w:rFonts w:asciiTheme="minorHAnsi" w:hAnsiTheme="minorHAnsi"/>
          <w:b/>
          <w:strike/>
          <w:color w:val="FF0000"/>
          <w:szCs w:val="22"/>
        </w:rPr>
      </w:pPr>
    </w:p>
    <w:p w14:paraId="318ADEEF" w14:textId="4F5AED3B" w:rsidR="00AD22FF" w:rsidRPr="00A16E3C" w:rsidRDefault="00AD22FF" w:rsidP="00AD22FF">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Suma v riadku 1 sa rovná súčtu riadkov 2 + 3 + 8+ 1</w:t>
      </w:r>
      <w:r w:rsidR="00DC24AA" w:rsidRPr="00A16E3C">
        <w:rPr>
          <w:rFonts w:asciiTheme="minorHAnsi" w:hAnsiTheme="minorHAnsi"/>
          <w:color w:val="FF0000"/>
          <w:szCs w:val="22"/>
        </w:rPr>
        <w:t>2</w:t>
      </w:r>
      <w:r w:rsidRPr="00A16E3C">
        <w:rPr>
          <w:rFonts w:asciiTheme="minorHAnsi" w:hAnsiTheme="minorHAnsi"/>
          <w:color w:val="FF0000"/>
          <w:szCs w:val="22"/>
        </w:rPr>
        <w:t xml:space="preserve"> až 14. </w:t>
      </w:r>
      <w:r w:rsidRPr="00A16E3C">
        <w:rPr>
          <w:rFonts w:asciiTheme="minorHAnsi" w:hAnsiTheme="minorHAnsi"/>
          <w:b/>
          <w:color w:val="FF0000"/>
          <w:szCs w:val="22"/>
        </w:rPr>
        <w:t>Blokujúca kontrola</w:t>
      </w:r>
    </w:p>
    <w:p w14:paraId="39208E1E" w14:textId="79A10362" w:rsidR="00511E49" w:rsidRPr="00A16E3C" w:rsidRDefault="00511E49" w:rsidP="00511E49">
      <w:pPr>
        <w:spacing w:after="0" w:line="240" w:lineRule="auto"/>
        <w:jc w:val="both"/>
        <w:rPr>
          <w:rFonts w:asciiTheme="minorHAnsi" w:hAnsiTheme="minorHAnsi"/>
          <w:szCs w:val="22"/>
        </w:rPr>
      </w:pPr>
    </w:p>
    <w:p w14:paraId="23FE458C" w14:textId="4B435FF7" w:rsidR="00C76F04" w:rsidRPr="00A16E3C" w:rsidRDefault="00C76F04" w:rsidP="00C76F04">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Suma v riadku 15 sa rovná súčtu riadkov 16 + 17 22 26 až 28. </w:t>
      </w:r>
      <w:r w:rsidRPr="00A16E3C">
        <w:rPr>
          <w:rFonts w:asciiTheme="minorHAnsi" w:hAnsiTheme="minorHAnsi"/>
          <w:b/>
          <w:color w:val="FF0000"/>
          <w:szCs w:val="22"/>
        </w:rPr>
        <w:t>Blokujúca kontrola</w:t>
      </w:r>
    </w:p>
    <w:p w14:paraId="310BC023" w14:textId="77777777" w:rsidR="00C76F04" w:rsidRPr="00A16E3C" w:rsidRDefault="00C76F04" w:rsidP="00511E49">
      <w:pPr>
        <w:spacing w:after="0" w:line="240" w:lineRule="auto"/>
        <w:jc w:val="both"/>
        <w:rPr>
          <w:rFonts w:asciiTheme="minorHAnsi" w:hAnsiTheme="minorHAnsi"/>
          <w:szCs w:val="22"/>
        </w:rPr>
      </w:pPr>
    </w:p>
    <w:p w14:paraId="2D67C2B5" w14:textId="1C057456" w:rsidR="000757AF" w:rsidRPr="00A16E3C" w:rsidRDefault="000757AF" w:rsidP="00680B19">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Suma v riadku </w:t>
      </w:r>
      <w:r w:rsidR="00C76F04" w:rsidRPr="00A16E3C">
        <w:rPr>
          <w:rFonts w:asciiTheme="minorHAnsi" w:hAnsiTheme="minorHAnsi"/>
          <w:color w:val="FF0000"/>
          <w:szCs w:val="22"/>
        </w:rPr>
        <w:t>29</w:t>
      </w:r>
      <w:r w:rsidRPr="00A16E3C">
        <w:rPr>
          <w:rFonts w:asciiTheme="minorHAnsi" w:hAnsiTheme="minorHAnsi"/>
          <w:color w:val="FF0000"/>
          <w:szCs w:val="22"/>
        </w:rPr>
        <w:t xml:space="preserve"> sa rovná súčtu riadkov </w:t>
      </w:r>
      <w:r w:rsidR="00C76F04" w:rsidRPr="00A16E3C">
        <w:rPr>
          <w:rFonts w:asciiTheme="minorHAnsi" w:hAnsiTheme="minorHAnsi"/>
          <w:color w:val="FF0000"/>
          <w:szCs w:val="22"/>
        </w:rPr>
        <w:t>30 +31 +36 +</w:t>
      </w:r>
      <w:r w:rsidR="003566D6" w:rsidRPr="00A16E3C">
        <w:rPr>
          <w:rFonts w:asciiTheme="minorHAnsi" w:hAnsiTheme="minorHAnsi"/>
          <w:color w:val="FF0000"/>
          <w:szCs w:val="22"/>
        </w:rPr>
        <w:t xml:space="preserve"> </w:t>
      </w:r>
      <w:r w:rsidR="00C76F04" w:rsidRPr="00A16E3C">
        <w:rPr>
          <w:rFonts w:asciiTheme="minorHAnsi" w:hAnsiTheme="minorHAnsi"/>
          <w:color w:val="FF0000"/>
          <w:szCs w:val="22"/>
        </w:rPr>
        <w:t>40 až 42</w:t>
      </w:r>
      <w:r w:rsidR="00CB20D8" w:rsidRPr="00A16E3C">
        <w:rPr>
          <w:rFonts w:asciiTheme="minorHAnsi" w:hAnsiTheme="minorHAnsi"/>
          <w:color w:val="FF0000"/>
          <w:szCs w:val="22"/>
        </w:rPr>
        <w:t>.</w:t>
      </w:r>
      <w:r w:rsidR="009430B8" w:rsidRPr="00A16E3C">
        <w:rPr>
          <w:rFonts w:asciiTheme="minorHAnsi" w:hAnsiTheme="minorHAnsi"/>
          <w:color w:val="FF0000"/>
          <w:szCs w:val="22"/>
        </w:rPr>
        <w:t xml:space="preserve"> </w:t>
      </w:r>
      <w:r w:rsidR="009430B8" w:rsidRPr="00A16E3C">
        <w:rPr>
          <w:rFonts w:asciiTheme="minorHAnsi" w:hAnsiTheme="minorHAnsi"/>
          <w:b/>
          <w:color w:val="FF0000"/>
          <w:szCs w:val="22"/>
        </w:rPr>
        <w:t>Blokujúca kontrola</w:t>
      </w:r>
    </w:p>
    <w:p w14:paraId="720EDC8F" w14:textId="77777777" w:rsidR="00511E49" w:rsidRPr="00A16E3C" w:rsidRDefault="00511E49" w:rsidP="00511E49">
      <w:pPr>
        <w:spacing w:after="0" w:line="240" w:lineRule="auto"/>
        <w:jc w:val="both"/>
        <w:rPr>
          <w:rFonts w:asciiTheme="minorHAnsi" w:hAnsiTheme="minorHAnsi"/>
          <w:color w:val="FF0000"/>
          <w:szCs w:val="22"/>
        </w:rPr>
      </w:pPr>
    </w:p>
    <w:p w14:paraId="00A563A3" w14:textId="24B13E89" w:rsidR="00CB20D8" w:rsidRPr="00A16E3C" w:rsidRDefault="00CB20D8" w:rsidP="00680B19">
      <w:pPr>
        <w:pStyle w:val="Odsekzoznamu"/>
        <w:numPr>
          <w:ilvl w:val="0"/>
          <w:numId w:val="4"/>
        </w:numPr>
        <w:spacing w:after="0" w:line="240" w:lineRule="auto"/>
        <w:jc w:val="both"/>
        <w:rPr>
          <w:rFonts w:asciiTheme="minorHAnsi" w:hAnsiTheme="minorHAnsi"/>
          <w:szCs w:val="22"/>
        </w:rPr>
      </w:pPr>
      <w:r w:rsidRPr="00A16E3C">
        <w:rPr>
          <w:rFonts w:asciiTheme="minorHAnsi" w:hAnsiTheme="minorHAnsi"/>
          <w:color w:val="FF0000"/>
          <w:szCs w:val="22"/>
        </w:rPr>
        <w:t xml:space="preserve">Suma v riadku </w:t>
      </w:r>
      <w:r w:rsidR="0051536A" w:rsidRPr="00A16E3C">
        <w:rPr>
          <w:rFonts w:asciiTheme="minorHAnsi" w:hAnsiTheme="minorHAnsi"/>
          <w:color w:val="FF0000"/>
          <w:szCs w:val="22"/>
        </w:rPr>
        <w:t>45</w:t>
      </w:r>
      <w:r w:rsidRPr="00A16E3C">
        <w:rPr>
          <w:rFonts w:asciiTheme="minorHAnsi" w:hAnsiTheme="minorHAnsi"/>
          <w:color w:val="FF0000"/>
          <w:szCs w:val="22"/>
        </w:rPr>
        <w:t xml:space="preserve"> sa rovná súčtu riadkov 1 + </w:t>
      </w:r>
      <w:r w:rsidR="00C76F04" w:rsidRPr="00A16E3C">
        <w:rPr>
          <w:rFonts w:asciiTheme="minorHAnsi" w:hAnsiTheme="minorHAnsi"/>
          <w:color w:val="FF0000"/>
          <w:szCs w:val="22"/>
        </w:rPr>
        <w:t xml:space="preserve">15 </w:t>
      </w:r>
      <w:r w:rsidR="00493F07">
        <w:rPr>
          <w:rFonts w:asciiTheme="minorHAnsi" w:hAnsiTheme="minorHAnsi"/>
          <w:color w:val="FF0000"/>
          <w:szCs w:val="22"/>
        </w:rPr>
        <w:t>-</w:t>
      </w:r>
      <w:r w:rsidR="00C76F04" w:rsidRPr="00A16E3C">
        <w:rPr>
          <w:rFonts w:asciiTheme="minorHAnsi" w:hAnsiTheme="minorHAnsi"/>
          <w:color w:val="FF0000"/>
          <w:szCs w:val="22"/>
        </w:rPr>
        <w:t xml:space="preserve"> 29 +</w:t>
      </w:r>
      <w:r w:rsidR="003566D6" w:rsidRPr="00A16E3C">
        <w:rPr>
          <w:rFonts w:asciiTheme="minorHAnsi" w:hAnsiTheme="minorHAnsi"/>
          <w:color w:val="FF0000"/>
          <w:szCs w:val="22"/>
        </w:rPr>
        <w:t xml:space="preserve"> </w:t>
      </w:r>
      <w:r w:rsidR="00C76F04" w:rsidRPr="00A16E3C">
        <w:rPr>
          <w:rFonts w:asciiTheme="minorHAnsi" w:hAnsiTheme="minorHAnsi"/>
          <w:color w:val="FF0000"/>
          <w:szCs w:val="22"/>
        </w:rPr>
        <w:t>43 + 44</w:t>
      </w:r>
      <w:r w:rsidRPr="00A16E3C">
        <w:rPr>
          <w:rFonts w:asciiTheme="minorHAnsi" w:hAnsiTheme="minorHAnsi"/>
          <w:color w:val="FF0000"/>
          <w:szCs w:val="22"/>
        </w:rPr>
        <w:t>.</w:t>
      </w:r>
      <w:r w:rsidR="009430B8" w:rsidRPr="00A16E3C">
        <w:rPr>
          <w:rFonts w:asciiTheme="minorHAnsi" w:hAnsiTheme="minorHAnsi"/>
          <w:color w:val="FF0000"/>
          <w:szCs w:val="22"/>
        </w:rPr>
        <w:t xml:space="preserve"> </w:t>
      </w:r>
      <w:r w:rsidR="009430B8" w:rsidRPr="00A16E3C">
        <w:rPr>
          <w:rFonts w:asciiTheme="minorHAnsi" w:hAnsiTheme="minorHAnsi"/>
          <w:b/>
          <w:color w:val="FF0000"/>
          <w:szCs w:val="22"/>
        </w:rPr>
        <w:t>Blokujúca kontrola</w:t>
      </w:r>
      <w:r w:rsidRPr="00A16E3C">
        <w:rPr>
          <w:rFonts w:asciiTheme="minorHAnsi" w:hAnsiTheme="minorHAnsi"/>
          <w:szCs w:val="22"/>
        </w:rPr>
        <w:t xml:space="preserve">  </w:t>
      </w:r>
    </w:p>
    <w:p w14:paraId="1B0B6000" w14:textId="77777777" w:rsidR="008543DA" w:rsidRPr="00A16E3C" w:rsidRDefault="008543DA" w:rsidP="008543DA">
      <w:pPr>
        <w:pStyle w:val="Odsekzoznamu"/>
        <w:rPr>
          <w:rFonts w:asciiTheme="minorHAnsi" w:hAnsiTheme="minorHAnsi"/>
          <w:szCs w:val="22"/>
        </w:rPr>
      </w:pPr>
    </w:p>
    <w:p w14:paraId="3023F71A" w14:textId="3C6C5C24" w:rsidR="008543DA" w:rsidRPr="00A16E3C" w:rsidRDefault="008543DA" w:rsidP="00680B19">
      <w:pPr>
        <w:pStyle w:val="Odsekzoznamu"/>
        <w:numPr>
          <w:ilvl w:val="0"/>
          <w:numId w:val="4"/>
        </w:numPr>
        <w:spacing w:after="0" w:line="240" w:lineRule="auto"/>
        <w:jc w:val="both"/>
        <w:rPr>
          <w:rFonts w:asciiTheme="minorHAnsi" w:hAnsiTheme="minorHAnsi"/>
          <w:color w:val="FF0000"/>
          <w:szCs w:val="22"/>
        </w:rPr>
      </w:pPr>
      <w:r w:rsidRPr="00A16E3C">
        <w:rPr>
          <w:rFonts w:asciiTheme="minorHAnsi" w:hAnsiTheme="minorHAnsi"/>
          <w:color w:val="FF0000"/>
          <w:szCs w:val="22"/>
        </w:rPr>
        <w:t>Neprípustnosť položiek výkazu je definovaná priamo vo výkaze.</w:t>
      </w:r>
    </w:p>
    <w:p w14:paraId="29A61E3E" w14:textId="77777777" w:rsidR="008009E1" w:rsidRPr="008009E1" w:rsidRDefault="008009E1" w:rsidP="008009E1">
      <w:pPr>
        <w:pStyle w:val="Odsekzoznamu"/>
        <w:rPr>
          <w:rFonts w:asciiTheme="minorHAnsi" w:hAnsiTheme="minorHAnsi"/>
          <w:szCs w:val="22"/>
        </w:rPr>
      </w:pPr>
    </w:p>
    <w:p w14:paraId="23951728" w14:textId="77777777" w:rsidR="008009E1" w:rsidRPr="000A15A0" w:rsidRDefault="008009E1" w:rsidP="008009E1">
      <w:pPr>
        <w:pStyle w:val="Odsekzoznamu"/>
        <w:spacing w:after="0" w:line="240" w:lineRule="auto"/>
        <w:ind w:left="644"/>
        <w:jc w:val="both"/>
        <w:rPr>
          <w:rFonts w:asciiTheme="minorHAnsi" w:hAnsiTheme="minorHAnsi"/>
          <w:szCs w:val="22"/>
        </w:rPr>
      </w:pPr>
    </w:p>
    <w:p w14:paraId="63EC1B6F" w14:textId="41430E43" w:rsidR="00BE0F77" w:rsidRPr="00A16E3C" w:rsidRDefault="00BE0F77" w:rsidP="008009E1">
      <w:pPr>
        <w:pStyle w:val="Nadpis3"/>
        <w:numPr>
          <w:ilvl w:val="2"/>
          <w:numId w:val="39"/>
        </w:numPr>
        <w:ind w:hanging="513"/>
        <w:rPr>
          <w:rFonts w:asciiTheme="minorHAnsi" w:hAnsiTheme="minorHAnsi"/>
          <w:sz w:val="24"/>
          <w:szCs w:val="24"/>
        </w:rPr>
      </w:pPr>
      <w:bookmarkStart w:id="91" w:name="_Toc355617994"/>
      <w:bookmarkStart w:id="92" w:name="_Toc355944499"/>
      <w:bookmarkStart w:id="93" w:name="_Toc355947357"/>
      <w:bookmarkStart w:id="94" w:name="_Toc35812592"/>
      <w:r w:rsidRPr="00A16E3C">
        <w:rPr>
          <w:rFonts w:asciiTheme="minorHAnsi" w:hAnsiTheme="minorHAnsi"/>
          <w:sz w:val="24"/>
          <w:szCs w:val="24"/>
        </w:rPr>
        <w:t>Výkaz FIN 4-0</w:t>
      </w:r>
      <w:r w:rsidR="00887584" w:rsidRPr="00A16E3C">
        <w:rPr>
          <w:rFonts w:asciiTheme="minorHAnsi" w:hAnsiTheme="minorHAnsi"/>
          <w:sz w:val="24"/>
          <w:szCs w:val="24"/>
        </w:rPr>
        <w:t>4</w:t>
      </w:r>
      <w:r w:rsidRPr="00A16E3C">
        <w:rPr>
          <w:rFonts w:asciiTheme="minorHAnsi" w:hAnsiTheme="minorHAnsi"/>
          <w:sz w:val="24"/>
          <w:szCs w:val="24"/>
        </w:rPr>
        <w:t xml:space="preserve"> o finančných pasív</w:t>
      </w:r>
      <w:r w:rsidR="00D717AA" w:rsidRPr="00A16E3C">
        <w:rPr>
          <w:rFonts w:asciiTheme="minorHAnsi" w:hAnsiTheme="minorHAnsi"/>
          <w:sz w:val="24"/>
          <w:szCs w:val="24"/>
        </w:rPr>
        <w:t>ach</w:t>
      </w:r>
      <w:r w:rsidRPr="00A16E3C">
        <w:rPr>
          <w:rFonts w:asciiTheme="minorHAnsi" w:hAnsiTheme="minorHAnsi"/>
          <w:sz w:val="24"/>
          <w:szCs w:val="24"/>
        </w:rPr>
        <w:t xml:space="preserve"> podľa sektorov</w:t>
      </w:r>
      <w:bookmarkEnd w:id="91"/>
      <w:bookmarkEnd w:id="92"/>
      <w:bookmarkEnd w:id="93"/>
      <w:bookmarkEnd w:id="94"/>
    </w:p>
    <w:p w14:paraId="73E56C81" w14:textId="77777777" w:rsidR="00BE0F77" w:rsidRPr="00A16E3C" w:rsidRDefault="00416B27" w:rsidP="00680B19">
      <w:pPr>
        <w:spacing w:before="120" w:after="0" w:line="240" w:lineRule="auto"/>
        <w:jc w:val="both"/>
        <w:rPr>
          <w:rFonts w:asciiTheme="minorHAnsi" w:hAnsiTheme="minorHAnsi"/>
          <w:szCs w:val="22"/>
        </w:rPr>
      </w:pPr>
      <w:r w:rsidRPr="00A16E3C">
        <w:rPr>
          <w:rFonts w:asciiTheme="minorHAnsi" w:hAnsiTheme="minorHAnsi"/>
          <w:szCs w:val="22"/>
        </w:rPr>
        <w:t>Výkaz poskytuje prehľad o vývoji finančných pasív v členení podľa jednotlivých sektorov od 1.1. ku koncu príslušného štvrťroku. Údaje sa vykazujú narastajúcim spôsobom za tri, šesť, deväť a dvanásť mesiacov.</w:t>
      </w:r>
      <w:r w:rsidR="00D717AA" w:rsidRPr="00A16E3C">
        <w:rPr>
          <w:rFonts w:asciiTheme="minorHAnsi" w:hAnsiTheme="minorHAnsi"/>
          <w:szCs w:val="22"/>
        </w:rPr>
        <w:t xml:space="preserve"> </w:t>
      </w:r>
      <w:r w:rsidR="00BE0F77" w:rsidRPr="00A16E3C">
        <w:rPr>
          <w:rFonts w:asciiTheme="minorHAnsi" w:hAnsiTheme="minorHAnsi"/>
          <w:szCs w:val="22"/>
        </w:rPr>
        <w:t xml:space="preserve">  </w:t>
      </w:r>
    </w:p>
    <w:p w14:paraId="43808DD8" w14:textId="77777777" w:rsidR="00944AAC" w:rsidRPr="00A16E3C" w:rsidRDefault="00944AAC" w:rsidP="00A852F7">
      <w:pPr>
        <w:pStyle w:val="Nadpis4"/>
        <w:rPr>
          <w:rFonts w:asciiTheme="minorHAnsi" w:hAnsiTheme="minorHAnsi"/>
          <w:szCs w:val="22"/>
        </w:rPr>
      </w:pPr>
      <w:r w:rsidRPr="00A16E3C">
        <w:rPr>
          <w:rFonts w:asciiTheme="minorHAnsi" w:hAnsiTheme="minorHAnsi"/>
          <w:szCs w:val="22"/>
        </w:rPr>
        <w:t>Vnútrovýkazové kontroly</w:t>
      </w:r>
    </w:p>
    <w:p w14:paraId="35CE7069" w14:textId="572F5F77" w:rsidR="00944AAC" w:rsidRPr="00A16E3C" w:rsidRDefault="00FB4398" w:rsidP="00680B19">
      <w:pPr>
        <w:pStyle w:val="Odsekzoznamu"/>
        <w:numPr>
          <w:ilvl w:val="0"/>
          <w:numId w:val="5"/>
        </w:numPr>
        <w:spacing w:after="0" w:line="240" w:lineRule="auto"/>
        <w:ind w:left="641" w:hanging="357"/>
        <w:jc w:val="both"/>
        <w:rPr>
          <w:rFonts w:asciiTheme="minorHAnsi" w:hAnsiTheme="minorHAnsi"/>
          <w:szCs w:val="22"/>
        </w:rPr>
      </w:pPr>
      <w:r w:rsidRPr="00A16E3C">
        <w:rPr>
          <w:rFonts w:asciiTheme="minorHAnsi" w:hAnsiTheme="minorHAnsi"/>
          <w:szCs w:val="22"/>
        </w:rPr>
        <w:t>V</w:t>
      </w:r>
      <w:r w:rsidR="00944AAC" w:rsidRPr="00A16E3C">
        <w:rPr>
          <w:rFonts w:asciiTheme="minorHAnsi" w:hAnsiTheme="minorHAnsi"/>
          <w:szCs w:val="22"/>
        </w:rPr>
        <w:t xml:space="preserve">šetky položky vybraných </w:t>
      </w:r>
      <w:r w:rsidR="004657C4" w:rsidRPr="00A16E3C">
        <w:rPr>
          <w:rFonts w:asciiTheme="minorHAnsi" w:hAnsiTheme="minorHAnsi"/>
          <w:szCs w:val="22"/>
        </w:rPr>
        <w:t xml:space="preserve">finančných </w:t>
      </w:r>
      <w:r w:rsidR="00944AAC" w:rsidRPr="00A16E3C">
        <w:rPr>
          <w:rFonts w:asciiTheme="minorHAnsi" w:hAnsiTheme="minorHAnsi"/>
          <w:szCs w:val="22"/>
        </w:rPr>
        <w:t xml:space="preserve">pasív sa vykazujú kladnou hodnotou s výnimkou položiek v riadkoch </w:t>
      </w:r>
      <w:r w:rsidR="003566D6" w:rsidRPr="00A16E3C">
        <w:rPr>
          <w:rFonts w:asciiTheme="minorHAnsi" w:hAnsiTheme="minorHAnsi"/>
          <w:color w:val="FF0000"/>
          <w:szCs w:val="22"/>
        </w:rPr>
        <w:t>43 a 44</w:t>
      </w:r>
      <w:r w:rsidR="00D717AA" w:rsidRPr="00A16E3C">
        <w:rPr>
          <w:rFonts w:asciiTheme="minorHAnsi" w:hAnsiTheme="minorHAnsi"/>
          <w:color w:val="FF0000"/>
          <w:szCs w:val="22"/>
        </w:rPr>
        <w:t xml:space="preserve"> </w:t>
      </w:r>
      <w:r w:rsidR="00D717AA" w:rsidRPr="00A16E3C">
        <w:rPr>
          <w:rFonts w:asciiTheme="minorHAnsi" w:hAnsiTheme="minorHAnsi"/>
          <w:szCs w:val="22"/>
        </w:rPr>
        <w:t>v </w:t>
      </w:r>
      <w:r w:rsidR="0021373A" w:rsidRPr="00A16E3C">
        <w:rPr>
          <w:rFonts w:asciiTheme="minorHAnsi" w:hAnsiTheme="minorHAnsi"/>
          <w:szCs w:val="22"/>
        </w:rPr>
        <w:t xml:space="preserve">ktorých môže byť vykázaná záporná hodnota. </w:t>
      </w:r>
      <w:r w:rsidR="0021373A" w:rsidRPr="00A16E3C">
        <w:rPr>
          <w:rFonts w:asciiTheme="minorHAnsi" w:hAnsiTheme="minorHAnsi"/>
          <w:b/>
          <w:color w:val="FF0000"/>
          <w:szCs w:val="22"/>
        </w:rPr>
        <w:t>Blokujúca kontrola</w:t>
      </w:r>
    </w:p>
    <w:p w14:paraId="47819468" w14:textId="77777777" w:rsidR="00ED3664" w:rsidRPr="00A16E3C" w:rsidRDefault="00ED3664" w:rsidP="00ED3664">
      <w:pPr>
        <w:pStyle w:val="Odsekzoznamu"/>
        <w:spacing w:after="0" w:line="240" w:lineRule="auto"/>
        <w:ind w:left="641"/>
        <w:jc w:val="both"/>
        <w:rPr>
          <w:rFonts w:asciiTheme="minorHAnsi" w:hAnsiTheme="minorHAnsi"/>
          <w:szCs w:val="22"/>
        </w:rPr>
      </w:pPr>
    </w:p>
    <w:p w14:paraId="4BBB36EC" w14:textId="652140FC" w:rsidR="00944AAC" w:rsidRPr="00D9115D" w:rsidRDefault="00E508A5" w:rsidP="00680B19">
      <w:pPr>
        <w:pStyle w:val="Odsekzoznamu"/>
        <w:numPr>
          <w:ilvl w:val="0"/>
          <w:numId w:val="5"/>
        </w:numPr>
        <w:spacing w:after="0" w:line="240" w:lineRule="auto"/>
        <w:ind w:left="641" w:hanging="357"/>
        <w:jc w:val="both"/>
        <w:rPr>
          <w:rFonts w:asciiTheme="minorHAnsi" w:hAnsiTheme="minorHAnsi"/>
          <w:strike/>
          <w:szCs w:val="22"/>
        </w:rPr>
      </w:pPr>
      <w:r w:rsidRPr="00D9115D">
        <w:rPr>
          <w:rFonts w:asciiTheme="minorHAnsi" w:hAnsiTheme="minorHAnsi"/>
          <w:strike/>
          <w:szCs w:val="22"/>
        </w:rPr>
        <w:t xml:space="preserve">Kontroly na súčet v (medzi)súčtových riadkoch </w:t>
      </w:r>
      <w:r w:rsidR="00D717AA" w:rsidRPr="00D9115D">
        <w:rPr>
          <w:rFonts w:asciiTheme="minorHAnsi" w:hAnsiTheme="minorHAnsi"/>
          <w:strike/>
          <w:szCs w:val="22"/>
        </w:rPr>
        <w:t xml:space="preserve">1, </w:t>
      </w:r>
      <w:r w:rsidR="003566D6" w:rsidRPr="00D9115D">
        <w:rPr>
          <w:rFonts w:asciiTheme="minorHAnsi" w:hAnsiTheme="minorHAnsi"/>
          <w:strike/>
          <w:color w:val="FF0000"/>
          <w:szCs w:val="22"/>
        </w:rPr>
        <w:t>8, 15, 22, 29, 36, 45, 52</w:t>
      </w:r>
      <w:r w:rsidRPr="00D9115D">
        <w:rPr>
          <w:rFonts w:asciiTheme="minorHAnsi" w:hAnsiTheme="minorHAnsi"/>
          <w:strike/>
          <w:szCs w:val="22"/>
        </w:rPr>
        <w:t>.</w:t>
      </w:r>
      <w:r w:rsidR="00386904" w:rsidRPr="00D9115D">
        <w:rPr>
          <w:rFonts w:asciiTheme="minorHAnsi" w:hAnsiTheme="minorHAnsi"/>
          <w:strike/>
          <w:szCs w:val="22"/>
        </w:rPr>
        <w:t xml:space="preserve"> </w:t>
      </w:r>
      <w:r w:rsidR="00386904" w:rsidRPr="00D9115D">
        <w:rPr>
          <w:rFonts w:asciiTheme="minorHAnsi" w:hAnsiTheme="minorHAnsi"/>
          <w:b/>
          <w:strike/>
          <w:color w:val="FF0000"/>
          <w:szCs w:val="22"/>
        </w:rPr>
        <w:t>Blokujúca kontrola</w:t>
      </w:r>
    </w:p>
    <w:p w14:paraId="51272216" w14:textId="77777777" w:rsidR="00ED3664" w:rsidRPr="00A16E3C" w:rsidRDefault="00ED3664" w:rsidP="00ED3664">
      <w:pPr>
        <w:spacing w:after="0" w:line="240" w:lineRule="auto"/>
        <w:jc w:val="both"/>
        <w:rPr>
          <w:rFonts w:asciiTheme="minorHAnsi" w:hAnsiTheme="minorHAnsi"/>
          <w:szCs w:val="22"/>
        </w:rPr>
      </w:pPr>
    </w:p>
    <w:p w14:paraId="0E4BB902" w14:textId="77777777" w:rsidR="003566D6" w:rsidRPr="00A16E3C" w:rsidRDefault="003566D6" w:rsidP="003566D6">
      <w:pPr>
        <w:pStyle w:val="Odsekzoznamu"/>
        <w:numPr>
          <w:ilvl w:val="0"/>
          <w:numId w:val="5"/>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Pr="00A16E3C">
        <w:rPr>
          <w:rFonts w:asciiTheme="minorHAnsi" w:hAnsiTheme="minorHAnsi"/>
          <w:color w:val="FF0000"/>
          <w:szCs w:val="22"/>
        </w:rPr>
        <w:t xml:space="preserve">4, 5, 6 a 7 </w:t>
      </w:r>
      <w:r w:rsidRPr="00A16E3C">
        <w:rPr>
          <w:rFonts w:asciiTheme="minorHAnsi" w:hAnsiTheme="minorHAnsi"/>
          <w:szCs w:val="22"/>
        </w:rPr>
        <w:t>musia byť nižšie, nanajvýš rovné položke v riadku 3.</w:t>
      </w:r>
    </w:p>
    <w:p w14:paraId="0A052E50" w14:textId="77777777" w:rsidR="003566D6" w:rsidRPr="00A16E3C" w:rsidRDefault="003566D6" w:rsidP="003566D6">
      <w:pPr>
        <w:spacing w:after="0" w:line="240" w:lineRule="auto"/>
        <w:ind w:firstLine="644"/>
        <w:jc w:val="both"/>
        <w:rPr>
          <w:rFonts w:asciiTheme="minorHAnsi" w:hAnsiTheme="minorHAnsi"/>
          <w:szCs w:val="22"/>
        </w:rPr>
      </w:pPr>
      <w:r w:rsidRPr="00A16E3C">
        <w:rPr>
          <w:rFonts w:asciiTheme="minorHAnsi" w:hAnsiTheme="minorHAnsi"/>
          <w:b/>
          <w:color w:val="FF0000"/>
          <w:szCs w:val="22"/>
        </w:rPr>
        <w:t>Blokujúca kontrola</w:t>
      </w:r>
    </w:p>
    <w:p w14:paraId="03CE6977" w14:textId="77777777" w:rsidR="003566D6" w:rsidRPr="00A16E3C" w:rsidRDefault="003566D6" w:rsidP="003566D6">
      <w:pPr>
        <w:spacing w:after="0" w:line="240" w:lineRule="auto"/>
        <w:jc w:val="both"/>
        <w:rPr>
          <w:rFonts w:asciiTheme="minorHAnsi" w:hAnsiTheme="minorHAnsi"/>
          <w:szCs w:val="22"/>
        </w:rPr>
      </w:pPr>
    </w:p>
    <w:p w14:paraId="20B0A8C3" w14:textId="471D49E8" w:rsidR="003566D6" w:rsidRPr="00A16E3C" w:rsidRDefault="003566D6" w:rsidP="003566D6">
      <w:pPr>
        <w:pStyle w:val="Odsekzoznamu"/>
        <w:numPr>
          <w:ilvl w:val="0"/>
          <w:numId w:val="5"/>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Pr="00A16E3C">
        <w:rPr>
          <w:rFonts w:asciiTheme="minorHAnsi" w:hAnsiTheme="minorHAnsi"/>
          <w:color w:val="FF0000"/>
          <w:szCs w:val="22"/>
        </w:rPr>
        <w:t>18, 19, 20 a 21</w:t>
      </w:r>
      <w:r w:rsidRPr="00A16E3C">
        <w:rPr>
          <w:rFonts w:asciiTheme="minorHAnsi" w:hAnsiTheme="minorHAnsi"/>
          <w:szCs w:val="22"/>
        </w:rPr>
        <w:t xml:space="preserve"> musia byť nižšie, nanajvýš rovné položke v riadku 1</w:t>
      </w:r>
      <w:r w:rsidR="00D9115D">
        <w:rPr>
          <w:rFonts w:asciiTheme="minorHAnsi" w:hAnsiTheme="minorHAnsi"/>
          <w:szCs w:val="22"/>
        </w:rPr>
        <w:t>7</w:t>
      </w:r>
      <w:r w:rsidRPr="00A16E3C">
        <w:rPr>
          <w:rFonts w:asciiTheme="minorHAnsi" w:hAnsiTheme="minorHAnsi"/>
          <w:szCs w:val="22"/>
        </w:rPr>
        <w:t xml:space="preserve">. </w:t>
      </w:r>
    </w:p>
    <w:p w14:paraId="344712F6" w14:textId="77777777" w:rsidR="003566D6" w:rsidRPr="00A16E3C" w:rsidRDefault="003566D6" w:rsidP="003566D6">
      <w:pPr>
        <w:pStyle w:val="Odsekzoznamu"/>
        <w:spacing w:after="0" w:line="240" w:lineRule="auto"/>
        <w:ind w:left="644"/>
        <w:jc w:val="both"/>
        <w:rPr>
          <w:rFonts w:asciiTheme="minorHAnsi" w:hAnsiTheme="minorHAnsi"/>
          <w:b/>
          <w:color w:val="FF0000"/>
          <w:szCs w:val="22"/>
        </w:rPr>
      </w:pPr>
      <w:r w:rsidRPr="00A16E3C">
        <w:rPr>
          <w:rFonts w:asciiTheme="minorHAnsi" w:hAnsiTheme="minorHAnsi"/>
          <w:b/>
          <w:color w:val="FF0000"/>
          <w:szCs w:val="22"/>
        </w:rPr>
        <w:t>Blokujúca kontrola</w:t>
      </w:r>
    </w:p>
    <w:p w14:paraId="25AF4435" w14:textId="77777777" w:rsidR="003566D6" w:rsidRPr="00A16E3C" w:rsidRDefault="003566D6" w:rsidP="003566D6">
      <w:pPr>
        <w:spacing w:after="0" w:line="240" w:lineRule="auto"/>
        <w:jc w:val="both"/>
        <w:rPr>
          <w:rFonts w:asciiTheme="minorHAnsi" w:hAnsiTheme="minorHAnsi"/>
          <w:szCs w:val="22"/>
        </w:rPr>
      </w:pPr>
    </w:p>
    <w:p w14:paraId="4FD85AC1" w14:textId="77777777" w:rsidR="003566D6" w:rsidRPr="00A16E3C" w:rsidRDefault="003566D6" w:rsidP="003566D6">
      <w:pPr>
        <w:pStyle w:val="Odsekzoznamu"/>
        <w:numPr>
          <w:ilvl w:val="0"/>
          <w:numId w:val="5"/>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Pr="00A16E3C">
        <w:rPr>
          <w:rFonts w:asciiTheme="minorHAnsi" w:hAnsiTheme="minorHAnsi"/>
          <w:color w:val="FF0000"/>
          <w:szCs w:val="22"/>
        </w:rPr>
        <w:t>32, 33, 34 a 35</w:t>
      </w:r>
      <w:r w:rsidRPr="00A16E3C">
        <w:rPr>
          <w:rFonts w:asciiTheme="minorHAnsi" w:hAnsiTheme="minorHAnsi"/>
          <w:szCs w:val="22"/>
        </w:rPr>
        <w:t xml:space="preserve"> musia byť nižšie, nanajvýš rovné položke v riadku </w:t>
      </w:r>
      <w:r w:rsidRPr="00A16E3C">
        <w:rPr>
          <w:rFonts w:asciiTheme="minorHAnsi" w:hAnsiTheme="minorHAnsi"/>
          <w:color w:val="FF0000"/>
          <w:szCs w:val="22"/>
        </w:rPr>
        <w:t>31</w:t>
      </w:r>
      <w:r w:rsidRPr="00A16E3C">
        <w:rPr>
          <w:rFonts w:asciiTheme="minorHAnsi" w:hAnsiTheme="minorHAnsi"/>
          <w:szCs w:val="22"/>
        </w:rPr>
        <w:t>.</w:t>
      </w:r>
    </w:p>
    <w:p w14:paraId="3A1E6C1D" w14:textId="77777777" w:rsidR="003566D6" w:rsidRPr="00A16E3C" w:rsidRDefault="003566D6" w:rsidP="003566D6">
      <w:pPr>
        <w:pStyle w:val="Odsekzoznamu"/>
        <w:spacing w:after="0" w:line="240" w:lineRule="auto"/>
        <w:ind w:left="644"/>
        <w:jc w:val="both"/>
        <w:rPr>
          <w:rFonts w:asciiTheme="minorHAnsi" w:hAnsiTheme="minorHAnsi"/>
          <w:szCs w:val="22"/>
        </w:rPr>
      </w:pPr>
      <w:r w:rsidRPr="00A16E3C">
        <w:rPr>
          <w:rFonts w:asciiTheme="minorHAnsi" w:hAnsiTheme="minorHAnsi"/>
          <w:b/>
          <w:color w:val="FF0000"/>
          <w:szCs w:val="22"/>
        </w:rPr>
        <w:t>Blokujúca kontrola</w:t>
      </w:r>
    </w:p>
    <w:p w14:paraId="3C2671BF" w14:textId="77777777" w:rsidR="003566D6" w:rsidRPr="00A16E3C" w:rsidRDefault="003566D6" w:rsidP="003566D6">
      <w:pPr>
        <w:spacing w:after="0" w:line="240" w:lineRule="auto"/>
        <w:ind w:left="284"/>
        <w:jc w:val="both"/>
        <w:rPr>
          <w:rFonts w:asciiTheme="minorHAnsi" w:hAnsiTheme="minorHAnsi"/>
          <w:szCs w:val="22"/>
        </w:rPr>
      </w:pPr>
    </w:p>
    <w:p w14:paraId="29E684BB" w14:textId="77777777" w:rsidR="003566D6" w:rsidRPr="00A16E3C" w:rsidRDefault="003566D6" w:rsidP="003566D6">
      <w:pPr>
        <w:pStyle w:val="Odsekzoznamu"/>
        <w:numPr>
          <w:ilvl w:val="0"/>
          <w:numId w:val="5"/>
        </w:numPr>
        <w:spacing w:after="0" w:line="240" w:lineRule="auto"/>
        <w:jc w:val="both"/>
        <w:rPr>
          <w:rFonts w:asciiTheme="minorHAnsi" w:hAnsiTheme="minorHAnsi"/>
          <w:szCs w:val="22"/>
        </w:rPr>
      </w:pPr>
      <w:r w:rsidRPr="00A16E3C">
        <w:rPr>
          <w:rFonts w:asciiTheme="minorHAnsi" w:hAnsiTheme="minorHAnsi"/>
          <w:szCs w:val="22"/>
        </w:rPr>
        <w:t xml:space="preserve">Sumy položiek v riadku </w:t>
      </w:r>
      <w:r w:rsidRPr="00A16E3C">
        <w:rPr>
          <w:rFonts w:asciiTheme="minorHAnsi" w:hAnsiTheme="minorHAnsi"/>
          <w:color w:val="FF0000"/>
          <w:szCs w:val="22"/>
        </w:rPr>
        <w:t>48, 49, 50 a 51</w:t>
      </w:r>
      <w:r w:rsidRPr="00A16E3C">
        <w:rPr>
          <w:rFonts w:asciiTheme="minorHAnsi" w:hAnsiTheme="minorHAnsi"/>
          <w:szCs w:val="22"/>
        </w:rPr>
        <w:t xml:space="preserve"> musia byť nižšie, nanajvýš rovné položke v riadku </w:t>
      </w:r>
      <w:r w:rsidRPr="00A16E3C">
        <w:rPr>
          <w:rFonts w:asciiTheme="minorHAnsi" w:hAnsiTheme="minorHAnsi"/>
          <w:color w:val="FF0000"/>
          <w:szCs w:val="22"/>
        </w:rPr>
        <w:t>47</w:t>
      </w:r>
      <w:r w:rsidRPr="00A16E3C">
        <w:rPr>
          <w:rFonts w:asciiTheme="minorHAnsi" w:hAnsiTheme="minorHAnsi"/>
          <w:szCs w:val="22"/>
        </w:rPr>
        <w:t>.</w:t>
      </w:r>
    </w:p>
    <w:p w14:paraId="0B7EB355" w14:textId="5521754C" w:rsidR="003566D6" w:rsidRDefault="003566D6" w:rsidP="003566D6">
      <w:pPr>
        <w:pStyle w:val="Odsekzoznamu"/>
        <w:spacing w:after="0" w:line="240" w:lineRule="auto"/>
        <w:ind w:left="644"/>
        <w:jc w:val="both"/>
        <w:rPr>
          <w:rFonts w:asciiTheme="minorHAnsi" w:hAnsiTheme="minorHAnsi"/>
          <w:b/>
          <w:color w:val="FF0000"/>
          <w:szCs w:val="22"/>
        </w:rPr>
      </w:pPr>
      <w:r w:rsidRPr="00A16E3C">
        <w:rPr>
          <w:rFonts w:asciiTheme="minorHAnsi" w:hAnsiTheme="minorHAnsi"/>
          <w:b/>
          <w:color w:val="FF0000"/>
          <w:szCs w:val="22"/>
        </w:rPr>
        <w:t>Blokujúca kontrola</w:t>
      </w:r>
    </w:p>
    <w:p w14:paraId="7F9DD287" w14:textId="77777777" w:rsidR="00D9115D" w:rsidRPr="00A16E3C" w:rsidRDefault="00D9115D" w:rsidP="003566D6">
      <w:pPr>
        <w:pStyle w:val="Odsekzoznamu"/>
        <w:spacing w:after="0" w:line="240" w:lineRule="auto"/>
        <w:ind w:left="644"/>
        <w:jc w:val="both"/>
        <w:rPr>
          <w:rFonts w:asciiTheme="minorHAnsi" w:hAnsiTheme="minorHAnsi"/>
          <w:szCs w:val="22"/>
        </w:rPr>
      </w:pPr>
    </w:p>
    <w:p w14:paraId="5EA9F747" w14:textId="77777777" w:rsidR="003566D6" w:rsidRPr="00A16E3C" w:rsidRDefault="003566D6" w:rsidP="003566D6">
      <w:pPr>
        <w:pStyle w:val="Odsekzoznamu"/>
        <w:numPr>
          <w:ilvl w:val="0"/>
          <w:numId w:val="5"/>
        </w:numPr>
        <w:spacing w:after="0" w:line="240" w:lineRule="auto"/>
        <w:jc w:val="both"/>
        <w:rPr>
          <w:rFonts w:asciiTheme="minorHAnsi" w:hAnsiTheme="minorHAnsi"/>
          <w:strike/>
          <w:szCs w:val="22"/>
        </w:rPr>
      </w:pPr>
      <w:r w:rsidRPr="00A16E3C">
        <w:rPr>
          <w:rFonts w:asciiTheme="minorHAnsi" w:hAnsiTheme="minorHAnsi"/>
          <w:strike/>
          <w:szCs w:val="22"/>
        </w:rPr>
        <w:t>Sumy položiek v stĺpci 3 musia byť nižšie, nanajvýš rovné položkám v stĺpci 2.</w:t>
      </w:r>
    </w:p>
    <w:p w14:paraId="398046DE" w14:textId="77777777" w:rsidR="003566D6" w:rsidRPr="00A16E3C" w:rsidRDefault="003566D6" w:rsidP="003566D6">
      <w:pPr>
        <w:pStyle w:val="Odsekzoznamu"/>
        <w:spacing w:after="0" w:line="240" w:lineRule="auto"/>
        <w:ind w:left="644"/>
        <w:jc w:val="both"/>
        <w:rPr>
          <w:rFonts w:asciiTheme="minorHAnsi" w:hAnsiTheme="minorHAnsi"/>
          <w:szCs w:val="22"/>
        </w:rPr>
      </w:pPr>
      <w:r w:rsidRPr="00A16E3C">
        <w:rPr>
          <w:rFonts w:asciiTheme="minorHAnsi" w:hAnsiTheme="minorHAnsi"/>
          <w:b/>
          <w:strike/>
          <w:color w:val="FF0000"/>
          <w:szCs w:val="22"/>
        </w:rPr>
        <w:t>Blokujúca kontrola</w:t>
      </w:r>
    </w:p>
    <w:p w14:paraId="092B97F5" w14:textId="77777777" w:rsidR="003566D6" w:rsidRPr="00A16E3C" w:rsidRDefault="003566D6" w:rsidP="003566D6">
      <w:pPr>
        <w:spacing w:after="0" w:line="240" w:lineRule="auto"/>
        <w:ind w:left="284"/>
        <w:jc w:val="both"/>
        <w:rPr>
          <w:rFonts w:asciiTheme="minorHAnsi" w:hAnsiTheme="minorHAnsi"/>
          <w:szCs w:val="22"/>
        </w:rPr>
      </w:pPr>
    </w:p>
    <w:p w14:paraId="6871354B" w14:textId="77777777" w:rsidR="003566D6" w:rsidRPr="00A16E3C" w:rsidRDefault="003566D6" w:rsidP="003566D6">
      <w:pPr>
        <w:pStyle w:val="Odsekzoznamu"/>
        <w:numPr>
          <w:ilvl w:val="0"/>
          <w:numId w:val="5"/>
        </w:numPr>
        <w:spacing w:after="0" w:line="240" w:lineRule="auto"/>
        <w:jc w:val="both"/>
        <w:rPr>
          <w:rFonts w:asciiTheme="minorHAnsi" w:hAnsiTheme="minorHAnsi"/>
          <w:strike/>
          <w:szCs w:val="22"/>
        </w:rPr>
      </w:pPr>
      <w:r w:rsidRPr="00A16E3C">
        <w:rPr>
          <w:rFonts w:asciiTheme="minorHAnsi" w:hAnsiTheme="minorHAnsi"/>
          <w:strike/>
          <w:szCs w:val="22"/>
        </w:rPr>
        <w:t xml:space="preserve">Sumy položiek v stĺpci 7 musia byť nižšie, nanajvýš rovné položkám v stĺpci 6. </w:t>
      </w:r>
      <w:r w:rsidRPr="00A16E3C">
        <w:rPr>
          <w:rFonts w:asciiTheme="minorHAnsi" w:hAnsiTheme="minorHAnsi"/>
          <w:b/>
          <w:strike/>
          <w:color w:val="FF0000"/>
          <w:szCs w:val="22"/>
        </w:rPr>
        <w:t>Blokujúca kontrola</w:t>
      </w:r>
    </w:p>
    <w:p w14:paraId="5A166D4A" w14:textId="77777777" w:rsidR="003566D6" w:rsidRPr="00A16E3C" w:rsidRDefault="003566D6" w:rsidP="003566D6">
      <w:pPr>
        <w:spacing w:after="0" w:line="240" w:lineRule="auto"/>
        <w:jc w:val="both"/>
        <w:rPr>
          <w:rFonts w:asciiTheme="minorHAnsi" w:hAnsiTheme="minorHAnsi"/>
          <w:szCs w:val="22"/>
        </w:rPr>
      </w:pPr>
    </w:p>
    <w:p w14:paraId="296B9111" w14:textId="77777777" w:rsidR="003566D6" w:rsidRPr="00A16E3C" w:rsidRDefault="003566D6" w:rsidP="003566D6">
      <w:pPr>
        <w:pStyle w:val="Odsekzoznamu"/>
        <w:numPr>
          <w:ilvl w:val="0"/>
          <w:numId w:val="5"/>
        </w:numPr>
        <w:spacing w:after="0" w:line="240" w:lineRule="auto"/>
        <w:jc w:val="both"/>
        <w:rPr>
          <w:rFonts w:asciiTheme="minorHAnsi" w:hAnsiTheme="minorHAnsi"/>
          <w:strike/>
          <w:szCs w:val="22"/>
        </w:rPr>
      </w:pPr>
      <w:r w:rsidRPr="00A16E3C">
        <w:rPr>
          <w:rFonts w:asciiTheme="minorHAnsi" w:hAnsiTheme="minorHAnsi"/>
          <w:strike/>
          <w:szCs w:val="22"/>
        </w:rPr>
        <w:t>Sumy položiek v stĺpci 9 musia byť nižšie, nanajvýš rovné položkám v stĺpci 8.</w:t>
      </w:r>
    </w:p>
    <w:p w14:paraId="1EA90335" w14:textId="77777777" w:rsidR="003566D6" w:rsidRPr="00A16E3C" w:rsidRDefault="003566D6" w:rsidP="003566D6">
      <w:pPr>
        <w:spacing w:after="0" w:line="240" w:lineRule="auto"/>
        <w:ind w:firstLine="644"/>
        <w:jc w:val="both"/>
        <w:rPr>
          <w:rFonts w:asciiTheme="minorHAnsi" w:hAnsiTheme="minorHAnsi"/>
          <w:b/>
          <w:strike/>
          <w:color w:val="FF0000"/>
          <w:szCs w:val="22"/>
        </w:rPr>
      </w:pPr>
      <w:r w:rsidRPr="00A16E3C">
        <w:rPr>
          <w:rFonts w:asciiTheme="minorHAnsi" w:hAnsiTheme="minorHAnsi"/>
          <w:b/>
          <w:strike/>
          <w:color w:val="FF0000"/>
          <w:szCs w:val="22"/>
        </w:rPr>
        <w:t>Blokujúca kontrola</w:t>
      </w:r>
    </w:p>
    <w:p w14:paraId="54ECCD69" w14:textId="77777777" w:rsidR="003566D6" w:rsidRPr="00A16E3C" w:rsidRDefault="003566D6" w:rsidP="003566D6">
      <w:pPr>
        <w:pStyle w:val="Odsekzoznamu"/>
        <w:numPr>
          <w:ilvl w:val="0"/>
          <w:numId w:val="5"/>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Suma v riadku 1 sa rovná súčtu riadkov 2 + 3 + 8+ 12 až 14. </w:t>
      </w:r>
      <w:r w:rsidRPr="00A16E3C">
        <w:rPr>
          <w:rFonts w:asciiTheme="minorHAnsi" w:hAnsiTheme="minorHAnsi"/>
          <w:b/>
          <w:color w:val="FF0000"/>
          <w:szCs w:val="22"/>
        </w:rPr>
        <w:t>Blokujúca kontrola</w:t>
      </w:r>
    </w:p>
    <w:p w14:paraId="1B912816" w14:textId="77777777" w:rsidR="003566D6" w:rsidRPr="00A16E3C" w:rsidRDefault="003566D6" w:rsidP="003566D6">
      <w:pPr>
        <w:spacing w:after="0" w:line="240" w:lineRule="auto"/>
        <w:jc w:val="both"/>
        <w:rPr>
          <w:rFonts w:asciiTheme="minorHAnsi" w:hAnsiTheme="minorHAnsi"/>
          <w:szCs w:val="22"/>
        </w:rPr>
      </w:pPr>
    </w:p>
    <w:p w14:paraId="2ABB9FE5" w14:textId="332BA317" w:rsidR="003566D6" w:rsidRPr="00A16E3C" w:rsidRDefault="003566D6" w:rsidP="003566D6">
      <w:pPr>
        <w:pStyle w:val="Odsekzoznamu"/>
        <w:numPr>
          <w:ilvl w:val="0"/>
          <w:numId w:val="5"/>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Suma v riadku 15 sa rovná súčtu riadkov 16 + 17 </w:t>
      </w:r>
      <w:r w:rsidR="002036F1">
        <w:rPr>
          <w:rFonts w:asciiTheme="minorHAnsi" w:hAnsiTheme="minorHAnsi"/>
          <w:color w:val="FF0000"/>
          <w:szCs w:val="22"/>
        </w:rPr>
        <w:t xml:space="preserve">+ </w:t>
      </w:r>
      <w:r w:rsidRPr="00A16E3C">
        <w:rPr>
          <w:rFonts w:asciiTheme="minorHAnsi" w:hAnsiTheme="minorHAnsi"/>
          <w:color w:val="FF0000"/>
          <w:szCs w:val="22"/>
        </w:rPr>
        <w:t>22</w:t>
      </w:r>
      <w:r w:rsidR="002036F1">
        <w:rPr>
          <w:rFonts w:asciiTheme="minorHAnsi" w:hAnsiTheme="minorHAnsi"/>
          <w:color w:val="FF0000"/>
          <w:szCs w:val="22"/>
        </w:rPr>
        <w:t xml:space="preserve"> +</w:t>
      </w:r>
      <w:r w:rsidRPr="00A16E3C">
        <w:rPr>
          <w:rFonts w:asciiTheme="minorHAnsi" w:hAnsiTheme="minorHAnsi"/>
          <w:color w:val="FF0000"/>
          <w:szCs w:val="22"/>
        </w:rPr>
        <w:t xml:space="preserve"> 26 až 28. </w:t>
      </w:r>
      <w:r w:rsidRPr="00A16E3C">
        <w:rPr>
          <w:rFonts w:asciiTheme="minorHAnsi" w:hAnsiTheme="minorHAnsi"/>
          <w:b/>
          <w:color w:val="FF0000"/>
          <w:szCs w:val="22"/>
        </w:rPr>
        <w:t>Blokujúca kontrola</w:t>
      </w:r>
    </w:p>
    <w:p w14:paraId="7AF1EE1A" w14:textId="77777777" w:rsidR="003566D6" w:rsidRPr="00A16E3C" w:rsidRDefault="003566D6" w:rsidP="003566D6">
      <w:pPr>
        <w:spacing w:after="0" w:line="240" w:lineRule="auto"/>
        <w:jc w:val="both"/>
        <w:rPr>
          <w:rFonts w:asciiTheme="minorHAnsi" w:hAnsiTheme="minorHAnsi"/>
          <w:szCs w:val="22"/>
        </w:rPr>
      </w:pPr>
    </w:p>
    <w:p w14:paraId="2E485A73" w14:textId="77777777" w:rsidR="003566D6" w:rsidRPr="00A16E3C" w:rsidRDefault="003566D6" w:rsidP="003566D6">
      <w:pPr>
        <w:pStyle w:val="Odsekzoznamu"/>
        <w:numPr>
          <w:ilvl w:val="0"/>
          <w:numId w:val="5"/>
        </w:numPr>
        <w:spacing w:after="0" w:line="240" w:lineRule="auto"/>
        <w:jc w:val="both"/>
        <w:rPr>
          <w:rFonts w:asciiTheme="minorHAnsi" w:hAnsiTheme="minorHAnsi"/>
          <w:color w:val="FF0000"/>
          <w:szCs w:val="22"/>
        </w:rPr>
      </w:pPr>
      <w:r w:rsidRPr="00A16E3C">
        <w:rPr>
          <w:rFonts w:asciiTheme="minorHAnsi" w:hAnsiTheme="minorHAnsi"/>
          <w:color w:val="FF0000"/>
          <w:szCs w:val="22"/>
        </w:rPr>
        <w:t xml:space="preserve">Suma v riadku 29 sa rovná súčtu riadkov 30 +31 +36 + 40 až 42. </w:t>
      </w:r>
      <w:r w:rsidRPr="00A16E3C">
        <w:rPr>
          <w:rFonts w:asciiTheme="minorHAnsi" w:hAnsiTheme="minorHAnsi"/>
          <w:b/>
          <w:color w:val="FF0000"/>
          <w:szCs w:val="22"/>
        </w:rPr>
        <w:t>Blokujúca kontrola</w:t>
      </w:r>
    </w:p>
    <w:p w14:paraId="28C2C31F" w14:textId="77777777" w:rsidR="003566D6" w:rsidRPr="00A16E3C" w:rsidRDefault="003566D6" w:rsidP="003566D6">
      <w:pPr>
        <w:spacing w:after="0" w:line="240" w:lineRule="auto"/>
        <w:jc w:val="both"/>
        <w:rPr>
          <w:rFonts w:asciiTheme="minorHAnsi" w:hAnsiTheme="minorHAnsi"/>
          <w:color w:val="FF0000"/>
          <w:szCs w:val="22"/>
        </w:rPr>
      </w:pPr>
    </w:p>
    <w:p w14:paraId="52C451D4" w14:textId="2BCA0B0B" w:rsidR="003566D6" w:rsidRPr="00A16E3C" w:rsidRDefault="003566D6" w:rsidP="003566D6">
      <w:pPr>
        <w:pStyle w:val="Odsekzoznamu"/>
        <w:numPr>
          <w:ilvl w:val="0"/>
          <w:numId w:val="5"/>
        </w:numPr>
        <w:spacing w:after="0" w:line="240" w:lineRule="auto"/>
        <w:jc w:val="both"/>
        <w:rPr>
          <w:rFonts w:asciiTheme="minorHAnsi" w:hAnsiTheme="minorHAnsi"/>
          <w:szCs w:val="22"/>
        </w:rPr>
      </w:pPr>
      <w:r w:rsidRPr="00A16E3C">
        <w:rPr>
          <w:rFonts w:asciiTheme="minorHAnsi" w:hAnsiTheme="minorHAnsi"/>
          <w:color w:val="FF0000"/>
          <w:szCs w:val="22"/>
        </w:rPr>
        <w:t xml:space="preserve">Suma v riadku 45 sa rovná súčtu riadkov 1 + 15 </w:t>
      </w:r>
      <w:r w:rsidR="00D9115D">
        <w:rPr>
          <w:rFonts w:asciiTheme="minorHAnsi" w:hAnsiTheme="minorHAnsi"/>
          <w:color w:val="FF0000"/>
          <w:szCs w:val="22"/>
        </w:rPr>
        <w:t>-</w:t>
      </w:r>
      <w:r w:rsidRPr="00A16E3C">
        <w:rPr>
          <w:rFonts w:asciiTheme="minorHAnsi" w:hAnsiTheme="minorHAnsi"/>
          <w:color w:val="FF0000"/>
          <w:szCs w:val="22"/>
        </w:rPr>
        <w:t xml:space="preserve"> 29 + 43 + 44. </w:t>
      </w:r>
      <w:r w:rsidRPr="00A16E3C">
        <w:rPr>
          <w:rFonts w:asciiTheme="minorHAnsi" w:hAnsiTheme="minorHAnsi"/>
          <w:b/>
          <w:color w:val="FF0000"/>
          <w:szCs w:val="22"/>
        </w:rPr>
        <w:t>Blokujúca kontrola</w:t>
      </w:r>
      <w:r w:rsidRPr="00A16E3C">
        <w:rPr>
          <w:rFonts w:asciiTheme="minorHAnsi" w:hAnsiTheme="minorHAnsi"/>
          <w:szCs w:val="22"/>
        </w:rPr>
        <w:t xml:space="preserve">  </w:t>
      </w:r>
    </w:p>
    <w:p w14:paraId="50841C7D" w14:textId="77777777" w:rsidR="003566D6" w:rsidRPr="00A16E3C" w:rsidRDefault="003566D6" w:rsidP="003566D6">
      <w:pPr>
        <w:pStyle w:val="Odsekzoznamu"/>
        <w:rPr>
          <w:rFonts w:asciiTheme="minorHAnsi" w:hAnsiTheme="minorHAnsi"/>
          <w:szCs w:val="22"/>
        </w:rPr>
      </w:pPr>
    </w:p>
    <w:p w14:paraId="7745C584" w14:textId="77777777" w:rsidR="003566D6" w:rsidRPr="00A16E3C" w:rsidRDefault="003566D6" w:rsidP="003566D6">
      <w:pPr>
        <w:pStyle w:val="Odsekzoznamu"/>
        <w:numPr>
          <w:ilvl w:val="0"/>
          <w:numId w:val="5"/>
        </w:numPr>
        <w:spacing w:after="0" w:line="240" w:lineRule="auto"/>
        <w:jc w:val="both"/>
        <w:rPr>
          <w:rFonts w:asciiTheme="minorHAnsi" w:hAnsiTheme="minorHAnsi"/>
          <w:color w:val="FF0000"/>
          <w:szCs w:val="22"/>
        </w:rPr>
      </w:pPr>
      <w:r w:rsidRPr="00A16E3C">
        <w:rPr>
          <w:rFonts w:asciiTheme="minorHAnsi" w:hAnsiTheme="minorHAnsi"/>
          <w:color w:val="FF0000"/>
          <w:szCs w:val="22"/>
        </w:rPr>
        <w:t>Neprípustnosť položiek výkazu je definovaná priamo vo výkaze.</w:t>
      </w:r>
    </w:p>
    <w:p w14:paraId="37D06470" w14:textId="51B48401" w:rsidR="003533BF" w:rsidRPr="00317E94" w:rsidRDefault="003533BF" w:rsidP="008009E1">
      <w:pPr>
        <w:pStyle w:val="Nadpis3"/>
        <w:numPr>
          <w:ilvl w:val="2"/>
          <w:numId w:val="39"/>
        </w:numPr>
        <w:ind w:hanging="513"/>
        <w:rPr>
          <w:rFonts w:asciiTheme="minorHAnsi" w:hAnsiTheme="minorHAnsi"/>
          <w:sz w:val="24"/>
          <w:szCs w:val="24"/>
        </w:rPr>
      </w:pPr>
      <w:bookmarkStart w:id="95" w:name="_Toc355617995"/>
      <w:bookmarkStart w:id="96" w:name="_Toc355944500"/>
      <w:bookmarkStart w:id="97" w:name="_Toc355947358"/>
      <w:bookmarkStart w:id="98" w:name="_Toc35812593"/>
      <w:r w:rsidRPr="00317E94">
        <w:rPr>
          <w:rFonts w:asciiTheme="minorHAnsi" w:hAnsiTheme="minorHAnsi"/>
          <w:sz w:val="24"/>
          <w:szCs w:val="24"/>
        </w:rPr>
        <w:lastRenderedPageBreak/>
        <w:t xml:space="preserve">Výkaz FIN 5-04 </w:t>
      </w:r>
      <w:r w:rsidR="00C4066F" w:rsidRPr="00317E94">
        <w:rPr>
          <w:rFonts w:asciiTheme="minorHAnsi" w:hAnsiTheme="minorHAnsi"/>
          <w:sz w:val="24"/>
          <w:szCs w:val="24"/>
        </w:rPr>
        <w:t>o</w:t>
      </w:r>
      <w:r w:rsidR="003E5789" w:rsidRPr="00317E94">
        <w:rPr>
          <w:rFonts w:asciiTheme="minorHAnsi" w:hAnsiTheme="minorHAnsi"/>
          <w:sz w:val="24"/>
          <w:szCs w:val="24"/>
        </w:rPr>
        <w:t> dlhových nástrojoch a vybraných záväzkoch</w:t>
      </w:r>
      <w:bookmarkEnd w:id="95"/>
      <w:bookmarkEnd w:id="96"/>
      <w:bookmarkEnd w:id="97"/>
      <w:bookmarkEnd w:id="98"/>
    </w:p>
    <w:p w14:paraId="50A9E55E" w14:textId="77777777" w:rsidR="00C4066F" w:rsidRPr="0003673A" w:rsidRDefault="00C4066F" w:rsidP="00680B19">
      <w:pPr>
        <w:spacing w:before="120" w:after="0" w:line="240" w:lineRule="auto"/>
        <w:jc w:val="both"/>
        <w:rPr>
          <w:rFonts w:asciiTheme="minorHAnsi" w:hAnsiTheme="minorHAnsi"/>
          <w:szCs w:val="22"/>
        </w:rPr>
      </w:pPr>
      <w:r w:rsidRPr="0003673A">
        <w:rPr>
          <w:rFonts w:asciiTheme="minorHAnsi" w:hAnsiTheme="minorHAnsi"/>
          <w:szCs w:val="22"/>
        </w:rPr>
        <w:t>Výkaz predstavuje prehľad o nesplatenej menovitej hodnote </w:t>
      </w:r>
      <w:r w:rsidR="00D87FAA" w:rsidRPr="0003673A">
        <w:rPr>
          <w:rFonts w:asciiTheme="minorHAnsi" w:hAnsiTheme="minorHAnsi"/>
          <w:szCs w:val="22"/>
        </w:rPr>
        <w:t xml:space="preserve">jednotlivých </w:t>
      </w:r>
      <w:r w:rsidRPr="0003673A">
        <w:rPr>
          <w:rFonts w:asciiTheme="minorHAnsi" w:hAnsiTheme="minorHAnsi"/>
          <w:szCs w:val="22"/>
        </w:rPr>
        <w:t xml:space="preserve">dlhových nástrojov </w:t>
      </w:r>
      <w:r w:rsidR="0060137C" w:rsidRPr="0003673A">
        <w:rPr>
          <w:rFonts w:asciiTheme="minorHAnsi" w:hAnsiTheme="minorHAnsi"/>
          <w:szCs w:val="22"/>
        </w:rPr>
        <w:t>subjektu verejnej správy</w:t>
      </w:r>
      <w:r w:rsidR="00D87FAA" w:rsidRPr="0003673A">
        <w:rPr>
          <w:rFonts w:asciiTheme="minorHAnsi" w:hAnsiTheme="minorHAnsi"/>
          <w:szCs w:val="22"/>
        </w:rPr>
        <w:t xml:space="preserve"> voči tuzemským aj zahraničným veriteľom</w:t>
      </w:r>
      <w:r w:rsidR="00857DF0" w:rsidRPr="0003673A">
        <w:rPr>
          <w:rFonts w:asciiTheme="minorHAnsi" w:hAnsiTheme="minorHAnsi"/>
          <w:szCs w:val="22"/>
        </w:rPr>
        <w:t xml:space="preserve"> k poslednému dňu príslušného štvrťroka.</w:t>
      </w:r>
      <w:r w:rsidR="00DE7463" w:rsidRPr="0003673A">
        <w:rPr>
          <w:rFonts w:asciiTheme="minorHAnsi" w:hAnsiTheme="minorHAnsi"/>
          <w:szCs w:val="22"/>
        </w:rPr>
        <w:t xml:space="preserve"> Údaje sa vykazujú narastajúcim spôsobom za tri, šesť, deväť a dvanásť mesiacov.</w:t>
      </w:r>
    </w:p>
    <w:p w14:paraId="20D12855" w14:textId="77777777" w:rsidR="00D87FAA" w:rsidRPr="0003673A" w:rsidRDefault="00D87FAA" w:rsidP="00A852F7">
      <w:pPr>
        <w:pStyle w:val="Nadpis4"/>
        <w:rPr>
          <w:rFonts w:asciiTheme="minorHAnsi" w:hAnsiTheme="minorHAnsi"/>
          <w:szCs w:val="22"/>
        </w:rPr>
      </w:pPr>
      <w:r w:rsidRPr="0003673A">
        <w:rPr>
          <w:rFonts w:asciiTheme="minorHAnsi" w:hAnsiTheme="minorHAnsi"/>
          <w:szCs w:val="22"/>
        </w:rPr>
        <w:t>Vnútrovýkazové kontroly</w:t>
      </w:r>
    </w:p>
    <w:p w14:paraId="13050EE9" w14:textId="77777777" w:rsidR="005168BB" w:rsidRPr="0003673A" w:rsidRDefault="005F3E3D" w:rsidP="00680B19">
      <w:pPr>
        <w:pStyle w:val="Odsekzoznamu"/>
        <w:numPr>
          <w:ilvl w:val="0"/>
          <w:numId w:val="9"/>
        </w:numPr>
        <w:spacing w:after="0" w:line="240" w:lineRule="auto"/>
        <w:ind w:left="641" w:hanging="357"/>
        <w:jc w:val="both"/>
        <w:rPr>
          <w:rFonts w:asciiTheme="minorHAnsi" w:hAnsiTheme="minorHAnsi"/>
          <w:szCs w:val="22"/>
        </w:rPr>
      </w:pPr>
      <w:r w:rsidRPr="0003673A">
        <w:rPr>
          <w:rFonts w:asciiTheme="minorHAnsi" w:hAnsiTheme="minorHAnsi"/>
          <w:szCs w:val="22"/>
        </w:rPr>
        <w:t>Kontrola na nezápornosť hodnôt v stĺpci 4, 5, 6 a 7.</w:t>
      </w:r>
      <w:r w:rsidR="00DC2D38" w:rsidRPr="0003673A">
        <w:rPr>
          <w:rFonts w:asciiTheme="minorHAnsi" w:hAnsiTheme="minorHAnsi"/>
          <w:szCs w:val="22"/>
        </w:rPr>
        <w:t xml:space="preserve"> </w:t>
      </w:r>
      <w:r w:rsidR="00DC2D38" w:rsidRPr="0003673A">
        <w:rPr>
          <w:rFonts w:asciiTheme="minorHAnsi" w:hAnsiTheme="minorHAnsi"/>
          <w:b/>
          <w:color w:val="FF0000"/>
          <w:szCs w:val="22"/>
        </w:rPr>
        <w:t>Blokujúca kontrola</w:t>
      </w:r>
    </w:p>
    <w:p w14:paraId="3DE53F54" w14:textId="77777777" w:rsidR="00570981" w:rsidRPr="0003673A" w:rsidRDefault="00570981" w:rsidP="00570981">
      <w:pPr>
        <w:pStyle w:val="Odsekzoznamu"/>
        <w:spacing w:after="0" w:line="240" w:lineRule="auto"/>
        <w:ind w:left="641"/>
        <w:jc w:val="both"/>
        <w:rPr>
          <w:rFonts w:asciiTheme="minorHAnsi" w:hAnsiTheme="minorHAnsi"/>
          <w:szCs w:val="22"/>
        </w:rPr>
      </w:pPr>
    </w:p>
    <w:p w14:paraId="4419C5CE" w14:textId="77777777" w:rsidR="005168BB" w:rsidRPr="0003673A" w:rsidRDefault="005168BB" w:rsidP="00680B19">
      <w:pPr>
        <w:pStyle w:val="Odsekzoznamu"/>
        <w:numPr>
          <w:ilvl w:val="0"/>
          <w:numId w:val="9"/>
        </w:numPr>
        <w:spacing w:after="0" w:line="240" w:lineRule="auto"/>
        <w:ind w:left="641" w:hanging="357"/>
        <w:jc w:val="both"/>
        <w:rPr>
          <w:rFonts w:asciiTheme="minorHAnsi" w:hAnsiTheme="minorHAnsi"/>
          <w:szCs w:val="22"/>
        </w:rPr>
      </w:pPr>
      <w:r w:rsidRPr="0003673A">
        <w:rPr>
          <w:rFonts w:asciiTheme="minorHAnsi" w:hAnsiTheme="minorHAnsi"/>
          <w:szCs w:val="22"/>
        </w:rPr>
        <w:t xml:space="preserve">V stĺpci </w:t>
      </w:r>
      <w:r w:rsidR="007A5C12" w:rsidRPr="0003673A">
        <w:rPr>
          <w:rFonts w:asciiTheme="minorHAnsi" w:hAnsiTheme="minorHAnsi"/>
          <w:szCs w:val="22"/>
        </w:rPr>
        <w:t xml:space="preserve">,,a“ </w:t>
      </w:r>
      <w:r w:rsidRPr="0003673A">
        <w:rPr>
          <w:rFonts w:asciiTheme="minorHAnsi" w:hAnsiTheme="minorHAnsi"/>
          <w:szCs w:val="22"/>
        </w:rPr>
        <w:t>symbol dlhového nást</w:t>
      </w:r>
      <w:r w:rsidR="005250AE" w:rsidRPr="0003673A">
        <w:rPr>
          <w:rFonts w:asciiTheme="minorHAnsi" w:hAnsiTheme="minorHAnsi"/>
          <w:szCs w:val="22"/>
        </w:rPr>
        <w:t xml:space="preserve">roja </w:t>
      </w:r>
      <w:r w:rsidR="004F3976" w:rsidRPr="0003673A">
        <w:rPr>
          <w:rFonts w:asciiTheme="minorHAnsi" w:hAnsiTheme="minorHAnsi"/>
          <w:szCs w:val="22"/>
        </w:rPr>
        <w:t xml:space="preserve">a v stĺpci ,,b“ kód meny sa </w:t>
      </w:r>
      <w:r w:rsidR="005250AE" w:rsidRPr="0003673A">
        <w:rPr>
          <w:rFonts w:asciiTheme="minorHAnsi" w:hAnsiTheme="minorHAnsi"/>
          <w:szCs w:val="22"/>
        </w:rPr>
        <w:t>uvádza príslušná skratka</w:t>
      </w:r>
      <w:r w:rsidRPr="0003673A">
        <w:rPr>
          <w:rFonts w:asciiTheme="minorHAnsi" w:hAnsiTheme="minorHAnsi"/>
          <w:szCs w:val="22"/>
        </w:rPr>
        <w:t>, ak sa v stĺpci 4 nenachádza nula.</w:t>
      </w:r>
      <w:r w:rsidR="004F3976" w:rsidRPr="0003673A">
        <w:rPr>
          <w:rFonts w:asciiTheme="minorHAnsi" w:hAnsiTheme="minorHAnsi"/>
          <w:szCs w:val="22"/>
        </w:rPr>
        <w:t xml:space="preserve"> </w:t>
      </w:r>
      <w:r w:rsidR="004F3976" w:rsidRPr="0003673A">
        <w:rPr>
          <w:rFonts w:asciiTheme="minorHAnsi" w:hAnsiTheme="minorHAnsi"/>
          <w:b/>
          <w:color w:val="FF0000"/>
          <w:szCs w:val="22"/>
        </w:rPr>
        <w:t>Blokujúca kontrola</w:t>
      </w:r>
    </w:p>
    <w:p w14:paraId="1EBB4B91" w14:textId="77777777" w:rsidR="00570981" w:rsidRPr="0003673A" w:rsidRDefault="00570981" w:rsidP="00570981">
      <w:pPr>
        <w:spacing w:after="0" w:line="240" w:lineRule="auto"/>
        <w:jc w:val="both"/>
        <w:rPr>
          <w:rFonts w:asciiTheme="minorHAnsi" w:hAnsiTheme="minorHAnsi"/>
          <w:szCs w:val="22"/>
        </w:rPr>
      </w:pPr>
    </w:p>
    <w:p w14:paraId="4A35806F" w14:textId="77777777" w:rsidR="00570981" w:rsidRPr="0003673A" w:rsidRDefault="00EE3DE0" w:rsidP="00680B19">
      <w:pPr>
        <w:pStyle w:val="Odsekzoznamu"/>
        <w:numPr>
          <w:ilvl w:val="0"/>
          <w:numId w:val="9"/>
        </w:numPr>
        <w:spacing w:after="0" w:line="240" w:lineRule="auto"/>
        <w:ind w:left="641" w:hanging="357"/>
        <w:jc w:val="both"/>
        <w:rPr>
          <w:rFonts w:asciiTheme="minorHAnsi" w:hAnsiTheme="minorHAnsi"/>
          <w:szCs w:val="22"/>
        </w:rPr>
      </w:pPr>
      <w:r w:rsidRPr="0003673A">
        <w:rPr>
          <w:rFonts w:asciiTheme="minorHAnsi" w:hAnsiTheme="minorHAnsi"/>
          <w:szCs w:val="22"/>
        </w:rPr>
        <w:t>S</w:t>
      </w:r>
      <w:r w:rsidR="00D87FAA" w:rsidRPr="0003673A">
        <w:rPr>
          <w:rFonts w:asciiTheme="minorHAnsi" w:hAnsiTheme="minorHAnsi"/>
          <w:szCs w:val="22"/>
        </w:rPr>
        <w:t>umy položiek v stĺpci 5 musia byť nižšie, resp. nanajvýš rovné položkám v stĺpci 4</w:t>
      </w:r>
      <w:r w:rsidRPr="0003673A">
        <w:rPr>
          <w:rFonts w:asciiTheme="minorHAnsi" w:hAnsiTheme="minorHAnsi"/>
          <w:szCs w:val="22"/>
        </w:rPr>
        <w:t>.</w:t>
      </w:r>
    </w:p>
    <w:p w14:paraId="2BC63C6A" w14:textId="018CED08" w:rsidR="008457CE" w:rsidRPr="0003673A" w:rsidRDefault="00C32CB3" w:rsidP="00570981">
      <w:pPr>
        <w:spacing w:after="0" w:line="240" w:lineRule="auto"/>
        <w:ind w:firstLine="641"/>
        <w:jc w:val="both"/>
        <w:rPr>
          <w:rFonts w:asciiTheme="minorHAnsi" w:hAnsiTheme="minorHAnsi"/>
          <w:szCs w:val="22"/>
        </w:rPr>
      </w:pPr>
      <w:r w:rsidRPr="0003673A">
        <w:rPr>
          <w:rFonts w:asciiTheme="minorHAnsi" w:hAnsiTheme="minorHAnsi"/>
          <w:b/>
          <w:color w:val="FF0000"/>
          <w:szCs w:val="22"/>
        </w:rPr>
        <w:t>Blokujúca kontrola</w:t>
      </w:r>
    </w:p>
    <w:p w14:paraId="496C8960" w14:textId="77777777" w:rsidR="00570981" w:rsidRPr="0003673A" w:rsidRDefault="00570981" w:rsidP="00570981">
      <w:pPr>
        <w:spacing w:after="0" w:line="240" w:lineRule="auto"/>
        <w:jc w:val="both"/>
        <w:rPr>
          <w:rFonts w:asciiTheme="minorHAnsi" w:hAnsiTheme="minorHAnsi"/>
          <w:szCs w:val="22"/>
        </w:rPr>
      </w:pPr>
    </w:p>
    <w:p w14:paraId="08F8B456" w14:textId="77777777" w:rsidR="00570981" w:rsidRPr="0003673A" w:rsidRDefault="008C19B5" w:rsidP="00680B19">
      <w:pPr>
        <w:pStyle w:val="Odsekzoznamu"/>
        <w:numPr>
          <w:ilvl w:val="0"/>
          <w:numId w:val="9"/>
        </w:numPr>
        <w:spacing w:after="0" w:line="240" w:lineRule="auto"/>
        <w:ind w:left="641" w:hanging="357"/>
        <w:jc w:val="both"/>
        <w:rPr>
          <w:rFonts w:asciiTheme="minorHAnsi" w:hAnsiTheme="minorHAnsi"/>
          <w:szCs w:val="22"/>
        </w:rPr>
      </w:pPr>
      <w:r w:rsidRPr="0003673A">
        <w:rPr>
          <w:rFonts w:asciiTheme="minorHAnsi" w:hAnsiTheme="minorHAnsi"/>
          <w:szCs w:val="22"/>
        </w:rPr>
        <w:t>Sumy položiek v stĺpci 7 musia byť nižšie, resp. nanajvýš rovné položkám v stĺpci 6.</w:t>
      </w:r>
    </w:p>
    <w:p w14:paraId="6F087A68" w14:textId="482AF805" w:rsidR="008C19B5" w:rsidRPr="0003673A" w:rsidRDefault="00C32CB3" w:rsidP="00570981">
      <w:pPr>
        <w:pStyle w:val="Odsekzoznamu"/>
        <w:spacing w:after="0" w:line="240" w:lineRule="auto"/>
        <w:ind w:left="641"/>
        <w:jc w:val="both"/>
        <w:rPr>
          <w:rFonts w:asciiTheme="minorHAnsi" w:hAnsiTheme="minorHAnsi"/>
          <w:szCs w:val="22"/>
        </w:rPr>
      </w:pPr>
      <w:r w:rsidRPr="0003673A">
        <w:rPr>
          <w:rFonts w:asciiTheme="minorHAnsi" w:hAnsiTheme="minorHAnsi"/>
          <w:b/>
          <w:color w:val="FF0000"/>
          <w:szCs w:val="22"/>
        </w:rPr>
        <w:t>Blokujúca kontrola</w:t>
      </w:r>
    </w:p>
    <w:p w14:paraId="407EDC55" w14:textId="77777777" w:rsidR="00570981" w:rsidRPr="0003673A" w:rsidRDefault="00570981" w:rsidP="00570981">
      <w:pPr>
        <w:spacing w:after="0" w:line="240" w:lineRule="auto"/>
        <w:jc w:val="both"/>
        <w:rPr>
          <w:rFonts w:asciiTheme="minorHAnsi" w:hAnsiTheme="minorHAnsi"/>
          <w:szCs w:val="22"/>
        </w:rPr>
      </w:pPr>
    </w:p>
    <w:p w14:paraId="334CE80F" w14:textId="77777777" w:rsidR="008457CE" w:rsidRPr="0003673A" w:rsidRDefault="008457CE" w:rsidP="00680B19">
      <w:pPr>
        <w:pStyle w:val="Odsekzoznamu"/>
        <w:numPr>
          <w:ilvl w:val="0"/>
          <w:numId w:val="9"/>
        </w:numPr>
        <w:spacing w:after="0" w:line="240" w:lineRule="auto"/>
        <w:ind w:left="641" w:hanging="357"/>
        <w:jc w:val="both"/>
        <w:rPr>
          <w:rFonts w:asciiTheme="minorHAnsi" w:hAnsiTheme="minorHAnsi"/>
          <w:szCs w:val="22"/>
        </w:rPr>
      </w:pPr>
      <w:r w:rsidRPr="0003673A">
        <w:rPr>
          <w:rFonts w:asciiTheme="minorHAnsi" w:hAnsiTheme="minorHAnsi"/>
          <w:szCs w:val="22"/>
        </w:rPr>
        <w:t>Druh úroku v stĺpci 3 sa vykazuje symbol</w:t>
      </w:r>
      <w:r w:rsidR="0063193B" w:rsidRPr="0003673A">
        <w:rPr>
          <w:rFonts w:asciiTheme="minorHAnsi" w:hAnsiTheme="minorHAnsi"/>
          <w:szCs w:val="22"/>
        </w:rPr>
        <w:t>om</w:t>
      </w:r>
      <w:r w:rsidRPr="0003673A">
        <w:rPr>
          <w:rFonts w:asciiTheme="minorHAnsi" w:hAnsiTheme="minorHAnsi"/>
          <w:szCs w:val="22"/>
        </w:rPr>
        <w:t xml:space="preserve"> F – fixný alebo V – variabilný. </w:t>
      </w:r>
      <w:r w:rsidR="00962460" w:rsidRPr="0003673A">
        <w:rPr>
          <w:rFonts w:asciiTheme="minorHAnsi" w:hAnsiTheme="minorHAnsi"/>
          <w:b/>
          <w:color w:val="FF0000"/>
          <w:szCs w:val="22"/>
        </w:rPr>
        <w:t>Blokujúca kontrola</w:t>
      </w:r>
    </w:p>
    <w:p w14:paraId="282DB51B" w14:textId="77777777" w:rsidR="00570981" w:rsidRPr="0003673A" w:rsidRDefault="00570981" w:rsidP="00570981">
      <w:pPr>
        <w:spacing w:after="0" w:line="240" w:lineRule="auto"/>
        <w:jc w:val="both"/>
        <w:rPr>
          <w:rFonts w:asciiTheme="minorHAnsi" w:hAnsiTheme="minorHAnsi"/>
          <w:szCs w:val="22"/>
        </w:rPr>
      </w:pPr>
    </w:p>
    <w:p w14:paraId="286F6017" w14:textId="77777777" w:rsidR="008457CE" w:rsidRPr="0003673A" w:rsidRDefault="00627BD2" w:rsidP="00680B19">
      <w:pPr>
        <w:pStyle w:val="Odsekzoznamu"/>
        <w:numPr>
          <w:ilvl w:val="0"/>
          <w:numId w:val="9"/>
        </w:numPr>
        <w:spacing w:after="0" w:line="240" w:lineRule="auto"/>
        <w:ind w:left="641" w:hanging="357"/>
        <w:jc w:val="both"/>
        <w:rPr>
          <w:rFonts w:asciiTheme="minorHAnsi" w:hAnsiTheme="minorHAnsi"/>
          <w:b/>
        </w:rPr>
      </w:pPr>
      <w:r w:rsidRPr="0003673A">
        <w:rPr>
          <w:rFonts w:asciiTheme="minorHAnsi" w:hAnsiTheme="minorHAnsi"/>
          <w:szCs w:val="22"/>
        </w:rPr>
        <w:t xml:space="preserve">Dátum prijatia prostriedkov v stĺpci 1 a </w:t>
      </w:r>
      <w:r w:rsidR="008457CE" w:rsidRPr="0003673A">
        <w:rPr>
          <w:rFonts w:asciiTheme="minorHAnsi" w:hAnsiTheme="minorHAnsi"/>
          <w:szCs w:val="22"/>
        </w:rPr>
        <w:t xml:space="preserve">Dátum splatnosti dlhového nástroja v stĺpci 2 sa v prípade dlhového nástroja ZAB (zábezpeky) </w:t>
      </w:r>
      <w:r w:rsidR="003816E8" w:rsidRPr="0003673A">
        <w:rPr>
          <w:rFonts w:asciiTheme="minorHAnsi" w:hAnsiTheme="minorHAnsi"/>
          <w:szCs w:val="22"/>
        </w:rPr>
        <w:t xml:space="preserve">a  BU (bankové úvery) </w:t>
      </w:r>
      <w:r w:rsidR="008457CE" w:rsidRPr="0003673A">
        <w:rPr>
          <w:rFonts w:asciiTheme="minorHAnsi" w:hAnsiTheme="minorHAnsi"/>
          <w:szCs w:val="22"/>
        </w:rPr>
        <w:t>nevypĺňa, ak ide o</w:t>
      </w:r>
      <w:r w:rsidR="00BC3C58" w:rsidRPr="0003673A">
        <w:rPr>
          <w:rFonts w:asciiTheme="minorHAnsi" w:hAnsiTheme="minorHAnsi"/>
          <w:szCs w:val="22"/>
        </w:rPr>
        <w:t> </w:t>
      </w:r>
      <w:r w:rsidR="008457CE" w:rsidRPr="0003673A">
        <w:rPr>
          <w:rFonts w:asciiTheme="minorHAnsi" w:hAnsiTheme="minorHAnsi"/>
          <w:szCs w:val="22"/>
        </w:rPr>
        <w:t>zábezpeku</w:t>
      </w:r>
      <w:r w:rsidR="00E70DDE" w:rsidRPr="0003673A">
        <w:rPr>
          <w:rFonts w:asciiTheme="minorHAnsi" w:hAnsiTheme="minorHAnsi"/>
          <w:szCs w:val="22"/>
        </w:rPr>
        <w:t xml:space="preserve"> a bankový úver formou kontokorentu</w:t>
      </w:r>
      <w:r w:rsidR="00BC3C58" w:rsidRPr="0003673A">
        <w:rPr>
          <w:rFonts w:asciiTheme="minorHAnsi" w:hAnsiTheme="minorHAnsi"/>
          <w:szCs w:val="22"/>
        </w:rPr>
        <w:t>, ktor</w:t>
      </w:r>
      <w:r w:rsidR="00E70DDE" w:rsidRPr="0003673A">
        <w:rPr>
          <w:rFonts w:asciiTheme="minorHAnsi" w:hAnsiTheme="minorHAnsi"/>
          <w:szCs w:val="22"/>
        </w:rPr>
        <w:t>é</w:t>
      </w:r>
      <w:r w:rsidR="00BC3C58" w:rsidRPr="0003673A">
        <w:rPr>
          <w:rFonts w:asciiTheme="minorHAnsi" w:hAnsiTheme="minorHAnsi"/>
          <w:szCs w:val="22"/>
        </w:rPr>
        <w:t xml:space="preserve"> nem</w:t>
      </w:r>
      <w:r w:rsidR="00E70DDE" w:rsidRPr="0003673A">
        <w:rPr>
          <w:rFonts w:asciiTheme="minorHAnsi" w:hAnsiTheme="minorHAnsi"/>
          <w:szCs w:val="22"/>
        </w:rPr>
        <w:t>ajú</w:t>
      </w:r>
      <w:r w:rsidR="00BC3C58" w:rsidRPr="0003673A">
        <w:rPr>
          <w:rFonts w:asciiTheme="minorHAnsi" w:hAnsiTheme="minorHAnsi"/>
        </w:rPr>
        <w:t xml:space="preserve"> dátum splatnosti</w:t>
      </w:r>
      <w:r w:rsidR="008457CE" w:rsidRPr="0003673A">
        <w:rPr>
          <w:rFonts w:asciiTheme="minorHAnsi" w:hAnsiTheme="minorHAnsi"/>
        </w:rPr>
        <w:t>.</w:t>
      </w:r>
      <w:r w:rsidR="00020FA0" w:rsidRPr="0003673A">
        <w:rPr>
          <w:rFonts w:asciiTheme="minorHAnsi" w:hAnsiTheme="minorHAnsi"/>
        </w:rPr>
        <w:t xml:space="preserve"> Pri dlhovom nástroji VZ sa </w:t>
      </w:r>
      <w:r w:rsidR="006E70F5" w:rsidRPr="0003673A">
        <w:rPr>
          <w:rFonts w:asciiTheme="minorHAnsi" w:hAnsiTheme="minorHAnsi"/>
        </w:rPr>
        <w:t>nevypĺňajú</w:t>
      </w:r>
      <w:r w:rsidR="00020FA0" w:rsidRPr="0003673A">
        <w:rPr>
          <w:rFonts w:asciiTheme="minorHAnsi" w:hAnsiTheme="minorHAnsi"/>
        </w:rPr>
        <w:t xml:space="preserve"> stĺpce 1, 2.</w:t>
      </w:r>
      <w:r w:rsidR="00C15B8D" w:rsidRPr="0003673A">
        <w:rPr>
          <w:rFonts w:asciiTheme="minorHAnsi" w:hAnsiTheme="minorHAnsi"/>
        </w:rPr>
        <w:t xml:space="preserve"> </w:t>
      </w:r>
      <w:r w:rsidR="00C15B8D" w:rsidRPr="0003673A">
        <w:rPr>
          <w:rFonts w:asciiTheme="minorHAnsi" w:hAnsiTheme="minorHAnsi"/>
          <w:b/>
          <w:color w:val="FF0000"/>
          <w:szCs w:val="22"/>
        </w:rPr>
        <w:t>Blokujúca kontrola</w:t>
      </w:r>
    </w:p>
    <w:p w14:paraId="2A827137" w14:textId="77777777" w:rsidR="00570981" w:rsidRPr="00570981" w:rsidRDefault="00570981" w:rsidP="00570981">
      <w:pPr>
        <w:spacing w:after="0" w:line="240" w:lineRule="auto"/>
        <w:jc w:val="both"/>
        <w:rPr>
          <w:rFonts w:asciiTheme="minorHAnsi" w:hAnsiTheme="minorHAnsi"/>
          <w:b/>
        </w:rPr>
      </w:pPr>
    </w:p>
    <w:p w14:paraId="53C6279F" w14:textId="3A20CE25" w:rsidR="00485CCA" w:rsidRPr="00570981" w:rsidRDefault="00E70DDE" w:rsidP="00680B19">
      <w:pPr>
        <w:pStyle w:val="Odsekzoznamu"/>
        <w:numPr>
          <w:ilvl w:val="0"/>
          <w:numId w:val="9"/>
        </w:numPr>
        <w:spacing w:after="0" w:line="240" w:lineRule="auto"/>
        <w:ind w:left="641" w:hanging="357"/>
        <w:jc w:val="both"/>
        <w:rPr>
          <w:rFonts w:asciiTheme="minorHAnsi" w:hAnsiTheme="minorHAnsi"/>
        </w:rPr>
      </w:pPr>
      <w:r w:rsidRPr="000A15A0">
        <w:rPr>
          <w:rFonts w:asciiTheme="minorHAnsi" w:hAnsiTheme="minorHAnsi"/>
          <w:szCs w:val="22"/>
        </w:rPr>
        <w:t>Dátum prijatia prostriedkov</w:t>
      </w:r>
      <w:r w:rsidR="000C309B" w:rsidRPr="000A15A0">
        <w:rPr>
          <w:rFonts w:asciiTheme="minorHAnsi" w:hAnsiTheme="minorHAnsi"/>
          <w:szCs w:val="22"/>
        </w:rPr>
        <w:t xml:space="preserve"> v stĺpci 1</w:t>
      </w:r>
      <w:r w:rsidRPr="000A15A0">
        <w:rPr>
          <w:rFonts w:asciiTheme="minorHAnsi" w:hAnsiTheme="minorHAnsi"/>
          <w:szCs w:val="22"/>
        </w:rPr>
        <w:t xml:space="preserve"> a dátum splatnosti dlhového nástroja </w:t>
      </w:r>
      <w:r w:rsidR="000C309B" w:rsidRPr="000A15A0">
        <w:rPr>
          <w:rFonts w:asciiTheme="minorHAnsi" w:hAnsiTheme="minorHAnsi"/>
          <w:szCs w:val="22"/>
        </w:rPr>
        <w:t xml:space="preserve"> v stĺpci 2 </w:t>
      </w:r>
      <w:r w:rsidRPr="000A15A0">
        <w:rPr>
          <w:rFonts w:asciiTheme="minorHAnsi" w:hAnsiTheme="minorHAnsi"/>
          <w:szCs w:val="22"/>
        </w:rPr>
        <w:t>sa uvádza v tvare RRRRMMDD.</w:t>
      </w:r>
      <w:r w:rsidR="00485CCA" w:rsidRPr="000A15A0">
        <w:rPr>
          <w:rFonts w:asciiTheme="minorHAnsi" w:hAnsiTheme="minorHAnsi"/>
          <w:szCs w:val="22"/>
        </w:rPr>
        <w:t xml:space="preserve"> </w:t>
      </w:r>
      <w:r w:rsidR="00485CCA" w:rsidRPr="000A15A0">
        <w:rPr>
          <w:rFonts w:asciiTheme="minorHAnsi" w:hAnsiTheme="minorHAnsi"/>
          <w:b/>
          <w:color w:val="FF0000"/>
          <w:szCs w:val="22"/>
        </w:rPr>
        <w:t>Blokujúca kontrola</w:t>
      </w:r>
    </w:p>
    <w:p w14:paraId="4C158D1D" w14:textId="77777777" w:rsidR="00570981" w:rsidRPr="00570981" w:rsidRDefault="00570981" w:rsidP="00570981">
      <w:pPr>
        <w:spacing w:after="0" w:line="240" w:lineRule="auto"/>
        <w:jc w:val="both"/>
        <w:rPr>
          <w:rFonts w:asciiTheme="minorHAnsi" w:hAnsiTheme="minorHAnsi"/>
        </w:rPr>
      </w:pPr>
    </w:p>
    <w:p w14:paraId="73EAF3B9" w14:textId="77777777" w:rsidR="00223E4C" w:rsidRPr="0003673A" w:rsidRDefault="00223E4C" w:rsidP="00680B19">
      <w:pPr>
        <w:pStyle w:val="Odsekzoznamu"/>
        <w:numPr>
          <w:ilvl w:val="0"/>
          <w:numId w:val="9"/>
        </w:numPr>
        <w:spacing w:after="0" w:line="240" w:lineRule="auto"/>
        <w:ind w:left="641" w:hanging="357"/>
        <w:jc w:val="both"/>
        <w:rPr>
          <w:rFonts w:asciiTheme="minorHAnsi" w:hAnsiTheme="minorHAnsi"/>
        </w:rPr>
      </w:pPr>
      <w:r w:rsidRPr="0003673A">
        <w:rPr>
          <w:rFonts w:asciiTheme="minorHAnsi" w:hAnsiTheme="minorHAnsi"/>
          <w:szCs w:val="22"/>
        </w:rPr>
        <w:t xml:space="preserve">Dátum </w:t>
      </w:r>
      <w:r w:rsidR="00265A1B" w:rsidRPr="0003673A">
        <w:rPr>
          <w:rFonts w:asciiTheme="minorHAnsi" w:hAnsiTheme="minorHAnsi"/>
          <w:szCs w:val="22"/>
        </w:rPr>
        <w:t>v stĺpci 1</w:t>
      </w:r>
      <w:r w:rsidRPr="0003673A">
        <w:rPr>
          <w:rFonts w:asciiTheme="minorHAnsi" w:hAnsiTheme="minorHAnsi"/>
          <w:szCs w:val="22"/>
        </w:rPr>
        <w:t xml:space="preserve"> nemôže byť vyšší ako dátum </w:t>
      </w:r>
      <w:r w:rsidR="00265A1B" w:rsidRPr="0003673A">
        <w:rPr>
          <w:rFonts w:asciiTheme="minorHAnsi" w:hAnsiTheme="minorHAnsi"/>
          <w:szCs w:val="22"/>
        </w:rPr>
        <w:t>v stĺpci 2</w:t>
      </w:r>
      <w:r w:rsidRPr="0003673A">
        <w:rPr>
          <w:rFonts w:asciiTheme="minorHAnsi" w:hAnsiTheme="minorHAnsi"/>
          <w:szCs w:val="22"/>
        </w:rPr>
        <w:t xml:space="preserve">. </w:t>
      </w:r>
      <w:r w:rsidRPr="0003673A">
        <w:rPr>
          <w:rFonts w:asciiTheme="minorHAnsi" w:hAnsiTheme="minorHAnsi"/>
          <w:b/>
          <w:color w:val="FF0000"/>
          <w:szCs w:val="22"/>
        </w:rPr>
        <w:t>Blokujúca kontrola</w:t>
      </w:r>
    </w:p>
    <w:p w14:paraId="3B52D168" w14:textId="77777777" w:rsidR="00570981" w:rsidRPr="0003673A" w:rsidRDefault="00570981" w:rsidP="00570981">
      <w:pPr>
        <w:spacing w:after="0" w:line="240" w:lineRule="auto"/>
        <w:jc w:val="both"/>
        <w:rPr>
          <w:rFonts w:asciiTheme="minorHAnsi" w:hAnsiTheme="minorHAnsi"/>
        </w:rPr>
      </w:pPr>
    </w:p>
    <w:p w14:paraId="1794EECE" w14:textId="77777777" w:rsidR="00E70DDE" w:rsidRPr="0003673A" w:rsidRDefault="00223E4C" w:rsidP="00680B19">
      <w:pPr>
        <w:pStyle w:val="Odsekzoznamu"/>
        <w:numPr>
          <w:ilvl w:val="0"/>
          <w:numId w:val="9"/>
        </w:numPr>
        <w:spacing w:after="0" w:line="240" w:lineRule="auto"/>
        <w:ind w:left="641" w:hanging="357"/>
        <w:rPr>
          <w:rFonts w:asciiTheme="minorHAnsi" w:hAnsiTheme="minorHAnsi"/>
          <w:szCs w:val="22"/>
        </w:rPr>
      </w:pPr>
      <w:r w:rsidRPr="0003673A">
        <w:rPr>
          <w:rFonts w:asciiTheme="minorHAnsi" w:hAnsiTheme="minorHAnsi"/>
          <w:szCs w:val="22"/>
        </w:rPr>
        <w:t>Dátum</w:t>
      </w:r>
      <w:r w:rsidR="00C932E5" w:rsidRPr="0003673A">
        <w:rPr>
          <w:rFonts w:asciiTheme="minorHAnsi" w:hAnsiTheme="minorHAnsi"/>
          <w:szCs w:val="22"/>
        </w:rPr>
        <w:t xml:space="preserve"> v</w:t>
      </w:r>
      <w:r w:rsidRPr="0003673A">
        <w:rPr>
          <w:rFonts w:asciiTheme="minorHAnsi" w:hAnsiTheme="minorHAnsi"/>
          <w:szCs w:val="22"/>
        </w:rPr>
        <w:t xml:space="preserve"> </w:t>
      </w:r>
      <w:r w:rsidR="00C932E5" w:rsidRPr="0003673A">
        <w:rPr>
          <w:rFonts w:asciiTheme="minorHAnsi" w:hAnsiTheme="minorHAnsi"/>
          <w:szCs w:val="22"/>
        </w:rPr>
        <w:t xml:space="preserve">stĺpci 2 </w:t>
      </w:r>
      <w:r w:rsidRPr="0003673A">
        <w:rPr>
          <w:rFonts w:asciiTheme="minorHAnsi" w:hAnsiTheme="minorHAnsi"/>
          <w:szCs w:val="22"/>
        </w:rPr>
        <w:t xml:space="preserve">musí byť </w:t>
      </w:r>
      <w:r w:rsidR="00C932E5" w:rsidRPr="0003673A">
        <w:rPr>
          <w:rFonts w:asciiTheme="minorHAnsi" w:hAnsiTheme="minorHAnsi"/>
          <w:szCs w:val="22"/>
        </w:rPr>
        <w:t>menší</w:t>
      </w:r>
      <w:r w:rsidRPr="0003673A">
        <w:rPr>
          <w:rFonts w:asciiTheme="minorHAnsi" w:hAnsiTheme="minorHAnsi"/>
          <w:szCs w:val="22"/>
        </w:rPr>
        <w:t xml:space="preserve"> alebo rovný 1.1.2100</w:t>
      </w:r>
      <w:r w:rsidR="00C932E5" w:rsidRPr="0003673A">
        <w:rPr>
          <w:rFonts w:asciiTheme="minorHAnsi" w:hAnsiTheme="minorHAnsi"/>
          <w:szCs w:val="22"/>
        </w:rPr>
        <w:t>.</w:t>
      </w:r>
      <w:r w:rsidR="008A3607" w:rsidRPr="0003673A">
        <w:rPr>
          <w:rFonts w:asciiTheme="minorHAnsi" w:hAnsiTheme="minorHAnsi"/>
          <w:szCs w:val="22"/>
        </w:rPr>
        <w:t xml:space="preserve"> </w:t>
      </w:r>
      <w:r w:rsidR="008A3607" w:rsidRPr="0003673A">
        <w:rPr>
          <w:rFonts w:asciiTheme="minorHAnsi" w:hAnsiTheme="minorHAnsi"/>
          <w:b/>
          <w:color w:val="FF0000"/>
          <w:szCs w:val="22"/>
        </w:rPr>
        <w:t>Blokujúca kontrola</w:t>
      </w:r>
    </w:p>
    <w:p w14:paraId="6332B0D7" w14:textId="77777777" w:rsidR="00570981" w:rsidRPr="0003673A" w:rsidRDefault="00570981" w:rsidP="00570981">
      <w:pPr>
        <w:spacing w:after="0" w:line="240" w:lineRule="auto"/>
        <w:rPr>
          <w:rFonts w:asciiTheme="minorHAnsi" w:hAnsiTheme="minorHAnsi"/>
          <w:szCs w:val="22"/>
        </w:rPr>
      </w:pPr>
    </w:p>
    <w:p w14:paraId="0E2CBC1C" w14:textId="197933DD" w:rsidR="000C309B" w:rsidRPr="0003673A" w:rsidRDefault="000C309B" w:rsidP="00680B19">
      <w:pPr>
        <w:pStyle w:val="Odsekzoznamu"/>
        <w:numPr>
          <w:ilvl w:val="0"/>
          <w:numId w:val="9"/>
        </w:numPr>
        <w:spacing w:after="0" w:line="240" w:lineRule="auto"/>
        <w:ind w:left="641" w:hanging="357"/>
        <w:rPr>
          <w:rFonts w:asciiTheme="minorHAnsi" w:hAnsiTheme="minorHAnsi"/>
          <w:szCs w:val="22"/>
        </w:rPr>
      </w:pPr>
      <w:r w:rsidRPr="0003673A">
        <w:rPr>
          <w:rFonts w:asciiTheme="minorHAnsi" w:hAnsiTheme="minorHAnsi"/>
          <w:szCs w:val="22"/>
        </w:rPr>
        <w:t xml:space="preserve">Dátum prijatia prostriedkov v stĺpci 1 pri dlhovom nástroji DU </w:t>
      </w:r>
      <w:r w:rsidR="00173131" w:rsidRPr="0003673A">
        <w:rPr>
          <w:rFonts w:asciiTheme="minorHAnsi" w:hAnsiTheme="minorHAnsi"/>
          <w:szCs w:val="22"/>
        </w:rPr>
        <w:t xml:space="preserve">za obce a vyššie územné celky </w:t>
      </w:r>
      <w:r w:rsidRPr="0003673A">
        <w:rPr>
          <w:rFonts w:asciiTheme="minorHAnsi" w:hAnsiTheme="minorHAnsi"/>
          <w:szCs w:val="22"/>
        </w:rPr>
        <w:t xml:space="preserve">musí byť nižší ako 31.12.2018. </w:t>
      </w:r>
      <w:r w:rsidRPr="0003673A">
        <w:rPr>
          <w:rFonts w:asciiTheme="minorHAnsi" w:hAnsiTheme="minorHAnsi"/>
          <w:b/>
          <w:color w:val="FF0000"/>
          <w:szCs w:val="22"/>
        </w:rPr>
        <w:t>Blokujúca kontrola</w:t>
      </w:r>
    </w:p>
    <w:p w14:paraId="45D4D4AF" w14:textId="77777777" w:rsidR="00880AB0" w:rsidRPr="00880AB0" w:rsidRDefault="00880AB0" w:rsidP="00880AB0">
      <w:pPr>
        <w:pStyle w:val="Odsekzoznamu"/>
        <w:rPr>
          <w:rFonts w:asciiTheme="minorHAnsi" w:hAnsiTheme="minorHAnsi"/>
          <w:szCs w:val="22"/>
        </w:rPr>
      </w:pPr>
    </w:p>
    <w:p w14:paraId="245401C6" w14:textId="77777777" w:rsidR="00880AB0" w:rsidRPr="000A15A0" w:rsidRDefault="00880AB0" w:rsidP="00880AB0">
      <w:pPr>
        <w:pStyle w:val="Odsekzoznamu"/>
        <w:spacing w:after="0" w:line="240" w:lineRule="auto"/>
        <w:ind w:left="641"/>
        <w:rPr>
          <w:rFonts w:asciiTheme="minorHAnsi" w:hAnsiTheme="minorHAnsi"/>
          <w:szCs w:val="22"/>
        </w:rPr>
      </w:pPr>
    </w:p>
    <w:p w14:paraId="479A0C35" w14:textId="77777777" w:rsidR="007D51E9" w:rsidRPr="0003673A" w:rsidRDefault="007D51E9" w:rsidP="008009E1">
      <w:pPr>
        <w:pStyle w:val="Nadpis3"/>
        <w:numPr>
          <w:ilvl w:val="2"/>
          <w:numId w:val="39"/>
        </w:numPr>
        <w:ind w:left="1276" w:hanging="709"/>
        <w:rPr>
          <w:rFonts w:asciiTheme="minorHAnsi" w:hAnsiTheme="minorHAnsi"/>
          <w:sz w:val="24"/>
          <w:szCs w:val="24"/>
        </w:rPr>
      </w:pPr>
      <w:bookmarkStart w:id="99" w:name="_Toc35812594"/>
      <w:r w:rsidRPr="0003673A">
        <w:rPr>
          <w:rFonts w:asciiTheme="minorHAnsi" w:hAnsiTheme="minorHAnsi"/>
          <w:sz w:val="24"/>
          <w:szCs w:val="24"/>
        </w:rPr>
        <w:t>Výkaz FIN 6-04 o</w:t>
      </w:r>
      <w:r w:rsidR="004955CC" w:rsidRPr="0003673A">
        <w:rPr>
          <w:rFonts w:asciiTheme="minorHAnsi" w:hAnsiTheme="minorHAnsi"/>
          <w:sz w:val="24"/>
          <w:szCs w:val="24"/>
        </w:rPr>
        <w:t xml:space="preserve"> </w:t>
      </w:r>
      <w:r w:rsidRPr="0003673A">
        <w:rPr>
          <w:rFonts w:asciiTheme="minorHAnsi" w:hAnsiTheme="minorHAnsi"/>
          <w:sz w:val="24"/>
          <w:szCs w:val="24"/>
        </w:rPr>
        <w:t>bankových účto</w:t>
      </w:r>
      <w:r w:rsidR="004955CC" w:rsidRPr="0003673A">
        <w:rPr>
          <w:rFonts w:asciiTheme="minorHAnsi" w:hAnsiTheme="minorHAnsi"/>
          <w:sz w:val="24"/>
          <w:szCs w:val="24"/>
        </w:rPr>
        <w:t xml:space="preserve">ch </w:t>
      </w:r>
      <w:r w:rsidRPr="0003673A">
        <w:rPr>
          <w:rFonts w:asciiTheme="minorHAnsi" w:hAnsiTheme="minorHAnsi"/>
          <w:sz w:val="24"/>
          <w:szCs w:val="24"/>
        </w:rPr>
        <w:t>a záväzko</w:t>
      </w:r>
      <w:r w:rsidR="004955CC" w:rsidRPr="0003673A">
        <w:rPr>
          <w:rFonts w:asciiTheme="minorHAnsi" w:hAnsiTheme="minorHAnsi"/>
          <w:sz w:val="24"/>
          <w:szCs w:val="24"/>
        </w:rPr>
        <w:t>ch</w:t>
      </w:r>
      <w:r w:rsidRPr="0003673A">
        <w:rPr>
          <w:rFonts w:asciiTheme="minorHAnsi" w:hAnsiTheme="minorHAnsi"/>
          <w:sz w:val="24"/>
          <w:szCs w:val="24"/>
        </w:rPr>
        <w:t xml:space="preserve"> obcí, </w:t>
      </w:r>
      <w:r w:rsidR="00297A19" w:rsidRPr="0003673A">
        <w:rPr>
          <w:rFonts w:asciiTheme="minorHAnsi" w:hAnsiTheme="minorHAnsi"/>
          <w:sz w:val="24"/>
          <w:szCs w:val="24"/>
        </w:rPr>
        <w:t>VUC</w:t>
      </w:r>
      <w:r w:rsidRPr="0003673A">
        <w:rPr>
          <w:rFonts w:asciiTheme="minorHAnsi" w:hAnsiTheme="minorHAnsi"/>
          <w:sz w:val="24"/>
          <w:szCs w:val="24"/>
        </w:rPr>
        <w:t xml:space="preserve"> a nimi zriadených </w:t>
      </w:r>
      <w:r w:rsidR="00E603C6" w:rsidRPr="0003673A">
        <w:rPr>
          <w:rFonts w:asciiTheme="minorHAnsi" w:hAnsiTheme="minorHAnsi"/>
          <w:sz w:val="24"/>
          <w:szCs w:val="24"/>
        </w:rPr>
        <w:t>RO</w:t>
      </w:r>
      <w:bookmarkEnd w:id="99"/>
    </w:p>
    <w:p w14:paraId="7BD33002" w14:textId="77777777" w:rsidR="009B45A9" w:rsidRPr="0003673A" w:rsidRDefault="00531CDA" w:rsidP="00570981">
      <w:pPr>
        <w:spacing w:before="120" w:after="0" w:line="240" w:lineRule="auto"/>
        <w:jc w:val="both"/>
        <w:rPr>
          <w:rFonts w:asciiTheme="minorHAnsi" w:hAnsiTheme="minorHAnsi"/>
          <w:szCs w:val="22"/>
        </w:rPr>
      </w:pPr>
      <w:r w:rsidRPr="0003673A">
        <w:rPr>
          <w:rFonts w:asciiTheme="minorHAnsi" w:hAnsiTheme="minorHAnsi"/>
          <w:szCs w:val="22"/>
        </w:rPr>
        <w:t>Výkaz pos</w:t>
      </w:r>
      <w:r w:rsidR="006203AF" w:rsidRPr="0003673A">
        <w:rPr>
          <w:rFonts w:asciiTheme="minorHAnsi" w:hAnsiTheme="minorHAnsi"/>
          <w:szCs w:val="22"/>
        </w:rPr>
        <w:t xml:space="preserve">kytuje </w:t>
      </w:r>
      <w:r w:rsidR="00377A56" w:rsidRPr="0003673A">
        <w:rPr>
          <w:rFonts w:asciiTheme="minorHAnsi" w:hAnsiTheme="minorHAnsi"/>
          <w:szCs w:val="22"/>
        </w:rPr>
        <w:t>informácie</w:t>
      </w:r>
      <w:r w:rsidR="00565503" w:rsidRPr="0003673A">
        <w:rPr>
          <w:rFonts w:asciiTheme="minorHAnsi" w:hAnsiTheme="minorHAnsi"/>
          <w:szCs w:val="22"/>
        </w:rPr>
        <w:t xml:space="preserve"> o zostatku bankových účtov, nesplatenej výške záväzkov, bankových úverov a výpomocí a taktiež o poskytnutých zárukách </w:t>
      </w:r>
      <w:r w:rsidR="00350362" w:rsidRPr="0003673A">
        <w:rPr>
          <w:rFonts w:asciiTheme="minorHAnsi" w:hAnsiTheme="minorHAnsi"/>
          <w:szCs w:val="22"/>
        </w:rPr>
        <w:t>obc</w:t>
      </w:r>
      <w:r w:rsidR="00565503" w:rsidRPr="0003673A">
        <w:rPr>
          <w:rFonts w:asciiTheme="minorHAnsi" w:hAnsiTheme="minorHAnsi"/>
          <w:szCs w:val="22"/>
        </w:rPr>
        <w:t>í</w:t>
      </w:r>
      <w:r w:rsidR="00350362" w:rsidRPr="0003673A">
        <w:rPr>
          <w:rFonts w:asciiTheme="minorHAnsi" w:hAnsiTheme="minorHAnsi"/>
          <w:szCs w:val="22"/>
        </w:rPr>
        <w:t xml:space="preserve">, VUC </w:t>
      </w:r>
      <w:r w:rsidR="00C6128A" w:rsidRPr="0003673A">
        <w:rPr>
          <w:rFonts w:asciiTheme="minorHAnsi" w:hAnsiTheme="minorHAnsi"/>
          <w:szCs w:val="22"/>
        </w:rPr>
        <w:t xml:space="preserve">(vrátane ich rozpočtových organizácií) </w:t>
      </w:r>
      <w:r w:rsidR="00857DF0" w:rsidRPr="0003673A">
        <w:rPr>
          <w:rFonts w:asciiTheme="minorHAnsi" w:hAnsiTheme="minorHAnsi"/>
          <w:szCs w:val="22"/>
        </w:rPr>
        <w:t>k poslednému dňu príslušného štvrťroka</w:t>
      </w:r>
      <w:r w:rsidR="00565503" w:rsidRPr="0003673A">
        <w:rPr>
          <w:rFonts w:asciiTheme="minorHAnsi" w:hAnsiTheme="minorHAnsi"/>
          <w:szCs w:val="22"/>
        </w:rPr>
        <w:t>.</w:t>
      </w:r>
      <w:r w:rsidR="009B45A9" w:rsidRPr="0003673A">
        <w:rPr>
          <w:rFonts w:asciiTheme="minorHAnsi" w:hAnsiTheme="minorHAnsi"/>
          <w:szCs w:val="22"/>
        </w:rPr>
        <w:t xml:space="preserve"> Údaje sa vykazujú narastajúcim spôsobom za tri, šesť, deväť a dvanásť mesiacov.</w:t>
      </w:r>
    </w:p>
    <w:p w14:paraId="6FE5A600" w14:textId="77777777" w:rsidR="00350362" w:rsidRPr="0003673A" w:rsidRDefault="00350362" w:rsidP="00A852F7">
      <w:pPr>
        <w:pStyle w:val="Nadpis4"/>
        <w:rPr>
          <w:rFonts w:asciiTheme="minorHAnsi" w:hAnsiTheme="minorHAnsi"/>
          <w:szCs w:val="22"/>
        </w:rPr>
      </w:pPr>
      <w:r w:rsidRPr="0003673A">
        <w:rPr>
          <w:rFonts w:asciiTheme="minorHAnsi" w:hAnsiTheme="minorHAnsi"/>
          <w:szCs w:val="22"/>
        </w:rPr>
        <w:t>Vnútrovýkazové kontroly</w:t>
      </w:r>
    </w:p>
    <w:p w14:paraId="581E2FC8" w14:textId="77777777" w:rsidR="00350362" w:rsidRPr="0003673A" w:rsidRDefault="00EE3DE0" w:rsidP="00AE6733">
      <w:pPr>
        <w:pStyle w:val="Odsekzoznamu"/>
        <w:numPr>
          <w:ilvl w:val="0"/>
          <w:numId w:val="6"/>
        </w:numPr>
        <w:spacing w:after="0" w:line="240" w:lineRule="auto"/>
        <w:jc w:val="both"/>
        <w:rPr>
          <w:rFonts w:asciiTheme="minorHAnsi" w:hAnsiTheme="minorHAnsi"/>
          <w:szCs w:val="22"/>
        </w:rPr>
      </w:pPr>
      <w:r w:rsidRPr="0003673A">
        <w:rPr>
          <w:rFonts w:asciiTheme="minorHAnsi" w:hAnsiTheme="minorHAnsi"/>
          <w:szCs w:val="22"/>
        </w:rPr>
        <w:t>V</w:t>
      </w:r>
      <w:r w:rsidR="00350362" w:rsidRPr="0003673A">
        <w:rPr>
          <w:rFonts w:asciiTheme="minorHAnsi" w:hAnsiTheme="minorHAnsi"/>
          <w:szCs w:val="22"/>
        </w:rPr>
        <w:t>šetky položky</w:t>
      </w:r>
      <w:r w:rsidR="00953E13" w:rsidRPr="0003673A">
        <w:rPr>
          <w:rFonts w:asciiTheme="minorHAnsi" w:hAnsiTheme="minorHAnsi"/>
          <w:szCs w:val="22"/>
        </w:rPr>
        <w:t xml:space="preserve"> v stĺpci 1 a 2 </w:t>
      </w:r>
      <w:r w:rsidR="00350362" w:rsidRPr="0003673A">
        <w:rPr>
          <w:rFonts w:asciiTheme="minorHAnsi" w:hAnsiTheme="minorHAnsi"/>
          <w:szCs w:val="22"/>
        </w:rPr>
        <w:t>sa vykazujú kladnou hodnotou</w:t>
      </w:r>
      <w:r w:rsidRPr="0003673A">
        <w:rPr>
          <w:rFonts w:asciiTheme="minorHAnsi" w:hAnsiTheme="minorHAnsi"/>
          <w:szCs w:val="22"/>
        </w:rPr>
        <w:t>.</w:t>
      </w:r>
      <w:r w:rsidR="00350362" w:rsidRPr="0003673A">
        <w:rPr>
          <w:rFonts w:asciiTheme="minorHAnsi" w:hAnsiTheme="minorHAnsi"/>
          <w:szCs w:val="22"/>
        </w:rPr>
        <w:t xml:space="preserve"> </w:t>
      </w:r>
      <w:r w:rsidR="003D08B1" w:rsidRPr="0003673A">
        <w:rPr>
          <w:rFonts w:asciiTheme="minorHAnsi" w:hAnsiTheme="minorHAnsi"/>
          <w:b/>
          <w:color w:val="FF0000"/>
          <w:szCs w:val="22"/>
        </w:rPr>
        <w:t>Blokujúca kontrola</w:t>
      </w:r>
    </w:p>
    <w:p w14:paraId="38326587" w14:textId="77777777" w:rsidR="00AE6733" w:rsidRPr="0003673A" w:rsidRDefault="00AE6733" w:rsidP="00AE6733">
      <w:pPr>
        <w:spacing w:after="0" w:line="240" w:lineRule="auto"/>
        <w:ind w:left="284"/>
        <w:jc w:val="both"/>
        <w:rPr>
          <w:rFonts w:asciiTheme="minorHAnsi" w:hAnsiTheme="minorHAnsi"/>
          <w:szCs w:val="22"/>
        </w:rPr>
      </w:pPr>
    </w:p>
    <w:p w14:paraId="191BE725" w14:textId="77777777" w:rsidR="002F6F8E" w:rsidRPr="0003673A" w:rsidRDefault="00EE3DE0" w:rsidP="00AE6733">
      <w:pPr>
        <w:pStyle w:val="Odsekzoznamu"/>
        <w:numPr>
          <w:ilvl w:val="0"/>
          <w:numId w:val="6"/>
        </w:numPr>
        <w:spacing w:after="0" w:line="240" w:lineRule="auto"/>
        <w:jc w:val="both"/>
        <w:rPr>
          <w:rFonts w:asciiTheme="minorHAnsi" w:hAnsiTheme="minorHAnsi"/>
          <w:szCs w:val="22"/>
        </w:rPr>
      </w:pPr>
      <w:r w:rsidRPr="0003673A">
        <w:rPr>
          <w:rFonts w:asciiTheme="minorHAnsi" w:hAnsiTheme="minorHAnsi"/>
          <w:szCs w:val="22"/>
        </w:rPr>
        <w:t>S</w:t>
      </w:r>
      <w:r w:rsidR="002F6F8E" w:rsidRPr="0003673A">
        <w:rPr>
          <w:rFonts w:asciiTheme="minorHAnsi" w:hAnsiTheme="minorHAnsi"/>
          <w:szCs w:val="22"/>
        </w:rPr>
        <w:t xml:space="preserve">umy </w:t>
      </w:r>
      <w:r w:rsidR="007E0913" w:rsidRPr="0003673A">
        <w:rPr>
          <w:rFonts w:asciiTheme="minorHAnsi" w:hAnsiTheme="minorHAnsi"/>
          <w:szCs w:val="22"/>
        </w:rPr>
        <w:t>v riadku 2 musia byť nižšie,</w:t>
      </w:r>
      <w:r w:rsidR="002F6F8E" w:rsidRPr="0003673A">
        <w:rPr>
          <w:rFonts w:asciiTheme="minorHAnsi" w:hAnsiTheme="minorHAnsi"/>
          <w:szCs w:val="22"/>
        </w:rPr>
        <w:t xml:space="preserve"> nanajvýš rovné </w:t>
      </w:r>
      <w:r w:rsidR="00F83535" w:rsidRPr="0003673A">
        <w:rPr>
          <w:rFonts w:asciiTheme="minorHAnsi" w:hAnsiTheme="minorHAnsi"/>
          <w:szCs w:val="22"/>
        </w:rPr>
        <w:t>sumám</w:t>
      </w:r>
      <w:r w:rsidR="002F6F8E" w:rsidRPr="0003673A">
        <w:rPr>
          <w:rFonts w:asciiTheme="minorHAnsi" w:hAnsiTheme="minorHAnsi"/>
          <w:szCs w:val="22"/>
        </w:rPr>
        <w:t xml:space="preserve"> v riadku 1</w:t>
      </w:r>
      <w:r w:rsidRPr="0003673A">
        <w:rPr>
          <w:rFonts w:asciiTheme="minorHAnsi" w:hAnsiTheme="minorHAnsi"/>
          <w:szCs w:val="22"/>
        </w:rPr>
        <w:t>.</w:t>
      </w:r>
      <w:r w:rsidR="00BC13F2" w:rsidRPr="0003673A">
        <w:rPr>
          <w:rFonts w:asciiTheme="minorHAnsi" w:hAnsiTheme="minorHAnsi"/>
          <w:szCs w:val="22"/>
        </w:rPr>
        <w:t xml:space="preserve"> </w:t>
      </w:r>
      <w:r w:rsidR="00BC13F2" w:rsidRPr="0003673A">
        <w:rPr>
          <w:rFonts w:asciiTheme="minorHAnsi" w:hAnsiTheme="minorHAnsi"/>
          <w:b/>
          <w:color w:val="FF0000"/>
          <w:szCs w:val="22"/>
        </w:rPr>
        <w:t>Blokujúca kontrola</w:t>
      </w:r>
    </w:p>
    <w:p w14:paraId="64711256" w14:textId="77777777" w:rsidR="00AE6733" w:rsidRPr="0003673A" w:rsidRDefault="00AE6733" w:rsidP="00AE6733">
      <w:pPr>
        <w:spacing w:after="0" w:line="240" w:lineRule="auto"/>
        <w:jc w:val="both"/>
        <w:rPr>
          <w:rFonts w:asciiTheme="minorHAnsi" w:hAnsiTheme="minorHAnsi"/>
          <w:szCs w:val="22"/>
        </w:rPr>
      </w:pPr>
    </w:p>
    <w:p w14:paraId="331CF325" w14:textId="7ADCB1A0" w:rsidR="00AE6733" w:rsidRPr="0003673A" w:rsidRDefault="00EE3DE0" w:rsidP="00AE6733">
      <w:pPr>
        <w:pStyle w:val="Odsekzoznamu"/>
        <w:numPr>
          <w:ilvl w:val="0"/>
          <w:numId w:val="6"/>
        </w:numPr>
        <w:spacing w:after="0" w:line="240" w:lineRule="auto"/>
        <w:jc w:val="both"/>
        <w:rPr>
          <w:rFonts w:asciiTheme="minorHAnsi" w:hAnsiTheme="minorHAnsi"/>
          <w:b/>
          <w:szCs w:val="22"/>
        </w:rPr>
      </w:pPr>
      <w:r w:rsidRPr="0003673A">
        <w:rPr>
          <w:rFonts w:asciiTheme="minorHAnsi" w:hAnsiTheme="minorHAnsi"/>
          <w:szCs w:val="22"/>
        </w:rPr>
        <w:t>S</w:t>
      </w:r>
      <w:r w:rsidR="002F6F8E" w:rsidRPr="0003673A">
        <w:rPr>
          <w:rFonts w:asciiTheme="minorHAnsi" w:hAnsiTheme="minorHAnsi"/>
          <w:szCs w:val="22"/>
        </w:rPr>
        <w:t>um</w:t>
      </w:r>
      <w:r w:rsidR="00CD4A5C" w:rsidRPr="0003673A">
        <w:rPr>
          <w:rFonts w:asciiTheme="minorHAnsi" w:hAnsiTheme="minorHAnsi"/>
          <w:szCs w:val="22"/>
        </w:rPr>
        <w:t>y</w:t>
      </w:r>
      <w:r w:rsidR="002F6F8E" w:rsidRPr="0003673A">
        <w:rPr>
          <w:rFonts w:asciiTheme="minorHAnsi" w:hAnsiTheme="minorHAnsi"/>
          <w:szCs w:val="22"/>
        </w:rPr>
        <w:t xml:space="preserve"> v riadku 3 musia byť nižšie, nanajvýš rovné </w:t>
      </w:r>
      <w:r w:rsidR="00F83535" w:rsidRPr="0003673A">
        <w:rPr>
          <w:rFonts w:asciiTheme="minorHAnsi" w:hAnsiTheme="minorHAnsi"/>
          <w:szCs w:val="22"/>
        </w:rPr>
        <w:t xml:space="preserve">sumám </w:t>
      </w:r>
      <w:r w:rsidR="002F6F8E" w:rsidRPr="0003673A">
        <w:rPr>
          <w:rFonts w:asciiTheme="minorHAnsi" w:hAnsiTheme="minorHAnsi"/>
          <w:szCs w:val="22"/>
        </w:rPr>
        <w:t>v riadku 2</w:t>
      </w:r>
      <w:r w:rsidR="00BC13F2" w:rsidRPr="0003673A">
        <w:rPr>
          <w:rFonts w:asciiTheme="minorHAnsi" w:hAnsiTheme="minorHAnsi"/>
          <w:szCs w:val="22"/>
        </w:rPr>
        <w:t xml:space="preserve"> a</w:t>
      </w:r>
      <w:r w:rsidR="00CD4A5C" w:rsidRPr="0003673A">
        <w:rPr>
          <w:rFonts w:asciiTheme="minorHAnsi" w:hAnsiTheme="minorHAnsi"/>
          <w:szCs w:val="22"/>
        </w:rPr>
        <w:t> </w:t>
      </w:r>
      <w:r w:rsidR="00CD4A5C" w:rsidRPr="0003673A">
        <w:rPr>
          <w:rFonts w:asciiTheme="minorHAnsi" w:hAnsiTheme="minorHAnsi"/>
          <w:color w:val="FF0000"/>
          <w:szCs w:val="22"/>
        </w:rPr>
        <w:t>zároveň</w:t>
      </w:r>
      <w:r w:rsidR="00CD4A5C" w:rsidRPr="0003673A">
        <w:rPr>
          <w:rFonts w:asciiTheme="minorHAnsi" w:hAnsiTheme="minorHAnsi"/>
          <w:szCs w:val="22"/>
        </w:rPr>
        <w:t xml:space="preserve"> </w:t>
      </w:r>
      <w:r w:rsidR="00BC13F2" w:rsidRPr="0003673A">
        <w:rPr>
          <w:rFonts w:asciiTheme="minorHAnsi" w:hAnsiTheme="minorHAnsi"/>
          <w:szCs w:val="22"/>
        </w:rPr>
        <w:t>v riadku 1</w:t>
      </w:r>
      <w:r w:rsidRPr="0003673A">
        <w:rPr>
          <w:rFonts w:asciiTheme="minorHAnsi" w:hAnsiTheme="minorHAnsi"/>
          <w:szCs w:val="22"/>
        </w:rPr>
        <w:t>.</w:t>
      </w:r>
      <w:r w:rsidR="000C22A1" w:rsidRPr="0003673A">
        <w:rPr>
          <w:rFonts w:asciiTheme="minorHAnsi" w:hAnsiTheme="minorHAnsi"/>
          <w:szCs w:val="22"/>
        </w:rPr>
        <w:t xml:space="preserve"> </w:t>
      </w:r>
      <w:r w:rsidR="000C22A1" w:rsidRPr="0003673A">
        <w:rPr>
          <w:rFonts w:asciiTheme="minorHAnsi" w:hAnsiTheme="minorHAnsi"/>
          <w:b/>
          <w:color w:val="FF0000"/>
          <w:szCs w:val="22"/>
        </w:rPr>
        <w:t>Blokujúca kontrola</w:t>
      </w:r>
    </w:p>
    <w:p w14:paraId="2C2E9201" w14:textId="77777777" w:rsidR="00CD4A5C" w:rsidRPr="0003673A" w:rsidRDefault="00CD4A5C" w:rsidP="00CD4A5C">
      <w:pPr>
        <w:pStyle w:val="Odsekzoznamu"/>
        <w:rPr>
          <w:rFonts w:asciiTheme="minorHAnsi" w:hAnsiTheme="minorHAnsi"/>
          <w:b/>
          <w:szCs w:val="22"/>
        </w:rPr>
      </w:pPr>
    </w:p>
    <w:p w14:paraId="4AE2F2AC" w14:textId="7C084CFF" w:rsidR="00CD4A5C" w:rsidRPr="0003673A" w:rsidRDefault="00CD4A5C" w:rsidP="00AE6733">
      <w:pPr>
        <w:pStyle w:val="Odsekzoznamu"/>
        <w:numPr>
          <w:ilvl w:val="0"/>
          <w:numId w:val="6"/>
        </w:numPr>
        <w:spacing w:after="0" w:line="240" w:lineRule="auto"/>
        <w:jc w:val="both"/>
        <w:rPr>
          <w:rFonts w:asciiTheme="minorHAnsi" w:hAnsiTheme="minorHAnsi"/>
          <w:b/>
          <w:szCs w:val="22"/>
        </w:rPr>
      </w:pPr>
      <w:r w:rsidRPr="0003673A">
        <w:rPr>
          <w:rFonts w:asciiTheme="minorHAnsi" w:hAnsiTheme="minorHAnsi"/>
          <w:color w:val="FF0000"/>
          <w:szCs w:val="22"/>
        </w:rPr>
        <w:lastRenderedPageBreak/>
        <w:t xml:space="preserve">Riadky označené rímskou I. a II. sa nevypĺňajú žiadnou hodnotou. </w:t>
      </w:r>
      <w:r w:rsidRPr="0003673A">
        <w:rPr>
          <w:rFonts w:asciiTheme="minorHAnsi" w:hAnsiTheme="minorHAnsi"/>
          <w:b/>
          <w:color w:val="FF0000"/>
          <w:szCs w:val="22"/>
        </w:rPr>
        <w:t>Blokujúca kontrola</w:t>
      </w:r>
    </w:p>
    <w:p w14:paraId="2D984A48" w14:textId="77777777" w:rsidR="00CD4A5C" w:rsidRPr="0003673A" w:rsidRDefault="00CD4A5C" w:rsidP="00CD4A5C">
      <w:pPr>
        <w:pStyle w:val="Odsekzoznamu"/>
        <w:rPr>
          <w:rFonts w:asciiTheme="minorHAnsi" w:hAnsiTheme="minorHAnsi"/>
          <w:b/>
          <w:szCs w:val="22"/>
        </w:rPr>
      </w:pPr>
    </w:p>
    <w:p w14:paraId="01DC97A8" w14:textId="2D3759E4" w:rsidR="000C22A1" w:rsidRPr="0003673A" w:rsidRDefault="000C22A1" w:rsidP="00AE6733">
      <w:pPr>
        <w:pStyle w:val="Odsekzoznamu"/>
        <w:numPr>
          <w:ilvl w:val="0"/>
          <w:numId w:val="6"/>
        </w:numPr>
        <w:spacing w:after="0" w:line="240" w:lineRule="auto"/>
        <w:jc w:val="both"/>
        <w:rPr>
          <w:rFonts w:asciiTheme="minorHAnsi" w:hAnsiTheme="minorHAnsi"/>
          <w:szCs w:val="22"/>
        </w:rPr>
      </w:pPr>
      <w:r w:rsidRPr="0003673A">
        <w:rPr>
          <w:rFonts w:asciiTheme="minorHAnsi" w:hAnsiTheme="minorHAnsi"/>
          <w:szCs w:val="22"/>
        </w:rPr>
        <w:t>Riadok č. 3 pre rezervný fond</w:t>
      </w:r>
      <w:r w:rsidR="00342BA1" w:rsidRPr="0003673A">
        <w:rPr>
          <w:rFonts w:asciiTheme="minorHAnsi" w:hAnsiTheme="minorHAnsi"/>
          <w:szCs w:val="22"/>
        </w:rPr>
        <w:t xml:space="preserve"> môže byť nulový</w:t>
      </w:r>
      <w:r w:rsidR="00322AE3" w:rsidRPr="0003673A">
        <w:rPr>
          <w:rFonts w:asciiTheme="minorHAnsi" w:hAnsiTheme="minorHAnsi"/>
          <w:szCs w:val="22"/>
        </w:rPr>
        <w:t xml:space="preserve">, v prípade jeho </w:t>
      </w:r>
      <w:r w:rsidR="008C2856" w:rsidRPr="0003673A">
        <w:rPr>
          <w:rFonts w:asciiTheme="minorHAnsi" w:hAnsiTheme="minorHAnsi"/>
          <w:szCs w:val="22"/>
        </w:rPr>
        <w:t xml:space="preserve">úplného </w:t>
      </w:r>
      <w:r w:rsidR="00322AE3" w:rsidRPr="0003673A">
        <w:rPr>
          <w:rFonts w:asciiTheme="minorHAnsi" w:hAnsiTheme="minorHAnsi"/>
          <w:szCs w:val="22"/>
        </w:rPr>
        <w:t>použitia. Užívateľ bude upozornený, aby potvrdil nulový stav a nedošlo k chybe nevykázania zostatku rezervného fondu</w:t>
      </w:r>
      <w:r w:rsidR="00530B57" w:rsidRPr="0003673A">
        <w:rPr>
          <w:rFonts w:asciiTheme="minorHAnsi" w:hAnsiTheme="minorHAnsi"/>
          <w:szCs w:val="22"/>
        </w:rPr>
        <w:t xml:space="preserve"> omylom</w:t>
      </w:r>
      <w:r w:rsidR="00322AE3" w:rsidRPr="0003673A">
        <w:rPr>
          <w:rFonts w:asciiTheme="minorHAnsi" w:hAnsiTheme="minorHAnsi"/>
          <w:szCs w:val="22"/>
        </w:rPr>
        <w:t>.</w:t>
      </w:r>
      <w:r w:rsidRPr="0003673A">
        <w:rPr>
          <w:rFonts w:asciiTheme="minorHAnsi" w:hAnsiTheme="minorHAnsi"/>
          <w:szCs w:val="22"/>
        </w:rPr>
        <w:t xml:space="preserve"> </w:t>
      </w:r>
      <w:r w:rsidRPr="0003673A">
        <w:rPr>
          <w:rFonts w:asciiTheme="minorHAnsi" w:hAnsiTheme="minorHAnsi"/>
          <w:b/>
          <w:color w:val="FFC000"/>
          <w:szCs w:val="22"/>
        </w:rPr>
        <w:t>Upozorňujúca kontrola</w:t>
      </w:r>
    </w:p>
    <w:p w14:paraId="48F8E61A" w14:textId="77777777" w:rsidR="00FD0DCE" w:rsidRPr="0003673A" w:rsidRDefault="00FD0DCE" w:rsidP="00AE6733">
      <w:pPr>
        <w:spacing w:after="0" w:line="240" w:lineRule="auto"/>
        <w:ind w:firstLine="644"/>
        <w:jc w:val="both"/>
        <w:rPr>
          <w:rFonts w:asciiTheme="minorHAnsi" w:hAnsiTheme="minorHAnsi"/>
          <w:b/>
          <w:szCs w:val="22"/>
        </w:rPr>
      </w:pPr>
    </w:p>
    <w:p w14:paraId="53F89A2F" w14:textId="0B630AA6" w:rsidR="002F6F8E" w:rsidRPr="0003673A" w:rsidRDefault="00EE3DE0" w:rsidP="00AE6733">
      <w:pPr>
        <w:pStyle w:val="Odsekzoznamu"/>
        <w:numPr>
          <w:ilvl w:val="0"/>
          <w:numId w:val="6"/>
        </w:numPr>
        <w:spacing w:after="0" w:line="240" w:lineRule="auto"/>
        <w:jc w:val="both"/>
        <w:rPr>
          <w:rFonts w:asciiTheme="minorHAnsi" w:hAnsiTheme="minorHAnsi"/>
          <w:szCs w:val="22"/>
        </w:rPr>
      </w:pPr>
      <w:r w:rsidRPr="0003673A">
        <w:rPr>
          <w:rFonts w:asciiTheme="minorHAnsi" w:hAnsiTheme="minorHAnsi"/>
          <w:szCs w:val="22"/>
        </w:rPr>
        <w:t>S</w:t>
      </w:r>
      <w:r w:rsidR="002F6F8E" w:rsidRPr="0003673A">
        <w:rPr>
          <w:rFonts w:asciiTheme="minorHAnsi" w:hAnsiTheme="minorHAnsi"/>
          <w:szCs w:val="22"/>
        </w:rPr>
        <w:t>um</w:t>
      </w:r>
      <w:r w:rsidR="00CD4A5C" w:rsidRPr="0003673A">
        <w:rPr>
          <w:rFonts w:asciiTheme="minorHAnsi" w:hAnsiTheme="minorHAnsi"/>
          <w:szCs w:val="22"/>
        </w:rPr>
        <w:t>y</w:t>
      </w:r>
      <w:r w:rsidR="002F6F8E" w:rsidRPr="0003673A">
        <w:rPr>
          <w:rFonts w:asciiTheme="minorHAnsi" w:hAnsiTheme="minorHAnsi"/>
          <w:szCs w:val="22"/>
        </w:rPr>
        <w:t xml:space="preserve"> v riadku </w:t>
      </w:r>
      <w:r w:rsidR="001C2A97" w:rsidRPr="0003673A">
        <w:rPr>
          <w:rFonts w:asciiTheme="minorHAnsi" w:hAnsiTheme="minorHAnsi"/>
          <w:szCs w:val="22"/>
        </w:rPr>
        <w:t>5</w:t>
      </w:r>
      <w:r w:rsidR="002F6F8E" w:rsidRPr="0003673A">
        <w:rPr>
          <w:rFonts w:asciiTheme="minorHAnsi" w:hAnsiTheme="minorHAnsi"/>
          <w:szCs w:val="22"/>
        </w:rPr>
        <w:t xml:space="preserve"> musia byť nižšie, nanajvýš rovné </w:t>
      </w:r>
      <w:r w:rsidR="00F83535" w:rsidRPr="0003673A">
        <w:rPr>
          <w:rFonts w:asciiTheme="minorHAnsi" w:hAnsiTheme="minorHAnsi"/>
          <w:szCs w:val="22"/>
        </w:rPr>
        <w:t xml:space="preserve">sumám </w:t>
      </w:r>
      <w:r w:rsidR="002F6F8E" w:rsidRPr="0003673A">
        <w:rPr>
          <w:rFonts w:asciiTheme="minorHAnsi" w:hAnsiTheme="minorHAnsi"/>
          <w:szCs w:val="22"/>
        </w:rPr>
        <w:t xml:space="preserve">v riadku </w:t>
      </w:r>
      <w:r w:rsidR="001C2A97" w:rsidRPr="0003673A">
        <w:rPr>
          <w:rFonts w:asciiTheme="minorHAnsi" w:hAnsiTheme="minorHAnsi"/>
          <w:szCs w:val="22"/>
        </w:rPr>
        <w:t>4</w:t>
      </w:r>
      <w:r w:rsidRPr="0003673A">
        <w:rPr>
          <w:rFonts w:asciiTheme="minorHAnsi" w:hAnsiTheme="minorHAnsi"/>
          <w:szCs w:val="22"/>
        </w:rPr>
        <w:t>.</w:t>
      </w:r>
      <w:r w:rsidR="007D331B" w:rsidRPr="0003673A">
        <w:rPr>
          <w:rFonts w:asciiTheme="minorHAnsi" w:hAnsiTheme="minorHAnsi"/>
          <w:szCs w:val="22"/>
        </w:rPr>
        <w:t xml:space="preserve"> </w:t>
      </w:r>
      <w:r w:rsidR="007D331B" w:rsidRPr="0003673A">
        <w:rPr>
          <w:rFonts w:asciiTheme="minorHAnsi" w:hAnsiTheme="minorHAnsi"/>
          <w:b/>
          <w:color w:val="FF0000"/>
          <w:szCs w:val="22"/>
        </w:rPr>
        <w:t>Blokujúca kontrola</w:t>
      </w:r>
    </w:p>
    <w:p w14:paraId="41DA8212" w14:textId="77777777" w:rsidR="00CD4A5C" w:rsidRPr="0003673A" w:rsidRDefault="00CD4A5C" w:rsidP="00CD4A5C">
      <w:pPr>
        <w:pStyle w:val="Odsekzoznamu"/>
        <w:rPr>
          <w:rFonts w:asciiTheme="minorHAnsi" w:hAnsiTheme="minorHAnsi"/>
          <w:szCs w:val="22"/>
        </w:rPr>
      </w:pPr>
    </w:p>
    <w:p w14:paraId="6D18A6CB" w14:textId="11865632" w:rsidR="00CD4A5C" w:rsidRPr="0003673A" w:rsidRDefault="00CD4A5C" w:rsidP="00AE6733">
      <w:pPr>
        <w:pStyle w:val="Odsekzoznamu"/>
        <w:numPr>
          <w:ilvl w:val="0"/>
          <w:numId w:val="6"/>
        </w:numPr>
        <w:spacing w:after="0" w:line="240" w:lineRule="auto"/>
        <w:jc w:val="both"/>
        <w:rPr>
          <w:rFonts w:asciiTheme="minorHAnsi" w:hAnsiTheme="minorHAnsi"/>
          <w:color w:val="FF0000"/>
          <w:szCs w:val="22"/>
        </w:rPr>
      </w:pPr>
      <w:r w:rsidRPr="0003673A">
        <w:rPr>
          <w:rFonts w:asciiTheme="minorHAnsi" w:hAnsiTheme="minorHAnsi"/>
          <w:color w:val="FF0000"/>
          <w:szCs w:val="22"/>
        </w:rPr>
        <w:t xml:space="preserve">Sumy v riadku 9 = hodnoty v riadku 10 + hodnoty v riadku 11. </w:t>
      </w:r>
      <w:r w:rsidRPr="0003673A">
        <w:rPr>
          <w:rFonts w:asciiTheme="minorHAnsi" w:hAnsiTheme="minorHAnsi"/>
          <w:b/>
          <w:color w:val="FF0000"/>
          <w:szCs w:val="22"/>
        </w:rPr>
        <w:t>Blokujúca kontrola</w:t>
      </w:r>
    </w:p>
    <w:p w14:paraId="62D7E7B3" w14:textId="77777777" w:rsidR="00CD4A5C" w:rsidRPr="0003673A" w:rsidRDefault="00CD4A5C" w:rsidP="00CD4A5C">
      <w:pPr>
        <w:pStyle w:val="Odsekzoznamu"/>
        <w:rPr>
          <w:rFonts w:asciiTheme="minorHAnsi" w:hAnsiTheme="minorHAnsi"/>
          <w:color w:val="FF0000"/>
          <w:szCs w:val="22"/>
        </w:rPr>
      </w:pPr>
    </w:p>
    <w:p w14:paraId="4F02124A" w14:textId="2D516384" w:rsidR="00CD4A5C" w:rsidRPr="0003673A" w:rsidRDefault="00CD4A5C" w:rsidP="00AE6733">
      <w:pPr>
        <w:pStyle w:val="Odsekzoznamu"/>
        <w:numPr>
          <w:ilvl w:val="0"/>
          <w:numId w:val="6"/>
        </w:numPr>
        <w:spacing w:after="0" w:line="240" w:lineRule="auto"/>
        <w:jc w:val="both"/>
        <w:rPr>
          <w:rFonts w:asciiTheme="minorHAnsi" w:hAnsiTheme="minorHAnsi"/>
          <w:color w:val="FF0000"/>
          <w:szCs w:val="22"/>
        </w:rPr>
      </w:pPr>
      <w:r w:rsidRPr="0003673A">
        <w:rPr>
          <w:rFonts w:asciiTheme="minorHAnsi" w:hAnsiTheme="minorHAnsi"/>
          <w:color w:val="FF0000"/>
          <w:szCs w:val="22"/>
        </w:rPr>
        <w:t xml:space="preserve">Sumy v riadku 10 musia byť nižšie, nanajvýš rovné sumám v riadku 9. </w:t>
      </w:r>
      <w:r w:rsidRPr="0003673A">
        <w:rPr>
          <w:rFonts w:asciiTheme="minorHAnsi" w:hAnsiTheme="minorHAnsi"/>
          <w:b/>
          <w:color w:val="FF0000"/>
          <w:szCs w:val="22"/>
        </w:rPr>
        <w:t>Blokujúca kontrola</w:t>
      </w:r>
    </w:p>
    <w:p w14:paraId="2CB3814B" w14:textId="77777777" w:rsidR="00CD4A5C" w:rsidRPr="0003673A" w:rsidRDefault="00CD4A5C" w:rsidP="00CD4A5C">
      <w:pPr>
        <w:pStyle w:val="Odsekzoznamu"/>
        <w:rPr>
          <w:rFonts w:asciiTheme="minorHAnsi" w:hAnsiTheme="minorHAnsi"/>
          <w:color w:val="FF0000"/>
          <w:szCs w:val="22"/>
        </w:rPr>
      </w:pPr>
    </w:p>
    <w:p w14:paraId="44D1B02E" w14:textId="4B5A50A1" w:rsidR="00CD4A5C" w:rsidRPr="0003673A" w:rsidRDefault="00CD4A5C" w:rsidP="00CD4A5C">
      <w:pPr>
        <w:pStyle w:val="Odsekzoznamu"/>
        <w:numPr>
          <w:ilvl w:val="0"/>
          <w:numId w:val="6"/>
        </w:numPr>
        <w:spacing w:after="0" w:line="240" w:lineRule="auto"/>
        <w:jc w:val="both"/>
        <w:rPr>
          <w:rFonts w:asciiTheme="minorHAnsi" w:hAnsiTheme="minorHAnsi"/>
          <w:color w:val="FF0000"/>
          <w:szCs w:val="22"/>
        </w:rPr>
      </w:pPr>
      <w:r w:rsidRPr="0003673A">
        <w:rPr>
          <w:rFonts w:asciiTheme="minorHAnsi" w:hAnsiTheme="minorHAnsi"/>
          <w:color w:val="FF0000"/>
          <w:szCs w:val="22"/>
        </w:rPr>
        <w:t xml:space="preserve">Sumy v riadku 11 musia byť nižšie, nanajvýš rovné sumám v riadku 9. </w:t>
      </w:r>
      <w:r w:rsidRPr="0003673A">
        <w:rPr>
          <w:rFonts w:asciiTheme="minorHAnsi" w:hAnsiTheme="minorHAnsi"/>
          <w:b/>
          <w:color w:val="FF0000"/>
          <w:szCs w:val="22"/>
        </w:rPr>
        <w:t>Blokujúca kontrola</w:t>
      </w:r>
      <w:r w:rsidRPr="0003673A">
        <w:rPr>
          <w:rFonts w:asciiTheme="minorHAnsi" w:hAnsiTheme="minorHAnsi"/>
          <w:color w:val="FF0000"/>
          <w:szCs w:val="22"/>
        </w:rPr>
        <w:t xml:space="preserve">  </w:t>
      </w:r>
    </w:p>
    <w:p w14:paraId="7DD357C0" w14:textId="77777777" w:rsidR="00CD4A5C" w:rsidRPr="0003673A" w:rsidRDefault="00CD4A5C" w:rsidP="00CD4A5C">
      <w:pPr>
        <w:pStyle w:val="Odsekzoznamu"/>
        <w:rPr>
          <w:rFonts w:asciiTheme="minorHAnsi" w:hAnsiTheme="minorHAnsi"/>
          <w:color w:val="FF0000"/>
          <w:szCs w:val="22"/>
        </w:rPr>
      </w:pPr>
    </w:p>
    <w:p w14:paraId="62D4145E" w14:textId="1F9B268A" w:rsidR="00CD4A5C" w:rsidRPr="0003673A" w:rsidRDefault="00CD4A5C" w:rsidP="00CD4A5C">
      <w:pPr>
        <w:pStyle w:val="Odsekzoznamu"/>
        <w:numPr>
          <w:ilvl w:val="0"/>
          <w:numId w:val="6"/>
        </w:numPr>
        <w:spacing w:after="0" w:line="240" w:lineRule="auto"/>
        <w:jc w:val="both"/>
        <w:rPr>
          <w:rFonts w:asciiTheme="minorHAnsi" w:hAnsiTheme="minorHAnsi"/>
          <w:color w:val="FF0000"/>
          <w:szCs w:val="22"/>
        </w:rPr>
      </w:pPr>
      <w:r w:rsidRPr="0003673A">
        <w:rPr>
          <w:rFonts w:asciiTheme="minorHAnsi" w:hAnsiTheme="minorHAnsi"/>
          <w:color w:val="FF0000"/>
          <w:szCs w:val="22"/>
        </w:rPr>
        <w:t xml:space="preserve">Sumy v riadku 13 musia byť nižšie, nanajvýš rovné sumám v riadku 12. </w:t>
      </w:r>
      <w:r w:rsidRPr="0003673A">
        <w:rPr>
          <w:rFonts w:asciiTheme="minorHAnsi" w:hAnsiTheme="minorHAnsi"/>
          <w:b/>
          <w:color w:val="FF0000"/>
          <w:szCs w:val="22"/>
        </w:rPr>
        <w:t>Blokujúca kontrola</w:t>
      </w:r>
      <w:r w:rsidRPr="0003673A">
        <w:rPr>
          <w:rFonts w:asciiTheme="minorHAnsi" w:hAnsiTheme="minorHAnsi"/>
          <w:color w:val="FF0000"/>
          <w:szCs w:val="22"/>
        </w:rPr>
        <w:t xml:space="preserve">  </w:t>
      </w:r>
    </w:p>
    <w:p w14:paraId="3B52F1F4" w14:textId="77777777" w:rsidR="00AE6733" w:rsidRPr="0003673A" w:rsidRDefault="00AE6733" w:rsidP="00AE6733">
      <w:pPr>
        <w:pStyle w:val="Odsekzoznamu"/>
        <w:spacing w:after="0" w:line="240" w:lineRule="auto"/>
        <w:ind w:left="644"/>
        <w:jc w:val="both"/>
        <w:rPr>
          <w:rFonts w:asciiTheme="minorHAnsi" w:hAnsiTheme="minorHAnsi"/>
          <w:szCs w:val="22"/>
        </w:rPr>
      </w:pPr>
    </w:p>
    <w:p w14:paraId="6F1D6F66" w14:textId="77777777" w:rsidR="00AE6733" w:rsidRPr="0003673A" w:rsidRDefault="00EE3DE0" w:rsidP="00AE6733">
      <w:pPr>
        <w:pStyle w:val="Odsekzoznamu"/>
        <w:numPr>
          <w:ilvl w:val="0"/>
          <w:numId w:val="6"/>
        </w:numPr>
        <w:spacing w:after="0" w:line="240" w:lineRule="auto"/>
        <w:jc w:val="both"/>
        <w:rPr>
          <w:rFonts w:asciiTheme="minorHAnsi" w:hAnsiTheme="minorHAnsi"/>
          <w:b/>
          <w:strike/>
          <w:szCs w:val="22"/>
        </w:rPr>
      </w:pPr>
      <w:r w:rsidRPr="0003673A">
        <w:rPr>
          <w:rFonts w:asciiTheme="minorHAnsi" w:hAnsiTheme="minorHAnsi"/>
          <w:strike/>
          <w:szCs w:val="22"/>
        </w:rPr>
        <w:t>S</w:t>
      </w:r>
      <w:r w:rsidR="001C2A97" w:rsidRPr="0003673A">
        <w:rPr>
          <w:rFonts w:asciiTheme="minorHAnsi" w:hAnsiTheme="minorHAnsi"/>
          <w:strike/>
          <w:szCs w:val="22"/>
        </w:rPr>
        <w:t xml:space="preserve">umy v riadku 6 musia byť nižšie, nanajvýš rovné </w:t>
      </w:r>
      <w:r w:rsidR="00F83535" w:rsidRPr="0003673A">
        <w:rPr>
          <w:rFonts w:asciiTheme="minorHAnsi" w:hAnsiTheme="minorHAnsi"/>
          <w:strike/>
          <w:szCs w:val="22"/>
        </w:rPr>
        <w:t xml:space="preserve">sumám </w:t>
      </w:r>
      <w:r w:rsidR="001C2A97" w:rsidRPr="0003673A">
        <w:rPr>
          <w:rFonts w:asciiTheme="minorHAnsi" w:hAnsiTheme="minorHAnsi"/>
          <w:strike/>
          <w:szCs w:val="22"/>
        </w:rPr>
        <w:t>v riadku 5</w:t>
      </w:r>
      <w:r w:rsidR="007D331B" w:rsidRPr="0003673A">
        <w:rPr>
          <w:rFonts w:asciiTheme="minorHAnsi" w:hAnsiTheme="minorHAnsi"/>
          <w:strike/>
          <w:szCs w:val="22"/>
        </w:rPr>
        <w:t xml:space="preserve"> a v riadku 4</w:t>
      </w:r>
      <w:r w:rsidRPr="0003673A">
        <w:rPr>
          <w:rFonts w:asciiTheme="minorHAnsi" w:hAnsiTheme="minorHAnsi"/>
          <w:strike/>
          <w:szCs w:val="22"/>
        </w:rPr>
        <w:t>.</w:t>
      </w:r>
    </w:p>
    <w:p w14:paraId="033FD38C" w14:textId="57478E78" w:rsidR="001C2A97" w:rsidRPr="0003673A" w:rsidRDefault="007D331B" w:rsidP="00AE6733">
      <w:pPr>
        <w:pStyle w:val="Odsekzoznamu"/>
        <w:spacing w:after="0" w:line="240" w:lineRule="auto"/>
        <w:ind w:left="644"/>
        <w:jc w:val="both"/>
        <w:rPr>
          <w:rFonts w:asciiTheme="minorHAnsi" w:hAnsiTheme="minorHAnsi"/>
          <w:b/>
          <w:strike/>
          <w:color w:val="FF0000"/>
          <w:szCs w:val="22"/>
        </w:rPr>
      </w:pPr>
      <w:r w:rsidRPr="0003673A">
        <w:rPr>
          <w:rFonts w:asciiTheme="minorHAnsi" w:hAnsiTheme="minorHAnsi"/>
          <w:b/>
          <w:strike/>
          <w:color w:val="FF0000"/>
          <w:szCs w:val="22"/>
        </w:rPr>
        <w:t>Blokujúca kontrola</w:t>
      </w:r>
    </w:p>
    <w:p w14:paraId="6F317984" w14:textId="77777777" w:rsidR="00AE6733" w:rsidRPr="0003673A" w:rsidRDefault="00AE6733" w:rsidP="00AE6733">
      <w:pPr>
        <w:pStyle w:val="Odsekzoznamu"/>
        <w:spacing w:after="0" w:line="240" w:lineRule="auto"/>
        <w:ind w:left="644"/>
        <w:jc w:val="both"/>
        <w:rPr>
          <w:rFonts w:asciiTheme="minorHAnsi" w:hAnsiTheme="minorHAnsi"/>
          <w:b/>
          <w:strike/>
          <w:szCs w:val="22"/>
        </w:rPr>
      </w:pPr>
    </w:p>
    <w:p w14:paraId="42A34680" w14:textId="77777777" w:rsidR="001C2A97" w:rsidRPr="0003673A" w:rsidRDefault="00EE3DE0" w:rsidP="00AE6733">
      <w:pPr>
        <w:pStyle w:val="Odsekzoznamu"/>
        <w:numPr>
          <w:ilvl w:val="0"/>
          <w:numId w:val="6"/>
        </w:numPr>
        <w:spacing w:after="0" w:line="240" w:lineRule="auto"/>
        <w:jc w:val="both"/>
        <w:rPr>
          <w:rFonts w:asciiTheme="minorHAnsi" w:hAnsiTheme="minorHAnsi"/>
          <w:strike/>
          <w:szCs w:val="22"/>
        </w:rPr>
      </w:pPr>
      <w:r w:rsidRPr="0003673A">
        <w:rPr>
          <w:rFonts w:asciiTheme="minorHAnsi" w:hAnsiTheme="minorHAnsi"/>
          <w:strike/>
          <w:szCs w:val="22"/>
        </w:rPr>
        <w:t>S</w:t>
      </w:r>
      <w:r w:rsidR="001C2A97" w:rsidRPr="0003673A">
        <w:rPr>
          <w:rFonts w:asciiTheme="minorHAnsi" w:hAnsiTheme="minorHAnsi"/>
          <w:strike/>
          <w:szCs w:val="22"/>
        </w:rPr>
        <w:t xml:space="preserve">umy v riadku 8 musia byť nižšie, nanajvýš rovné </w:t>
      </w:r>
      <w:r w:rsidR="00F83535" w:rsidRPr="0003673A">
        <w:rPr>
          <w:rFonts w:asciiTheme="minorHAnsi" w:hAnsiTheme="minorHAnsi"/>
          <w:strike/>
          <w:szCs w:val="22"/>
        </w:rPr>
        <w:t xml:space="preserve">sumám </w:t>
      </w:r>
      <w:r w:rsidR="001C2A97" w:rsidRPr="0003673A">
        <w:rPr>
          <w:rFonts w:asciiTheme="minorHAnsi" w:hAnsiTheme="minorHAnsi"/>
          <w:strike/>
          <w:szCs w:val="22"/>
        </w:rPr>
        <w:t>v riadku 7</w:t>
      </w:r>
      <w:r w:rsidRPr="0003673A">
        <w:rPr>
          <w:rFonts w:asciiTheme="minorHAnsi" w:hAnsiTheme="minorHAnsi"/>
          <w:strike/>
          <w:szCs w:val="22"/>
        </w:rPr>
        <w:t>.</w:t>
      </w:r>
      <w:r w:rsidR="005802EB" w:rsidRPr="0003673A">
        <w:rPr>
          <w:rFonts w:asciiTheme="minorHAnsi" w:hAnsiTheme="minorHAnsi"/>
          <w:strike/>
          <w:szCs w:val="22"/>
        </w:rPr>
        <w:t xml:space="preserve"> </w:t>
      </w:r>
      <w:r w:rsidR="005802EB" w:rsidRPr="0003673A">
        <w:rPr>
          <w:rFonts w:asciiTheme="minorHAnsi" w:hAnsiTheme="minorHAnsi"/>
          <w:b/>
          <w:strike/>
          <w:color w:val="FF0000"/>
          <w:szCs w:val="22"/>
        </w:rPr>
        <w:t>Blokujúca kontrola</w:t>
      </w:r>
    </w:p>
    <w:p w14:paraId="580FBAAF" w14:textId="77777777" w:rsidR="00AE6733" w:rsidRPr="0003673A" w:rsidRDefault="00AE6733" w:rsidP="00AE6733">
      <w:pPr>
        <w:pStyle w:val="Odsekzoznamu"/>
        <w:spacing w:after="0" w:line="240" w:lineRule="auto"/>
        <w:ind w:left="644"/>
        <w:jc w:val="both"/>
        <w:rPr>
          <w:rFonts w:asciiTheme="minorHAnsi" w:hAnsiTheme="minorHAnsi"/>
          <w:strike/>
          <w:szCs w:val="22"/>
        </w:rPr>
      </w:pPr>
    </w:p>
    <w:p w14:paraId="0CD46F87" w14:textId="77777777" w:rsidR="002F6F8E" w:rsidRPr="0003673A" w:rsidRDefault="00EE3DE0" w:rsidP="00AE6733">
      <w:pPr>
        <w:pStyle w:val="Odsekzoznamu"/>
        <w:numPr>
          <w:ilvl w:val="0"/>
          <w:numId w:val="6"/>
        </w:numPr>
        <w:spacing w:after="0" w:line="240" w:lineRule="auto"/>
        <w:jc w:val="both"/>
        <w:rPr>
          <w:rFonts w:asciiTheme="minorHAnsi" w:hAnsiTheme="minorHAnsi"/>
          <w:strike/>
          <w:szCs w:val="22"/>
        </w:rPr>
      </w:pPr>
      <w:r w:rsidRPr="0003673A">
        <w:rPr>
          <w:rFonts w:asciiTheme="minorHAnsi" w:hAnsiTheme="minorHAnsi"/>
          <w:strike/>
          <w:szCs w:val="22"/>
        </w:rPr>
        <w:t>S</w:t>
      </w:r>
      <w:r w:rsidR="001C2A97" w:rsidRPr="0003673A">
        <w:rPr>
          <w:rFonts w:asciiTheme="minorHAnsi" w:hAnsiTheme="minorHAnsi"/>
          <w:strike/>
          <w:szCs w:val="22"/>
        </w:rPr>
        <w:t>umy v riadku 1</w:t>
      </w:r>
      <w:r w:rsidR="00BE0789" w:rsidRPr="0003673A">
        <w:rPr>
          <w:rFonts w:asciiTheme="minorHAnsi" w:hAnsiTheme="minorHAnsi"/>
          <w:strike/>
          <w:szCs w:val="22"/>
        </w:rPr>
        <w:t>2</w:t>
      </w:r>
      <w:r w:rsidR="001C2A97" w:rsidRPr="0003673A">
        <w:rPr>
          <w:rFonts w:asciiTheme="minorHAnsi" w:hAnsiTheme="minorHAnsi"/>
          <w:strike/>
          <w:szCs w:val="22"/>
        </w:rPr>
        <w:t xml:space="preserve"> musia byť nižšie, nanajvýš rovné </w:t>
      </w:r>
      <w:r w:rsidR="00F83535" w:rsidRPr="0003673A">
        <w:rPr>
          <w:rFonts w:asciiTheme="minorHAnsi" w:hAnsiTheme="minorHAnsi"/>
          <w:strike/>
          <w:szCs w:val="22"/>
        </w:rPr>
        <w:t xml:space="preserve">sumám </w:t>
      </w:r>
      <w:r w:rsidR="001C2A97" w:rsidRPr="0003673A">
        <w:rPr>
          <w:rFonts w:asciiTheme="minorHAnsi" w:hAnsiTheme="minorHAnsi"/>
          <w:strike/>
          <w:szCs w:val="22"/>
        </w:rPr>
        <w:t xml:space="preserve">v riadku </w:t>
      </w:r>
      <w:r w:rsidR="004955CC" w:rsidRPr="0003673A">
        <w:rPr>
          <w:rFonts w:asciiTheme="minorHAnsi" w:hAnsiTheme="minorHAnsi"/>
          <w:strike/>
          <w:szCs w:val="22"/>
        </w:rPr>
        <w:t>1</w:t>
      </w:r>
      <w:r w:rsidR="00200061" w:rsidRPr="0003673A">
        <w:rPr>
          <w:rFonts w:asciiTheme="minorHAnsi" w:hAnsiTheme="minorHAnsi"/>
          <w:strike/>
          <w:szCs w:val="22"/>
        </w:rPr>
        <w:t>1</w:t>
      </w:r>
      <w:r w:rsidRPr="0003673A">
        <w:rPr>
          <w:rFonts w:asciiTheme="minorHAnsi" w:hAnsiTheme="minorHAnsi"/>
          <w:strike/>
          <w:szCs w:val="22"/>
        </w:rPr>
        <w:t>.</w:t>
      </w:r>
      <w:r w:rsidR="005802EB" w:rsidRPr="0003673A">
        <w:rPr>
          <w:rFonts w:asciiTheme="minorHAnsi" w:hAnsiTheme="minorHAnsi"/>
          <w:strike/>
          <w:szCs w:val="22"/>
        </w:rPr>
        <w:t xml:space="preserve"> </w:t>
      </w:r>
      <w:r w:rsidR="005802EB" w:rsidRPr="0003673A">
        <w:rPr>
          <w:rFonts w:asciiTheme="minorHAnsi" w:hAnsiTheme="minorHAnsi"/>
          <w:b/>
          <w:strike/>
          <w:color w:val="FF0000"/>
          <w:szCs w:val="22"/>
        </w:rPr>
        <w:t>Blokujúca kontrola</w:t>
      </w:r>
    </w:p>
    <w:p w14:paraId="6E799D9E" w14:textId="77777777" w:rsidR="00AE6733" w:rsidRPr="0003673A" w:rsidRDefault="00AE6733" w:rsidP="00AE6733">
      <w:pPr>
        <w:pStyle w:val="Odsekzoznamu"/>
        <w:spacing w:after="0" w:line="240" w:lineRule="auto"/>
        <w:ind w:left="644"/>
        <w:jc w:val="both"/>
        <w:rPr>
          <w:rFonts w:asciiTheme="minorHAnsi" w:hAnsiTheme="minorHAnsi"/>
          <w:strike/>
          <w:szCs w:val="22"/>
        </w:rPr>
      </w:pPr>
    </w:p>
    <w:p w14:paraId="1257866F" w14:textId="37679EC9" w:rsidR="00FD4DEA" w:rsidRPr="0003673A" w:rsidRDefault="004955CC" w:rsidP="001D7358">
      <w:pPr>
        <w:pStyle w:val="Odsekzoznamu"/>
        <w:numPr>
          <w:ilvl w:val="0"/>
          <w:numId w:val="6"/>
        </w:numPr>
        <w:spacing w:after="0" w:line="240" w:lineRule="auto"/>
        <w:jc w:val="both"/>
        <w:rPr>
          <w:rFonts w:asciiTheme="minorHAnsi" w:hAnsiTheme="minorHAnsi"/>
          <w:b/>
          <w:bCs/>
          <w:iCs/>
          <w:strike/>
          <w:lang w:eastAsia="x-none"/>
        </w:rPr>
      </w:pPr>
      <w:r w:rsidRPr="0003673A">
        <w:rPr>
          <w:rFonts w:asciiTheme="minorHAnsi" w:hAnsiTheme="minorHAnsi"/>
          <w:strike/>
          <w:szCs w:val="22"/>
        </w:rPr>
        <w:t>Sumy v riadku 1</w:t>
      </w:r>
      <w:r w:rsidR="00BE0789" w:rsidRPr="0003673A">
        <w:rPr>
          <w:rFonts w:asciiTheme="minorHAnsi" w:hAnsiTheme="minorHAnsi"/>
          <w:strike/>
          <w:szCs w:val="22"/>
        </w:rPr>
        <w:t>4</w:t>
      </w:r>
      <w:r w:rsidRPr="0003673A">
        <w:rPr>
          <w:rFonts w:asciiTheme="minorHAnsi" w:hAnsiTheme="minorHAnsi"/>
          <w:strike/>
          <w:szCs w:val="22"/>
        </w:rPr>
        <w:t xml:space="preserve"> musia byť nižšie, nanajvýš rovné </w:t>
      </w:r>
      <w:r w:rsidR="00F83535" w:rsidRPr="0003673A">
        <w:rPr>
          <w:rFonts w:asciiTheme="minorHAnsi" w:hAnsiTheme="minorHAnsi"/>
          <w:strike/>
          <w:szCs w:val="22"/>
        </w:rPr>
        <w:t xml:space="preserve">sumám </w:t>
      </w:r>
      <w:r w:rsidRPr="0003673A">
        <w:rPr>
          <w:rFonts w:asciiTheme="minorHAnsi" w:hAnsiTheme="minorHAnsi"/>
          <w:strike/>
          <w:szCs w:val="22"/>
        </w:rPr>
        <w:t xml:space="preserve">v riadku </w:t>
      </w:r>
      <w:r w:rsidR="00200061" w:rsidRPr="0003673A">
        <w:rPr>
          <w:rFonts w:asciiTheme="minorHAnsi" w:hAnsiTheme="minorHAnsi"/>
          <w:strike/>
          <w:szCs w:val="22"/>
        </w:rPr>
        <w:t>13</w:t>
      </w:r>
      <w:r w:rsidRPr="0003673A">
        <w:rPr>
          <w:rFonts w:asciiTheme="minorHAnsi" w:hAnsiTheme="minorHAnsi"/>
          <w:strike/>
          <w:szCs w:val="22"/>
        </w:rPr>
        <w:t>.</w:t>
      </w:r>
      <w:r w:rsidR="005802EB" w:rsidRPr="0003673A">
        <w:rPr>
          <w:rFonts w:asciiTheme="minorHAnsi" w:hAnsiTheme="minorHAnsi"/>
          <w:strike/>
          <w:szCs w:val="22"/>
        </w:rPr>
        <w:t xml:space="preserve"> </w:t>
      </w:r>
      <w:r w:rsidR="001E116F" w:rsidRPr="0003673A">
        <w:rPr>
          <w:rFonts w:asciiTheme="minorHAnsi" w:hAnsiTheme="minorHAnsi"/>
          <w:b/>
          <w:strike/>
          <w:color w:val="FF0000"/>
          <w:szCs w:val="22"/>
        </w:rPr>
        <w:t>Blokujúca kontrola</w:t>
      </w:r>
    </w:p>
    <w:p w14:paraId="1C54ABDF" w14:textId="77777777" w:rsidR="00FD0DCE" w:rsidRPr="00FD0DCE" w:rsidRDefault="00FD0DCE" w:rsidP="00FD0DCE">
      <w:pPr>
        <w:spacing w:after="0" w:line="240" w:lineRule="auto"/>
        <w:jc w:val="both"/>
        <w:rPr>
          <w:rFonts w:asciiTheme="minorHAnsi" w:hAnsiTheme="minorHAnsi"/>
          <w:b/>
          <w:bCs/>
          <w:iCs/>
          <w:lang w:eastAsia="x-none"/>
        </w:rPr>
      </w:pPr>
    </w:p>
    <w:p w14:paraId="72EBEE9D" w14:textId="2839F908" w:rsidR="00F41F96" w:rsidRPr="00FD0DCE" w:rsidRDefault="00F41F96" w:rsidP="008009E1">
      <w:pPr>
        <w:pStyle w:val="Nadpis3"/>
        <w:numPr>
          <w:ilvl w:val="2"/>
          <w:numId w:val="39"/>
        </w:numPr>
        <w:ind w:hanging="513"/>
        <w:rPr>
          <w:rFonts w:asciiTheme="minorHAnsi" w:hAnsiTheme="minorHAnsi"/>
          <w:sz w:val="24"/>
          <w:szCs w:val="24"/>
        </w:rPr>
      </w:pPr>
      <w:bookmarkStart w:id="100" w:name="_Toc35812595"/>
      <w:r w:rsidRPr="00FD0DCE">
        <w:rPr>
          <w:rFonts w:asciiTheme="minorHAnsi" w:hAnsiTheme="minorHAnsi"/>
          <w:sz w:val="24"/>
          <w:szCs w:val="24"/>
        </w:rPr>
        <w:t>Medzivýkazové kontroly</w:t>
      </w:r>
      <w:r w:rsidRPr="00FD0DCE">
        <w:rPr>
          <w:rFonts w:asciiTheme="minorHAnsi" w:hAnsiTheme="minorHAnsi"/>
          <w:sz w:val="24"/>
          <w:szCs w:val="24"/>
          <w:lang w:val="x-none"/>
        </w:rPr>
        <w:t xml:space="preserve"> pre FIN 1-12</w:t>
      </w:r>
      <w:bookmarkEnd w:id="100"/>
    </w:p>
    <w:p w14:paraId="24D8DE90" w14:textId="11325CCC" w:rsidR="007425AE" w:rsidRDefault="00F41F96" w:rsidP="007B582C">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rPr>
        <w:t xml:space="preserve">Ak je </w:t>
      </w:r>
      <w:r w:rsidRPr="000A15A0">
        <w:rPr>
          <w:rFonts w:asciiTheme="minorHAnsi" w:hAnsiTheme="minorHAnsi"/>
          <w:szCs w:val="22"/>
        </w:rPr>
        <w:t>vykázaná podpoložka EKRK 821004</w:t>
      </w:r>
      <w:r w:rsidR="007425AE" w:rsidRPr="000A15A0">
        <w:rPr>
          <w:rFonts w:asciiTheme="minorHAnsi" w:hAnsiTheme="minorHAnsi"/>
          <w:szCs w:val="22"/>
        </w:rPr>
        <w:t xml:space="preserve"> a 821005 </w:t>
      </w:r>
      <w:r w:rsidRPr="000A15A0">
        <w:rPr>
          <w:rFonts w:asciiTheme="minorHAnsi" w:hAnsiTheme="minorHAnsi"/>
          <w:szCs w:val="22"/>
        </w:rPr>
        <w:t>v časti 2.2. FIN 1-12, tak musí byť vo FIN 2-04 vykázaný záväzok z bankových úverov na riadku</w:t>
      </w:r>
      <w:r w:rsidR="00B47953" w:rsidRPr="000A15A0">
        <w:rPr>
          <w:rFonts w:asciiTheme="minorHAnsi" w:hAnsiTheme="minorHAnsi"/>
          <w:szCs w:val="22"/>
        </w:rPr>
        <w:t xml:space="preserve"> </w:t>
      </w:r>
      <w:r w:rsidR="002036F1" w:rsidRPr="007A76F3">
        <w:rPr>
          <w:rFonts w:asciiTheme="minorHAnsi" w:hAnsiTheme="minorHAnsi"/>
          <w:color w:val="FF0000"/>
          <w:szCs w:val="22"/>
        </w:rPr>
        <w:t>103</w:t>
      </w:r>
      <w:r w:rsidR="00B47953" w:rsidRPr="000A15A0">
        <w:rPr>
          <w:rFonts w:asciiTheme="minorHAnsi" w:hAnsiTheme="minorHAnsi"/>
          <w:szCs w:val="22"/>
        </w:rPr>
        <w:t xml:space="preserve"> alebo </w:t>
      </w:r>
      <w:r w:rsidR="002036F1" w:rsidRPr="007A76F3">
        <w:rPr>
          <w:rFonts w:asciiTheme="minorHAnsi" w:hAnsiTheme="minorHAnsi"/>
          <w:color w:val="FF0000"/>
          <w:szCs w:val="22"/>
        </w:rPr>
        <w:t>130</w:t>
      </w:r>
      <w:r w:rsidR="00B47953" w:rsidRPr="000A15A0">
        <w:rPr>
          <w:rFonts w:asciiTheme="minorHAnsi" w:hAnsiTheme="minorHAnsi"/>
          <w:szCs w:val="22"/>
        </w:rPr>
        <w:t xml:space="preserve"> vo FIN 2-04 a zároveň vo FIN 5-04 nesmie byť prázdny stĺpec 5 pri dlhových nástrojoch BU.</w:t>
      </w:r>
      <w:r w:rsidR="001E116F" w:rsidRPr="001E116F">
        <w:rPr>
          <w:rFonts w:asciiTheme="minorHAnsi" w:hAnsiTheme="minorHAnsi"/>
          <w:b/>
          <w:color w:val="FF0000"/>
          <w:szCs w:val="22"/>
        </w:rPr>
        <w:t xml:space="preserve"> </w:t>
      </w:r>
      <w:r w:rsidR="001E116F" w:rsidRPr="001E116F">
        <w:rPr>
          <w:rFonts w:asciiTheme="minorHAnsi" w:hAnsiTheme="minorHAnsi"/>
          <w:b/>
          <w:color w:val="FFC000"/>
          <w:szCs w:val="22"/>
        </w:rPr>
        <w:t>Upozorňujúca kontrola</w:t>
      </w:r>
    </w:p>
    <w:p w14:paraId="49E5F1D5" w14:textId="77777777" w:rsidR="007B582C" w:rsidRPr="000A15A0" w:rsidRDefault="007B582C" w:rsidP="007B582C">
      <w:pPr>
        <w:pStyle w:val="Odsekzoznamu"/>
        <w:spacing w:after="0" w:line="240" w:lineRule="auto"/>
        <w:ind w:left="714"/>
        <w:jc w:val="both"/>
        <w:rPr>
          <w:rFonts w:asciiTheme="minorHAnsi" w:hAnsiTheme="minorHAnsi"/>
          <w:szCs w:val="22"/>
        </w:rPr>
      </w:pPr>
    </w:p>
    <w:p w14:paraId="5C1FFB06" w14:textId="13B09BA2" w:rsidR="00F41F96" w:rsidRDefault="00F41F96" w:rsidP="007B582C">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Ak je vykázaná položka EKRK </w:t>
      </w:r>
      <w:r w:rsidR="002036F1" w:rsidRPr="007A76F3">
        <w:rPr>
          <w:rFonts w:asciiTheme="minorHAnsi" w:hAnsiTheme="minorHAnsi"/>
          <w:color w:val="FF0000"/>
          <w:szCs w:val="22"/>
        </w:rPr>
        <w:t>821,</w:t>
      </w:r>
      <w:r w:rsidR="002036F1">
        <w:rPr>
          <w:rFonts w:asciiTheme="minorHAnsi" w:hAnsiTheme="minorHAnsi"/>
          <w:szCs w:val="22"/>
        </w:rPr>
        <w:t xml:space="preserve"> </w:t>
      </w:r>
      <w:r w:rsidRPr="000A15A0">
        <w:rPr>
          <w:rFonts w:asciiTheme="minorHAnsi" w:hAnsiTheme="minorHAnsi"/>
          <w:szCs w:val="22"/>
        </w:rPr>
        <w:t xml:space="preserve">822 alebo 823 v časti 2.2. FIN 1-12, tak musí byť vykázaná hodnota na riadku </w:t>
      </w:r>
      <w:r w:rsidR="002036F1" w:rsidRPr="007A76F3">
        <w:rPr>
          <w:rFonts w:asciiTheme="minorHAnsi" w:hAnsiTheme="minorHAnsi"/>
          <w:color w:val="FF0000"/>
          <w:szCs w:val="22"/>
        </w:rPr>
        <w:t>103</w:t>
      </w:r>
      <w:r w:rsidRPr="007A76F3">
        <w:rPr>
          <w:rFonts w:asciiTheme="minorHAnsi" w:hAnsiTheme="minorHAnsi"/>
          <w:color w:val="FF0000"/>
          <w:szCs w:val="22"/>
        </w:rPr>
        <w:t> </w:t>
      </w:r>
      <w:r w:rsidRPr="000A15A0">
        <w:rPr>
          <w:rFonts w:asciiTheme="minorHAnsi" w:hAnsiTheme="minorHAnsi"/>
          <w:szCs w:val="22"/>
        </w:rPr>
        <w:t xml:space="preserve">alebo </w:t>
      </w:r>
      <w:r w:rsidRPr="007A76F3">
        <w:rPr>
          <w:rFonts w:asciiTheme="minorHAnsi" w:hAnsiTheme="minorHAnsi"/>
          <w:color w:val="FF0000"/>
          <w:szCs w:val="22"/>
        </w:rPr>
        <w:t>10</w:t>
      </w:r>
      <w:r w:rsidR="002036F1" w:rsidRPr="007A76F3">
        <w:rPr>
          <w:rFonts w:asciiTheme="minorHAnsi" w:hAnsiTheme="minorHAnsi"/>
          <w:color w:val="FF0000"/>
          <w:szCs w:val="22"/>
        </w:rPr>
        <w:t>4</w:t>
      </w:r>
      <w:r w:rsidRPr="007A76F3">
        <w:rPr>
          <w:rFonts w:asciiTheme="minorHAnsi" w:hAnsiTheme="minorHAnsi"/>
          <w:color w:val="FF0000"/>
          <w:szCs w:val="22"/>
        </w:rPr>
        <w:t xml:space="preserve"> </w:t>
      </w:r>
      <w:r w:rsidRPr="000A15A0">
        <w:rPr>
          <w:rFonts w:asciiTheme="minorHAnsi" w:hAnsiTheme="minorHAnsi"/>
          <w:szCs w:val="22"/>
        </w:rPr>
        <w:t xml:space="preserve">alebo </w:t>
      </w:r>
      <w:r w:rsidR="002036F1" w:rsidRPr="007A76F3">
        <w:rPr>
          <w:rFonts w:asciiTheme="minorHAnsi" w:hAnsiTheme="minorHAnsi"/>
          <w:color w:val="FF0000"/>
          <w:szCs w:val="22"/>
        </w:rPr>
        <w:t>130</w:t>
      </w:r>
      <w:r w:rsidRPr="000A15A0">
        <w:rPr>
          <w:rFonts w:asciiTheme="minorHAnsi" w:hAnsiTheme="minorHAnsi"/>
          <w:szCs w:val="22"/>
        </w:rPr>
        <w:t xml:space="preserve"> alebo </w:t>
      </w:r>
      <w:r w:rsidR="002036F1" w:rsidRPr="007A76F3">
        <w:rPr>
          <w:rFonts w:asciiTheme="minorHAnsi" w:hAnsiTheme="minorHAnsi"/>
          <w:color w:val="FF0000"/>
          <w:szCs w:val="22"/>
        </w:rPr>
        <w:t>131</w:t>
      </w:r>
      <w:r w:rsidRPr="000A15A0">
        <w:rPr>
          <w:rFonts w:asciiTheme="minorHAnsi" w:hAnsiTheme="minorHAnsi"/>
          <w:szCs w:val="22"/>
        </w:rPr>
        <w:t xml:space="preserve"> vo FIN 2-04 a zároveň vo FIN 5-04 nesmie byť prázdny stĺpec 5 pri dlhových nástrojoch BU alebo OST</w:t>
      </w:r>
      <w:r w:rsidR="002036F1">
        <w:rPr>
          <w:rFonts w:asciiTheme="minorHAnsi" w:hAnsiTheme="minorHAnsi"/>
          <w:szCs w:val="22"/>
        </w:rPr>
        <w:t xml:space="preserve">, </w:t>
      </w:r>
      <w:r w:rsidR="002036F1" w:rsidRPr="007A76F3">
        <w:rPr>
          <w:rFonts w:asciiTheme="minorHAnsi" w:hAnsiTheme="minorHAnsi"/>
          <w:color w:val="FF0000"/>
          <w:szCs w:val="22"/>
        </w:rPr>
        <w:t>IDU, ZMV</w:t>
      </w:r>
      <w:r w:rsidRPr="000A15A0">
        <w:rPr>
          <w:rFonts w:asciiTheme="minorHAnsi" w:hAnsiTheme="minorHAnsi"/>
          <w:szCs w:val="22"/>
        </w:rPr>
        <w:t>.</w:t>
      </w:r>
      <w:r w:rsidR="001E116F">
        <w:rPr>
          <w:rFonts w:asciiTheme="minorHAnsi" w:hAnsiTheme="minorHAnsi"/>
          <w:szCs w:val="22"/>
        </w:rPr>
        <w:t xml:space="preserve"> </w:t>
      </w:r>
      <w:r w:rsidR="001E116F" w:rsidRPr="001E116F">
        <w:rPr>
          <w:rFonts w:asciiTheme="minorHAnsi" w:hAnsiTheme="minorHAnsi"/>
          <w:b/>
          <w:color w:val="FFC000"/>
          <w:szCs w:val="22"/>
        </w:rPr>
        <w:t>Upozorňujúca kontrola</w:t>
      </w:r>
    </w:p>
    <w:p w14:paraId="157B4B67" w14:textId="77777777" w:rsidR="007B582C" w:rsidRPr="007B582C" w:rsidRDefault="007B582C" w:rsidP="007B582C">
      <w:pPr>
        <w:spacing w:after="0" w:line="240" w:lineRule="auto"/>
        <w:jc w:val="both"/>
        <w:rPr>
          <w:rFonts w:asciiTheme="minorHAnsi" w:hAnsiTheme="minorHAnsi"/>
          <w:szCs w:val="22"/>
        </w:rPr>
      </w:pPr>
    </w:p>
    <w:p w14:paraId="70FB4450" w14:textId="28ABD6F6" w:rsidR="00DB2025" w:rsidRDefault="00F41F96" w:rsidP="007B582C">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Ak je vykázaná </w:t>
      </w:r>
      <w:r w:rsidR="00C0649F" w:rsidRPr="000A15A0">
        <w:rPr>
          <w:rFonts w:asciiTheme="minorHAnsi" w:hAnsiTheme="minorHAnsi"/>
          <w:szCs w:val="22"/>
        </w:rPr>
        <w:t xml:space="preserve">položka EKRK 824 (Splácanie finančného prenájmu) v časti 2.2. FIN 1-12, tak musí byť vykázaná </w:t>
      </w:r>
      <w:r w:rsidRPr="000A15A0">
        <w:rPr>
          <w:rFonts w:asciiTheme="minorHAnsi" w:hAnsiTheme="minorHAnsi"/>
          <w:szCs w:val="22"/>
        </w:rPr>
        <w:t xml:space="preserve">suma na riadku </w:t>
      </w:r>
      <w:r w:rsidRPr="007A76F3">
        <w:rPr>
          <w:rFonts w:asciiTheme="minorHAnsi" w:hAnsiTheme="minorHAnsi"/>
          <w:color w:val="FF0000"/>
          <w:szCs w:val="22"/>
        </w:rPr>
        <w:t>9</w:t>
      </w:r>
      <w:r w:rsidR="002036F1" w:rsidRPr="007A76F3">
        <w:rPr>
          <w:rFonts w:asciiTheme="minorHAnsi" w:hAnsiTheme="minorHAnsi"/>
          <w:color w:val="FF0000"/>
          <w:szCs w:val="22"/>
        </w:rPr>
        <w:t>6</w:t>
      </w:r>
      <w:r w:rsidRPr="007A76F3">
        <w:rPr>
          <w:rFonts w:asciiTheme="minorHAnsi" w:hAnsiTheme="minorHAnsi"/>
          <w:color w:val="FF0000"/>
          <w:szCs w:val="22"/>
        </w:rPr>
        <w:t xml:space="preserve"> </w:t>
      </w:r>
      <w:r w:rsidRPr="000A15A0">
        <w:rPr>
          <w:rFonts w:asciiTheme="minorHAnsi" w:hAnsiTheme="minorHAnsi"/>
          <w:szCs w:val="22"/>
        </w:rPr>
        <w:t xml:space="preserve">alebo </w:t>
      </w:r>
      <w:r w:rsidRPr="007A76F3">
        <w:rPr>
          <w:rFonts w:asciiTheme="minorHAnsi" w:hAnsiTheme="minorHAnsi"/>
          <w:color w:val="FF0000"/>
          <w:szCs w:val="22"/>
        </w:rPr>
        <w:t>11</w:t>
      </w:r>
      <w:r w:rsidR="002036F1" w:rsidRPr="007A76F3">
        <w:rPr>
          <w:rFonts w:asciiTheme="minorHAnsi" w:hAnsiTheme="minorHAnsi"/>
          <w:color w:val="FF0000"/>
          <w:szCs w:val="22"/>
        </w:rPr>
        <w:t>4</w:t>
      </w:r>
      <w:r w:rsidRPr="007A76F3">
        <w:rPr>
          <w:rFonts w:asciiTheme="minorHAnsi" w:hAnsiTheme="minorHAnsi"/>
          <w:color w:val="FF0000"/>
          <w:szCs w:val="22"/>
        </w:rPr>
        <w:t xml:space="preserve"> </w:t>
      </w:r>
      <w:r w:rsidRPr="000A15A0">
        <w:rPr>
          <w:rFonts w:asciiTheme="minorHAnsi" w:hAnsiTheme="minorHAnsi"/>
          <w:szCs w:val="22"/>
        </w:rPr>
        <w:t>vo FIN 2-04 (Záväzky z finančného prenájmu)</w:t>
      </w:r>
      <w:r w:rsidR="00814752" w:rsidRPr="000A15A0">
        <w:rPr>
          <w:rFonts w:asciiTheme="minorHAnsi" w:hAnsiTheme="minorHAnsi"/>
          <w:szCs w:val="22"/>
        </w:rPr>
        <w:t xml:space="preserve"> a zároveň vo FIN 5-04 nesmie byť prázdny stĺpec 5 pri dlhovom nástroji FP.</w:t>
      </w:r>
      <w:r w:rsidR="001E116F">
        <w:rPr>
          <w:rFonts w:asciiTheme="minorHAnsi" w:hAnsiTheme="minorHAnsi"/>
          <w:szCs w:val="22"/>
        </w:rPr>
        <w:t xml:space="preserve"> </w:t>
      </w:r>
    </w:p>
    <w:p w14:paraId="51EE0C51" w14:textId="7278A054" w:rsidR="00F41F96" w:rsidRPr="00DB2025" w:rsidRDefault="001E116F" w:rsidP="00DB2025">
      <w:pPr>
        <w:spacing w:after="0" w:line="240" w:lineRule="auto"/>
        <w:ind w:firstLine="708"/>
        <w:jc w:val="both"/>
        <w:rPr>
          <w:rFonts w:asciiTheme="minorHAnsi" w:hAnsiTheme="minorHAnsi"/>
          <w:szCs w:val="22"/>
        </w:rPr>
      </w:pPr>
      <w:r w:rsidRPr="00DB2025">
        <w:rPr>
          <w:rFonts w:asciiTheme="minorHAnsi" w:hAnsiTheme="minorHAnsi"/>
          <w:b/>
          <w:color w:val="FFC000"/>
          <w:szCs w:val="22"/>
        </w:rPr>
        <w:t>Upozorňujúca kontrola</w:t>
      </w:r>
    </w:p>
    <w:p w14:paraId="3EEE2ADD" w14:textId="77777777" w:rsidR="007B582C" w:rsidRPr="007B582C" w:rsidRDefault="007B582C" w:rsidP="007B582C">
      <w:pPr>
        <w:spacing w:after="0" w:line="240" w:lineRule="auto"/>
        <w:jc w:val="both"/>
        <w:rPr>
          <w:rFonts w:asciiTheme="minorHAnsi" w:hAnsiTheme="minorHAnsi"/>
          <w:szCs w:val="22"/>
        </w:rPr>
      </w:pPr>
    </w:p>
    <w:p w14:paraId="2734097E" w14:textId="69CB822F" w:rsidR="007B582C" w:rsidRPr="007B582C" w:rsidRDefault="00F41F96" w:rsidP="007B582C">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Ak je vykázaná podpoložka EKRK 456002 (Prijaté finančné zábezpeky) v časti 2.1. </w:t>
      </w:r>
      <w:r w:rsidR="00C074C3" w:rsidRPr="000A15A0">
        <w:rPr>
          <w:rFonts w:asciiTheme="minorHAnsi" w:hAnsiTheme="minorHAnsi"/>
          <w:szCs w:val="22"/>
        </w:rPr>
        <w:t>FIN 1-12</w:t>
      </w:r>
      <w:r w:rsidR="00C074C3">
        <w:rPr>
          <w:rFonts w:asciiTheme="minorHAnsi" w:hAnsiTheme="minorHAnsi"/>
          <w:szCs w:val="22"/>
        </w:rPr>
        <w:t xml:space="preserve"> </w:t>
      </w:r>
      <w:r w:rsidRPr="000A15A0">
        <w:rPr>
          <w:rFonts w:asciiTheme="minorHAnsi" w:hAnsiTheme="minorHAnsi"/>
          <w:szCs w:val="22"/>
        </w:rPr>
        <w:t xml:space="preserve">a zároveň nie je vykázaná podpoložka EKRK 819002 (Vrátené finančné výpomoci) v časti 2.2. vo FIN 1-12, musí byť vykázaná rovná alebo menšia suma na riadku </w:t>
      </w:r>
      <w:r w:rsidR="002036F1" w:rsidRPr="007A76F3">
        <w:rPr>
          <w:rFonts w:asciiTheme="minorHAnsi" w:hAnsiTheme="minorHAnsi"/>
          <w:color w:val="FF0000"/>
          <w:szCs w:val="22"/>
        </w:rPr>
        <w:t>91</w:t>
      </w:r>
      <w:r w:rsidRPr="007A76F3">
        <w:rPr>
          <w:rFonts w:asciiTheme="minorHAnsi" w:hAnsiTheme="minorHAnsi"/>
          <w:color w:val="FF0000"/>
          <w:szCs w:val="22"/>
        </w:rPr>
        <w:t xml:space="preserve"> </w:t>
      </w:r>
      <w:r w:rsidRPr="000A15A0">
        <w:rPr>
          <w:rFonts w:asciiTheme="minorHAnsi" w:hAnsiTheme="minorHAnsi"/>
          <w:szCs w:val="22"/>
        </w:rPr>
        <w:t xml:space="preserve">alebo </w:t>
      </w:r>
      <w:r w:rsidRPr="007A76F3">
        <w:rPr>
          <w:rFonts w:asciiTheme="minorHAnsi" w:hAnsiTheme="minorHAnsi"/>
          <w:color w:val="FF0000"/>
          <w:szCs w:val="22"/>
        </w:rPr>
        <w:t>1</w:t>
      </w:r>
      <w:r w:rsidR="002036F1" w:rsidRPr="007A76F3">
        <w:rPr>
          <w:rFonts w:asciiTheme="minorHAnsi" w:hAnsiTheme="minorHAnsi"/>
          <w:color w:val="FF0000"/>
          <w:szCs w:val="22"/>
        </w:rPr>
        <w:t>10</w:t>
      </w:r>
      <w:r w:rsidRPr="007A76F3">
        <w:rPr>
          <w:rFonts w:asciiTheme="minorHAnsi" w:hAnsiTheme="minorHAnsi"/>
          <w:color w:val="FF0000"/>
          <w:szCs w:val="22"/>
        </w:rPr>
        <w:t xml:space="preserve"> </w:t>
      </w:r>
      <w:r w:rsidRPr="000A15A0">
        <w:rPr>
          <w:rFonts w:asciiTheme="minorHAnsi" w:hAnsiTheme="minorHAnsi"/>
          <w:szCs w:val="22"/>
        </w:rPr>
        <w:t>(Prijaté zábezpeky) vo FIN 2-04.</w:t>
      </w:r>
      <w:r w:rsidR="001E116F">
        <w:rPr>
          <w:rFonts w:asciiTheme="minorHAnsi" w:hAnsiTheme="minorHAnsi"/>
          <w:szCs w:val="22"/>
        </w:rPr>
        <w:t xml:space="preserve"> </w:t>
      </w:r>
      <w:r w:rsidR="001E116F" w:rsidRPr="001E116F">
        <w:rPr>
          <w:rFonts w:asciiTheme="minorHAnsi" w:hAnsiTheme="minorHAnsi"/>
          <w:b/>
          <w:color w:val="FFC000"/>
          <w:szCs w:val="22"/>
        </w:rPr>
        <w:t>Upozorňujúca kontrola</w:t>
      </w:r>
    </w:p>
    <w:p w14:paraId="06A29B7F" w14:textId="77777777" w:rsidR="007B582C" w:rsidRPr="000A15A0" w:rsidRDefault="007B582C" w:rsidP="007B582C">
      <w:pPr>
        <w:pStyle w:val="Odsekzoznamu"/>
        <w:spacing w:after="0" w:line="240" w:lineRule="auto"/>
        <w:ind w:left="714"/>
        <w:jc w:val="both"/>
        <w:rPr>
          <w:rFonts w:asciiTheme="minorHAnsi" w:hAnsiTheme="minorHAnsi"/>
          <w:szCs w:val="22"/>
        </w:rPr>
      </w:pPr>
    </w:p>
    <w:p w14:paraId="1E99E7A6" w14:textId="688E7DFF" w:rsidR="007B582C" w:rsidRDefault="00F41F96" w:rsidP="007B582C">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szCs w:val="22"/>
        </w:rPr>
        <w:t xml:space="preserve">Rozdiel medzi podpoložka EKRK 456002 v časti 2.1. a EKRK 819002 v časti 2.2. FIN 1-12, sa rovná alebo je menšia zmene stavu záväzku na riadkoch </w:t>
      </w:r>
      <w:r w:rsidR="002036F1" w:rsidRPr="007A76F3">
        <w:rPr>
          <w:rFonts w:asciiTheme="minorHAnsi" w:hAnsiTheme="minorHAnsi"/>
          <w:color w:val="FF0000"/>
          <w:szCs w:val="22"/>
        </w:rPr>
        <w:t>91</w:t>
      </w:r>
      <w:r w:rsidRPr="007A76F3">
        <w:rPr>
          <w:rFonts w:asciiTheme="minorHAnsi" w:hAnsiTheme="minorHAnsi"/>
          <w:color w:val="FF0000"/>
          <w:szCs w:val="22"/>
        </w:rPr>
        <w:t xml:space="preserve"> </w:t>
      </w:r>
      <w:r w:rsidRPr="000A15A0">
        <w:rPr>
          <w:rFonts w:asciiTheme="minorHAnsi" w:hAnsiTheme="minorHAnsi"/>
          <w:szCs w:val="22"/>
        </w:rPr>
        <w:t>a </w:t>
      </w:r>
      <w:r w:rsidR="002036F1" w:rsidRPr="007A76F3">
        <w:rPr>
          <w:rFonts w:asciiTheme="minorHAnsi" w:hAnsiTheme="minorHAnsi"/>
          <w:color w:val="FF0000"/>
          <w:szCs w:val="22"/>
        </w:rPr>
        <w:t>110</w:t>
      </w:r>
      <w:r w:rsidRPr="007A76F3">
        <w:rPr>
          <w:rFonts w:asciiTheme="minorHAnsi" w:hAnsiTheme="minorHAnsi"/>
          <w:color w:val="FF0000"/>
          <w:szCs w:val="22"/>
        </w:rPr>
        <w:t xml:space="preserve"> </w:t>
      </w:r>
      <w:r w:rsidRPr="000A15A0">
        <w:rPr>
          <w:rFonts w:asciiTheme="minorHAnsi" w:hAnsiTheme="minorHAnsi"/>
          <w:szCs w:val="22"/>
        </w:rPr>
        <w:t>vo FIN 2-04 medzi dvomi p</w:t>
      </w:r>
      <w:r w:rsidR="007B582C">
        <w:rPr>
          <w:rFonts w:asciiTheme="minorHAnsi" w:hAnsiTheme="minorHAnsi"/>
          <w:szCs w:val="22"/>
        </w:rPr>
        <w:t>o sebe nadväzujúcimi štvrťrokmi.</w:t>
      </w:r>
      <w:r w:rsidR="001E116F">
        <w:rPr>
          <w:rFonts w:asciiTheme="minorHAnsi" w:hAnsiTheme="minorHAnsi"/>
          <w:szCs w:val="22"/>
        </w:rPr>
        <w:t xml:space="preserve"> </w:t>
      </w:r>
      <w:r w:rsidR="001E116F" w:rsidRPr="001E116F">
        <w:rPr>
          <w:rFonts w:asciiTheme="minorHAnsi" w:hAnsiTheme="minorHAnsi"/>
          <w:b/>
          <w:color w:val="FFC000"/>
          <w:szCs w:val="22"/>
        </w:rPr>
        <w:t>Upozorňujúca kontrola</w:t>
      </w:r>
    </w:p>
    <w:p w14:paraId="542EEAA4" w14:textId="77777777" w:rsidR="007B582C" w:rsidRPr="007B582C" w:rsidRDefault="007B582C" w:rsidP="007B582C">
      <w:pPr>
        <w:pStyle w:val="Odsekzoznamu"/>
        <w:spacing w:after="0" w:line="240" w:lineRule="auto"/>
        <w:ind w:left="714"/>
        <w:jc w:val="both"/>
        <w:rPr>
          <w:rFonts w:asciiTheme="minorHAnsi" w:hAnsiTheme="minorHAnsi"/>
          <w:szCs w:val="22"/>
        </w:rPr>
      </w:pPr>
    </w:p>
    <w:p w14:paraId="5AB4B153" w14:textId="48641E9A" w:rsidR="005923C5" w:rsidRPr="005923C5" w:rsidRDefault="00504D01" w:rsidP="00C074C3">
      <w:pPr>
        <w:pStyle w:val="Odsekzoznamu"/>
        <w:numPr>
          <w:ilvl w:val="0"/>
          <w:numId w:val="51"/>
        </w:numPr>
        <w:spacing w:after="0" w:line="240" w:lineRule="auto"/>
        <w:ind w:left="714" w:hanging="357"/>
        <w:jc w:val="both"/>
        <w:rPr>
          <w:rFonts w:asciiTheme="minorHAnsi" w:hAnsiTheme="minorHAnsi"/>
          <w:szCs w:val="22"/>
        </w:rPr>
      </w:pPr>
      <w:r w:rsidRPr="000A15A0">
        <w:rPr>
          <w:rFonts w:asciiTheme="minorHAnsi" w:hAnsiTheme="minorHAnsi"/>
          <w:szCs w:val="22"/>
        </w:rPr>
        <w:lastRenderedPageBreak/>
        <w:t>Ak je vykázaná podpoložka EKRK 637042 (Garantované energetické služb</w:t>
      </w:r>
      <w:r w:rsidR="00C074C3">
        <w:rPr>
          <w:rFonts w:asciiTheme="minorHAnsi" w:hAnsiTheme="minorHAnsi"/>
          <w:szCs w:val="22"/>
        </w:rPr>
        <w:t>y) v časti 1.2.</w:t>
      </w:r>
      <w:r w:rsidR="00C074C3">
        <w:rPr>
          <w:rFonts w:asciiTheme="minorHAnsi" w:hAnsiTheme="minorHAnsi"/>
          <w:szCs w:val="22"/>
        </w:rPr>
        <w:br/>
      </w:r>
      <w:r w:rsidRPr="00C074C3">
        <w:rPr>
          <w:rFonts w:asciiTheme="minorHAnsi" w:hAnsiTheme="minorHAnsi"/>
          <w:szCs w:val="22"/>
        </w:rPr>
        <w:t>FIN 1-12, tak musí byť vykázaná</w:t>
      </w:r>
      <w:r w:rsidRPr="00C074C3">
        <w:rPr>
          <w:rFonts w:asciiTheme="minorHAnsi" w:hAnsiTheme="minorHAnsi"/>
          <w:lang w:eastAsia="x-none"/>
        </w:rPr>
        <w:t xml:space="preserve"> suma na riadku </w:t>
      </w:r>
      <w:r w:rsidR="002036F1" w:rsidRPr="007A76F3">
        <w:rPr>
          <w:rFonts w:asciiTheme="minorHAnsi" w:hAnsiTheme="minorHAnsi"/>
          <w:color w:val="FF0000"/>
          <w:lang w:eastAsia="x-none"/>
        </w:rPr>
        <w:t>97 a 98</w:t>
      </w:r>
      <w:r w:rsidRPr="007A76F3">
        <w:rPr>
          <w:rFonts w:asciiTheme="minorHAnsi" w:hAnsiTheme="minorHAnsi"/>
          <w:color w:val="FF0000"/>
          <w:lang w:eastAsia="x-none"/>
        </w:rPr>
        <w:t xml:space="preserve"> </w:t>
      </w:r>
      <w:r w:rsidRPr="00C074C3">
        <w:rPr>
          <w:rFonts w:asciiTheme="minorHAnsi" w:hAnsiTheme="minorHAnsi"/>
          <w:lang w:eastAsia="x-none"/>
        </w:rPr>
        <w:t xml:space="preserve">alebo </w:t>
      </w:r>
      <w:r w:rsidR="002036F1" w:rsidRPr="007A76F3">
        <w:rPr>
          <w:rFonts w:asciiTheme="minorHAnsi" w:hAnsiTheme="minorHAnsi"/>
          <w:color w:val="FF0000"/>
          <w:lang w:eastAsia="x-none"/>
        </w:rPr>
        <w:t>115 a116</w:t>
      </w:r>
      <w:r w:rsidRPr="007A76F3">
        <w:rPr>
          <w:rFonts w:asciiTheme="minorHAnsi" w:hAnsiTheme="minorHAnsi"/>
          <w:color w:val="FF0000"/>
          <w:lang w:eastAsia="x-none"/>
        </w:rPr>
        <w:t xml:space="preserve"> </w:t>
      </w:r>
      <w:r w:rsidRPr="00C074C3">
        <w:rPr>
          <w:rFonts w:asciiTheme="minorHAnsi" w:hAnsiTheme="minorHAnsi"/>
          <w:lang w:eastAsia="x-none"/>
        </w:rPr>
        <w:t>vo FIN 2-04.</w:t>
      </w:r>
    </w:p>
    <w:p w14:paraId="2960B733" w14:textId="6103A959" w:rsidR="00504D01" w:rsidRPr="005923C5" w:rsidRDefault="001E116F" w:rsidP="005923C5">
      <w:pPr>
        <w:spacing w:after="0" w:line="240" w:lineRule="auto"/>
        <w:ind w:firstLine="708"/>
        <w:jc w:val="both"/>
        <w:rPr>
          <w:rFonts w:asciiTheme="minorHAnsi" w:hAnsiTheme="minorHAnsi"/>
          <w:szCs w:val="22"/>
        </w:rPr>
      </w:pPr>
      <w:r w:rsidRPr="005923C5">
        <w:rPr>
          <w:rFonts w:asciiTheme="minorHAnsi" w:hAnsiTheme="minorHAnsi"/>
          <w:b/>
          <w:color w:val="FFC000"/>
          <w:szCs w:val="22"/>
        </w:rPr>
        <w:t>Upozorňujúca kontrola</w:t>
      </w:r>
    </w:p>
    <w:p w14:paraId="4FD7EB0A" w14:textId="77777777" w:rsidR="00504D01" w:rsidRPr="000A15A0" w:rsidRDefault="00504D01" w:rsidP="00CA5B05">
      <w:pPr>
        <w:pStyle w:val="Odsekzoznamu"/>
        <w:jc w:val="both"/>
        <w:rPr>
          <w:rFonts w:asciiTheme="minorHAnsi" w:hAnsiTheme="minorHAnsi"/>
          <w:lang w:eastAsia="x-none"/>
        </w:rPr>
      </w:pPr>
    </w:p>
    <w:p w14:paraId="41E2DC49" w14:textId="77777777" w:rsidR="008009E1" w:rsidRDefault="000047ED" w:rsidP="008009E1">
      <w:pPr>
        <w:pStyle w:val="Nadpis3"/>
        <w:numPr>
          <w:ilvl w:val="2"/>
          <w:numId w:val="39"/>
        </w:numPr>
        <w:spacing w:line="240" w:lineRule="auto"/>
        <w:ind w:left="567" w:firstLine="0"/>
        <w:rPr>
          <w:rFonts w:asciiTheme="minorHAnsi" w:hAnsiTheme="minorHAnsi"/>
          <w:sz w:val="24"/>
          <w:szCs w:val="24"/>
        </w:rPr>
      </w:pPr>
      <w:bookmarkStart w:id="101" w:name="_Toc35812596"/>
      <w:r w:rsidRPr="00520C08">
        <w:rPr>
          <w:rFonts w:asciiTheme="minorHAnsi" w:hAnsiTheme="minorHAnsi"/>
          <w:sz w:val="24"/>
          <w:szCs w:val="24"/>
        </w:rPr>
        <w:t>Kon</w:t>
      </w:r>
      <w:r w:rsidR="008009E1">
        <w:rPr>
          <w:rFonts w:asciiTheme="minorHAnsi" w:hAnsiTheme="minorHAnsi"/>
          <w:sz w:val="24"/>
          <w:szCs w:val="24"/>
        </w:rPr>
        <w:t>troly na predchádzajúce obdobie</w:t>
      </w:r>
      <w:bookmarkEnd w:id="101"/>
    </w:p>
    <w:p w14:paraId="7E6CAB09" w14:textId="3729C26C" w:rsidR="00504D01" w:rsidRPr="00520C08" w:rsidRDefault="000047ED" w:rsidP="008009E1">
      <w:pPr>
        <w:pStyle w:val="Nadpis3"/>
        <w:spacing w:line="240" w:lineRule="auto"/>
        <w:ind w:left="567"/>
        <w:rPr>
          <w:rFonts w:asciiTheme="minorHAnsi" w:hAnsiTheme="minorHAnsi"/>
          <w:sz w:val="24"/>
          <w:szCs w:val="24"/>
        </w:rPr>
      </w:pPr>
      <w:bookmarkStart w:id="102" w:name="_Toc35812597"/>
      <w:r w:rsidRPr="00520C08">
        <w:rPr>
          <w:rFonts w:asciiTheme="minorHAnsi" w:hAnsiTheme="minorHAnsi"/>
          <w:sz w:val="24"/>
          <w:szCs w:val="24"/>
        </w:rPr>
        <w:t>(</w:t>
      </w:r>
      <w:r w:rsidR="000E0EB5" w:rsidRPr="00520C08">
        <w:rPr>
          <w:rFonts w:asciiTheme="minorHAnsi" w:hAnsiTheme="minorHAnsi"/>
          <w:sz w:val="24"/>
          <w:szCs w:val="24"/>
          <w:lang w:val="x-none"/>
        </w:rPr>
        <w:t xml:space="preserve">31.12.20xx-1 a </w:t>
      </w:r>
      <w:r w:rsidRPr="00520C08">
        <w:rPr>
          <w:rFonts w:asciiTheme="minorHAnsi" w:hAnsiTheme="minorHAnsi"/>
          <w:sz w:val="24"/>
          <w:szCs w:val="24"/>
        </w:rPr>
        <w:t>štvrťroky</w:t>
      </w:r>
      <w:r w:rsidR="000E0EB5" w:rsidRPr="00520C08">
        <w:rPr>
          <w:rFonts w:asciiTheme="minorHAnsi" w:hAnsiTheme="minorHAnsi"/>
          <w:sz w:val="24"/>
          <w:szCs w:val="24"/>
          <w:lang w:val="x-none"/>
        </w:rPr>
        <w:t xml:space="preserve"> bežného obdobia</w:t>
      </w:r>
      <w:r w:rsidRPr="00520C08">
        <w:rPr>
          <w:rFonts w:asciiTheme="minorHAnsi" w:hAnsiTheme="minorHAnsi"/>
          <w:sz w:val="24"/>
          <w:szCs w:val="24"/>
        </w:rPr>
        <w:t>)</w:t>
      </w:r>
      <w:bookmarkEnd w:id="102"/>
    </w:p>
    <w:p w14:paraId="229291EA" w14:textId="77777777" w:rsidR="00504D01" w:rsidRPr="003A1FAD" w:rsidRDefault="00504D01" w:rsidP="00504D01">
      <w:pPr>
        <w:pStyle w:val="Nadpis4"/>
        <w:rPr>
          <w:rFonts w:asciiTheme="minorHAnsi" w:hAnsiTheme="minorHAnsi"/>
          <w:szCs w:val="22"/>
          <w:lang w:val="sk-SK"/>
        </w:rPr>
      </w:pPr>
      <w:r w:rsidRPr="003A1FAD">
        <w:rPr>
          <w:rFonts w:asciiTheme="minorHAnsi" w:hAnsiTheme="minorHAnsi"/>
          <w:szCs w:val="22"/>
          <w:lang w:val="sk-SK"/>
        </w:rPr>
        <w:t>K</w:t>
      </w:r>
      <w:r w:rsidRPr="003A1FAD">
        <w:rPr>
          <w:rFonts w:asciiTheme="minorHAnsi" w:hAnsiTheme="minorHAnsi"/>
          <w:szCs w:val="22"/>
        </w:rPr>
        <w:t>ontrol</w:t>
      </w:r>
      <w:r w:rsidRPr="003A1FAD">
        <w:rPr>
          <w:rFonts w:asciiTheme="minorHAnsi" w:hAnsiTheme="minorHAnsi"/>
          <w:szCs w:val="22"/>
          <w:lang w:val="sk-SK"/>
        </w:rPr>
        <w:t xml:space="preserve">a predchádzajúceho obdobia vo FIN 2-04 </w:t>
      </w:r>
    </w:p>
    <w:p w14:paraId="598FD891" w14:textId="5980CB7D" w:rsidR="00985EF1" w:rsidRPr="003A1FAD" w:rsidRDefault="00504D01" w:rsidP="00985EF1">
      <w:pPr>
        <w:pStyle w:val="Odsekzoznamu"/>
        <w:numPr>
          <w:ilvl w:val="0"/>
          <w:numId w:val="52"/>
        </w:numPr>
        <w:spacing w:before="120" w:after="120" w:line="240" w:lineRule="auto"/>
        <w:ind w:left="714" w:hanging="357"/>
        <w:jc w:val="both"/>
        <w:rPr>
          <w:rFonts w:asciiTheme="minorHAnsi" w:hAnsiTheme="minorHAnsi"/>
          <w:color w:val="FF0000"/>
          <w:lang w:eastAsia="x-none"/>
        </w:rPr>
      </w:pPr>
      <w:r w:rsidRPr="003A1FAD">
        <w:rPr>
          <w:rFonts w:asciiTheme="minorHAnsi" w:hAnsiTheme="minorHAnsi"/>
          <w:u w:val="single"/>
          <w:lang w:eastAsia="x-none"/>
        </w:rPr>
        <w:t>Pre ROPO, ŠF, obce a VUC platí</w:t>
      </w:r>
      <w:r w:rsidRPr="003A1FAD">
        <w:rPr>
          <w:rFonts w:asciiTheme="minorHAnsi" w:hAnsiTheme="minorHAnsi"/>
          <w:lang w:eastAsia="x-none"/>
        </w:rPr>
        <w:t xml:space="preserve">, že údaje v stĺpci 4 </w:t>
      </w:r>
      <w:r w:rsidR="00F80AF9" w:rsidRPr="00F80AF9">
        <w:rPr>
          <w:rFonts w:asciiTheme="minorHAnsi" w:hAnsiTheme="minorHAnsi"/>
          <w:color w:val="FF0000"/>
          <w:lang w:eastAsia="x-none"/>
        </w:rPr>
        <w:t xml:space="preserve">a 6 </w:t>
      </w:r>
      <w:r w:rsidRPr="003A1FAD">
        <w:rPr>
          <w:rFonts w:asciiTheme="minorHAnsi" w:hAnsiTheme="minorHAnsi"/>
          <w:lang w:eastAsia="x-none"/>
        </w:rPr>
        <w:t xml:space="preserve">,,zostatok k 31.decembru bezprostredne predchádzajúceho vykazovaného obdobia“ sa vo výkaze </w:t>
      </w:r>
      <w:r w:rsidR="00AA4B3C">
        <w:rPr>
          <w:rFonts w:asciiTheme="minorHAnsi" w:hAnsiTheme="minorHAnsi"/>
          <w:lang w:eastAsia="x-none"/>
        </w:rPr>
        <w:t>FIN</w:t>
      </w:r>
      <w:r w:rsidRPr="003A1FAD">
        <w:rPr>
          <w:rFonts w:asciiTheme="minorHAnsi" w:hAnsiTheme="minorHAnsi"/>
          <w:lang w:eastAsia="x-none"/>
        </w:rPr>
        <w:t xml:space="preserve"> 2-04 za 1. štvrťrok bežného obdobia kontrolujú na súvahu predloženú k 3</w:t>
      </w:r>
      <w:r w:rsidR="00985EF1" w:rsidRPr="003A1FAD">
        <w:rPr>
          <w:rFonts w:asciiTheme="minorHAnsi" w:hAnsiTheme="minorHAnsi"/>
          <w:lang w:eastAsia="x-none"/>
        </w:rPr>
        <w:t>1.12. predchádzajúceho obdobia.</w:t>
      </w:r>
      <w:r w:rsidR="00AC4DAC" w:rsidRPr="003A1FAD">
        <w:rPr>
          <w:rFonts w:asciiTheme="minorHAnsi" w:hAnsiTheme="minorHAnsi"/>
          <w:lang w:eastAsia="x-none"/>
        </w:rPr>
        <w:t xml:space="preserve"> </w:t>
      </w:r>
      <w:r w:rsidR="00AC4DAC" w:rsidRPr="003A1FAD">
        <w:rPr>
          <w:rFonts w:asciiTheme="minorHAnsi" w:hAnsiTheme="minorHAnsi"/>
          <w:b/>
          <w:color w:val="FF0000"/>
          <w:lang w:eastAsia="x-none"/>
        </w:rPr>
        <w:t>Blokujúca kontrola</w:t>
      </w:r>
    </w:p>
    <w:p w14:paraId="07AA1C6C" w14:textId="3FBE35BF" w:rsidR="00F77F39" w:rsidRPr="00985EF1" w:rsidRDefault="00504D01" w:rsidP="00985EF1">
      <w:pPr>
        <w:spacing w:before="120" w:after="0" w:line="240" w:lineRule="auto"/>
        <w:ind w:left="708"/>
        <w:jc w:val="both"/>
        <w:rPr>
          <w:rFonts w:asciiTheme="minorHAnsi" w:hAnsiTheme="minorHAnsi"/>
          <w:color w:val="FF0000"/>
          <w:lang w:eastAsia="x-none"/>
        </w:rPr>
      </w:pPr>
      <w:r w:rsidRPr="003A1FAD">
        <w:rPr>
          <w:rFonts w:asciiTheme="minorHAnsi" w:hAnsiTheme="minorHAnsi"/>
          <w:lang w:eastAsia="x-none"/>
        </w:rPr>
        <w:t xml:space="preserve">Údaje v stĺpci 4 ,,zostatok k 31. decembru </w:t>
      </w:r>
      <w:r w:rsidRPr="003A1FAD">
        <w:rPr>
          <w:rFonts w:asciiTheme="minorHAnsi" w:hAnsiTheme="minorHAnsi"/>
          <w:szCs w:val="22"/>
        </w:rPr>
        <w:t>bezprostredne</w:t>
      </w:r>
      <w:r w:rsidRPr="003A1FAD">
        <w:rPr>
          <w:rFonts w:asciiTheme="minorHAnsi" w:hAnsiTheme="minorHAnsi"/>
          <w:lang w:eastAsia="x-none"/>
        </w:rPr>
        <w:t xml:space="preserve"> predchádzajúceho vykazovaného obdobia“ sa vo výkaze FIN 2-04 za 2. a 3. štvrťrok bežného obdobia kont</w:t>
      </w:r>
      <w:r w:rsidR="00985EF1" w:rsidRPr="003A1FAD">
        <w:rPr>
          <w:rFonts w:asciiTheme="minorHAnsi" w:hAnsiTheme="minorHAnsi"/>
          <w:lang w:eastAsia="x-none"/>
        </w:rPr>
        <w:t xml:space="preserve">rolujú na údaje výkazu FIN 2-04 </w:t>
      </w:r>
      <w:r w:rsidR="00115D64" w:rsidRPr="003A1FAD">
        <w:rPr>
          <w:rFonts w:asciiTheme="minorHAnsi" w:hAnsiTheme="minorHAnsi"/>
          <w:lang w:eastAsia="x-none"/>
        </w:rPr>
        <w:t xml:space="preserve">z </w:t>
      </w:r>
      <w:r w:rsidR="001A102A" w:rsidRPr="003A1FAD">
        <w:rPr>
          <w:rFonts w:asciiTheme="minorHAnsi" w:hAnsiTheme="minorHAnsi"/>
          <w:lang w:eastAsia="x-none"/>
        </w:rPr>
        <w:t>1.</w:t>
      </w:r>
      <w:r w:rsidRPr="003A1FAD">
        <w:rPr>
          <w:rFonts w:asciiTheme="minorHAnsi" w:hAnsiTheme="minorHAnsi"/>
          <w:lang w:eastAsia="x-none"/>
        </w:rPr>
        <w:t xml:space="preserve"> štvrťroka bežného obdobia. </w:t>
      </w:r>
      <w:r w:rsidRPr="003A1FAD">
        <w:rPr>
          <w:rFonts w:asciiTheme="minorHAnsi" w:hAnsiTheme="minorHAnsi"/>
          <w:b/>
          <w:color w:val="FF0000"/>
          <w:lang w:eastAsia="x-none"/>
        </w:rPr>
        <w:t>Blokujúca kontrola</w:t>
      </w:r>
      <w:r w:rsidRPr="00985EF1">
        <w:rPr>
          <w:rFonts w:asciiTheme="minorHAnsi" w:hAnsiTheme="minorHAnsi"/>
          <w:color w:val="FF0000"/>
          <w:lang w:eastAsia="x-none"/>
        </w:rPr>
        <w:t xml:space="preserve"> </w:t>
      </w:r>
    </w:p>
    <w:p w14:paraId="3E959B1B" w14:textId="77777777" w:rsidR="00DD7260" w:rsidRPr="000A15A0" w:rsidRDefault="00DD7260" w:rsidP="00DD7260">
      <w:pPr>
        <w:pStyle w:val="Odsekzoznamu"/>
        <w:spacing w:before="120" w:after="0" w:line="240" w:lineRule="auto"/>
        <w:ind w:left="714"/>
        <w:jc w:val="both"/>
        <w:rPr>
          <w:rFonts w:asciiTheme="minorHAnsi" w:hAnsiTheme="minorHAnsi"/>
          <w:color w:val="FF0000"/>
          <w:lang w:eastAsia="x-none"/>
        </w:rPr>
      </w:pPr>
    </w:p>
    <w:p w14:paraId="359C280A" w14:textId="77777777" w:rsidR="008857DB" w:rsidRPr="008857DB" w:rsidRDefault="00504D01" w:rsidP="00DD7260">
      <w:pPr>
        <w:pStyle w:val="Odsekzoznamu"/>
        <w:numPr>
          <w:ilvl w:val="0"/>
          <w:numId w:val="52"/>
        </w:numPr>
        <w:spacing w:after="0" w:line="240" w:lineRule="auto"/>
        <w:ind w:left="714" w:hanging="357"/>
        <w:jc w:val="both"/>
        <w:rPr>
          <w:rFonts w:asciiTheme="minorHAnsi" w:hAnsiTheme="minorHAnsi"/>
          <w:color w:val="FF0000"/>
          <w:lang w:eastAsia="x-none"/>
        </w:rPr>
      </w:pPr>
      <w:r w:rsidRPr="00ED00F3">
        <w:rPr>
          <w:rFonts w:asciiTheme="minorHAnsi" w:hAnsiTheme="minorHAnsi"/>
          <w:u w:val="single"/>
          <w:lang w:eastAsia="x-none"/>
        </w:rPr>
        <w:t>Pre POD,</w:t>
      </w:r>
      <w:r w:rsidR="00ED00F3">
        <w:rPr>
          <w:rFonts w:asciiTheme="minorHAnsi" w:hAnsiTheme="minorHAnsi"/>
          <w:u w:val="single"/>
          <w:lang w:eastAsia="x-none"/>
        </w:rPr>
        <w:t xml:space="preserve"> </w:t>
      </w:r>
      <w:r w:rsidR="00ED00F3" w:rsidRPr="00ED00F3">
        <w:rPr>
          <w:rFonts w:asciiTheme="minorHAnsi" w:hAnsiTheme="minorHAnsi"/>
          <w:color w:val="FF0000"/>
          <w:u w:val="single"/>
          <w:lang w:eastAsia="x-none"/>
        </w:rPr>
        <w:t>MUJ</w:t>
      </w:r>
      <w:r w:rsidR="00ED00F3">
        <w:rPr>
          <w:rFonts w:asciiTheme="minorHAnsi" w:hAnsiTheme="minorHAnsi"/>
          <w:u w:val="single"/>
          <w:lang w:eastAsia="x-none"/>
        </w:rPr>
        <w:t>,</w:t>
      </w:r>
      <w:r w:rsidRPr="00ED00F3">
        <w:rPr>
          <w:rFonts w:asciiTheme="minorHAnsi" w:hAnsiTheme="minorHAnsi"/>
          <w:u w:val="single"/>
          <w:lang w:eastAsia="x-none"/>
        </w:rPr>
        <w:t xml:space="preserve"> NUJ</w:t>
      </w:r>
      <w:r w:rsidRPr="00DF083F">
        <w:rPr>
          <w:rFonts w:asciiTheme="minorHAnsi" w:hAnsiTheme="minorHAnsi"/>
          <w:u w:val="single"/>
          <w:lang w:eastAsia="x-none"/>
        </w:rPr>
        <w:t>, SP a Eximbanku platí</w:t>
      </w:r>
      <w:r w:rsidRPr="000A15A0">
        <w:rPr>
          <w:rFonts w:asciiTheme="minorHAnsi" w:hAnsiTheme="minorHAnsi"/>
          <w:lang w:eastAsia="x-none"/>
        </w:rPr>
        <w:t>, že</w:t>
      </w:r>
      <w:r w:rsidR="008857DB">
        <w:rPr>
          <w:rFonts w:asciiTheme="minorHAnsi" w:hAnsiTheme="minorHAnsi"/>
          <w:lang w:eastAsia="x-none"/>
        </w:rPr>
        <w:t>:</w:t>
      </w:r>
    </w:p>
    <w:p w14:paraId="1D0FC16A" w14:textId="017A2864" w:rsidR="00AD42FE" w:rsidRPr="00AD42FE" w:rsidRDefault="008857DB" w:rsidP="008857DB">
      <w:pPr>
        <w:pStyle w:val="Odsekzoznamu"/>
        <w:spacing w:after="0" w:line="240" w:lineRule="auto"/>
        <w:ind w:left="714"/>
        <w:jc w:val="both"/>
        <w:rPr>
          <w:rFonts w:asciiTheme="minorHAnsi" w:hAnsiTheme="minorHAnsi"/>
          <w:color w:val="FF0000"/>
          <w:lang w:eastAsia="x-none"/>
        </w:rPr>
      </w:pPr>
      <w:r>
        <w:rPr>
          <w:rFonts w:asciiTheme="minorHAnsi" w:hAnsiTheme="minorHAnsi"/>
          <w:u w:val="single"/>
          <w:lang w:eastAsia="x-none"/>
        </w:rPr>
        <w:t>a)</w:t>
      </w:r>
      <w:r w:rsidR="00504D01" w:rsidRPr="000A15A0">
        <w:rPr>
          <w:rFonts w:asciiTheme="minorHAnsi" w:hAnsiTheme="minorHAnsi"/>
          <w:lang w:eastAsia="x-none"/>
        </w:rPr>
        <w:t xml:space="preserve"> údaje </w:t>
      </w:r>
      <w:r>
        <w:rPr>
          <w:rFonts w:asciiTheme="minorHAnsi" w:hAnsiTheme="minorHAnsi"/>
          <w:lang w:eastAsia="x-none"/>
        </w:rPr>
        <w:t xml:space="preserve">za 1. štvrťrok </w:t>
      </w:r>
      <w:r w:rsidRPr="000A15A0">
        <w:rPr>
          <w:rFonts w:asciiTheme="minorHAnsi" w:hAnsiTheme="minorHAnsi"/>
          <w:lang w:eastAsia="x-none"/>
        </w:rPr>
        <w:t xml:space="preserve">bežného obdobia </w:t>
      </w:r>
      <w:r w:rsidR="00504D01" w:rsidRPr="000A15A0">
        <w:rPr>
          <w:rFonts w:asciiTheme="minorHAnsi" w:hAnsiTheme="minorHAnsi"/>
          <w:lang w:eastAsia="x-none"/>
        </w:rPr>
        <w:t>v stĺpci 4 ,,zostatok k 31.</w:t>
      </w:r>
      <w:r w:rsidR="00D13427">
        <w:rPr>
          <w:rFonts w:asciiTheme="minorHAnsi" w:hAnsiTheme="minorHAnsi"/>
          <w:lang w:eastAsia="x-none"/>
        </w:rPr>
        <w:t xml:space="preserve"> </w:t>
      </w:r>
      <w:r w:rsidR="00504D01" w:rsidRPr="000A15A0">
        <w:rPr>
          <w:rFonts w:asciiTheme="minorHAnsi" w:hAnsiTheme="minorHAnsi"/>
          <w:lang w:eastAsia="x-none"/>
        </w:rPr>
        <w:t>decembru bezprostredne predchádzajúceho vykazo</w:t>
      </w:r>
      <w:r w:rsidR="00DD27D4">
        <w:rPr>
          <w:rFonts w:asciiTheme="minorHAnsi" w:hAnsiTheme="minorHAnsi"/>
          <w:lang w:eastAsia="x-none"/>
        </w:rPr>
        <w:t xml:space="preserve">vaného obdobia“ sa </w:t>
      </w:r>
      <w:r w:rsidR="00504D01" w:rsidRPr="000A15A0">
        <w:rPr>
          <w:rFonts w:asciiTheme="minorHAnsi" w:hAnsiTheme="minorHAnsi"/>
          <w:lang w:eastAsia="x-none"/>
        </w:rPr>
        <w:t>kontrolujú na stĺpec 3 výkazu FIN 2-04 predloženého k 31.12. predchádzajúceho obdobia</w:t>
      </w:r>
      <w:r w:rsidR="002234BE">
        <w:rPr>
          <w:rFonts w:asciiTheme="minorHAnsi" w:hAnsiTheme="minorHAnsi"/>
          <w:lang w:eastAsia="x-none"/>
        </w:rPr>
        <w:t>,</w:t>
      </w:r>
      <w:r w:rsidR="002234BE" w:rsidRPr="002234BE">
        <w:rPr>
          <w:rFonts w:asciiTheme="minorHAnsi" w:hAnsiTheme="minorHAnsi"/>
          <w:b/>
          <w:lang w:eastAsia="x-none"/>
        </w:rPr>
        <w:t xml:space="preserve"> </w:t>
      </w:r>
      <w:r w:rsidR="002234BE" w:rsidRPr="00DD7260">
        <w:rPr>
          <w:rFonts w:asciiTheme="minorHAnsi" w:hAnsiTheme="minorHAnsi"/>
          <w:b/>
          <w:lang w:eastAsia="x-none"/>
        </w:rPr>
        <w:t>pokiaľ nie je predložená súvaha k 31.12. predchádzajúceho obdobia</w:t>
      </w:r>
      <w:r w:rsidR="002234BE">
        <w:rPr>
          <w:rFonts w:asciiTheme="minorHAnsi" w:hAnsiTheme="minorHAnsi"/>
          <w:b/>
          <w:lang w:eastAsia="x-none"/>
        </w:rPr>
        <w:t>.</w:t>
      </w:r>
      <w:r w:rsidR="00E92637">
        <w:rPr>
          <w:rFonts w:asciiTheme="minorHAnsi" w:hAnsiTheme="minorHAnsi"/>
          <w:b/>
          <w:lang w:eastAsia="x-none"/>
        </w:rPr>
        <w:t xml:space="preserve"> </w:t>
      </w:r>
      <w:r w:rsidR="00E92637" w:rsidRPr="00E92637">
        <w:rPr>
          <w:rFonts w:asciiTheme="minorHAnsi" w:hAnsiTheme="minorHAnsi"/>
          <w:b/>
          <w:color w:val="FF0000"/>
          <w:lang w:eastAsia="x-none"/>
        </w:rPr>
        <w:t xml:space="preserve">Ak je </w:t>
      </w:r>
      <w:r w:rsidR="00E92637">
        <w:rPr>
          <w:rFonts w:asciiTheme="minorHAnsi" w:hAnsiTheme="minorHAnsi"/>
          <w:b/>
          <w:color w:val="FF0000"/>
          <w:lang w:eastAsia="x-none"/>
        </w:rPr>
        <w:t xml:space="preserve">do 31.3. bežného obdobia </w:t>
      </w:r>
      <w:r w:rsidR="00E92637" w:rsidRPr="00E92637">
        <w:rPr>
          <w:rFonts w:asciiTheme="minorHAnsi" w:hAnsiTheme="minorHAnsi"/>
          <w:b/>
          <w:color w:val="FF0000"/>
          <w:lang w:eastAsia="x-none"/>
        </w:rPr>
        <w:t>predložená súvaha, kontrola sa vykonáva na položky súvahy.</w:t>
      </w:r>
    </w:p>
    <w:p w14:paraId="532EC832" w14:textId="77777777" w:rsidR="008857DB" w:rsidRDefault="008857DB" w:rsidP="00AD42FE">
      <w:pPr>
        <w:pStyle w:val="Odsekzoznamu"/>
        <w:spacing w:after="0" w:line="240" w:lineRule="auto"/>
        <w:ind w:left="714"/>
        <w:jc w:val="both"/>
        <w:rPr>
          <w:rFonts w:asciiTheme="minorHAnsi" w:hAnsiTheme="minorHAnsi"/>
          <w:lang w:eastAsia="x-none"/>
        </w:rPr>
      </w:pPr>
    </w:p>
    <w:p w14:paraId="230CAA2A" w14:textId="71B30C32" w:rsidR="008857DB" w:rsidRPr="008857DB" w:rsidRDefault="008857DB" w:rsidP="008857DB">
      <w:pPr>
        <w:pStyle w:val="Odsekzoznamu"/>
        <w:spacing w:after="0" w:line="240" w:lineRule="auto"/>
        <w:ind w:left="714"/>
        <w:jc w:val="both"/>
        <w:rPr>
          <w:rFonts w:asciiTheme="minorHAnsi" w:hAnsiTheme="minorHAnsi"/>
          <w:color w:val="FF0000"/>
          <w:lang w:eastAsia="x-none"/>
        </w:rPr>
      </w:pPr>
      <w:r>
        <w:rPr>
          <w:rFonts w:asciiTheme="minorHAnsi" w:hAnsiTheme="minorHAnsi"/>
          <w:color w:val="FF0000"/>
          <w:u w:val="single"/>
          <w:lang w:eastAsia="x-none"/>
        </w:rPr>
        <w:t>b)</w:t>
      </w:r>
      <w:r w:rsidRPr="008857DB">
        <w:rPr>
          <w:rFonts w:asciiTheme="minorHAnsi" w:hAnsiTheme="minorHAnsi"/>
          <w:color w:val="FF0000"/>
          <w:lang w:eastAsia="x-none"/>
        </w:rPr>
        <w:t xml:space="preserve"> údaje </w:t>
      </w:r>
      <w:r>
        <w:rPr>
          <w:rFonts w:asciiTheme="minorHAnsi" w:hAnsiTheme="minorHAnsi"/>
          <w:color w:val="FF0000"/>
          <w:lang w:eastAsia="x-none"/>
        </w:rPr>
        <w:t xml:space="preserve">za 2. štvrťrok </w:t>
      </w:r>
      <w:r w:rsidRPr="008857DB">
        <w:rPr>
          <w:rFonts w:asciiTheme="minorHAnsi" w:hAnsiTheme="minorHAnsi"/>
          <w:color w:val="FF0000"/>
          <w:lang w:eastAsia="x-none"/>
        </w:rPr>
        <w:t>bežného obdobia v stĺpci 4 ,,zostatok k 31. decembru bezprostredne predchádzajúceho vykazovaného obdobia“ sa kontrolujú na stĺpec 3 výkazu FIN 2-04 predloženého k 31.12. predchádzajúceho obdobia,</w:t>
      </w:r>
      <w:r w:rsidRPr="008857DB">
        <w:rPr>
          <w:rFonts w:asciiTheme="minorHAnsi" w:hAnsiTheme="minorHAnsi"/>
          <w:b/>
          <w:color w:val="FF0000"/>
          <w:lang w:eastAsia="x-none"/>
        </w:rPr>
        <w:t xml:space="preserve"> pokiaľ nie je predložená súvaha k 31.12. predchádzajúceho obdobia. Ak je do 31.3. bežného obdobia predložená súvaha, kontrola sa vykonáva na položky súvahy.</w:t>
      </w:r>
    </w:p>
    <w:p w14:paraId="6903EDF5" w14:textId="77777777" w:rsidR="008857DB" w:rsidRPr="008857DB" w:rsidRDefault="008857DB" w:rsidP="00AD42FE">
      <w:pPr>
        <w:pStyle w:val="Odsekzoznamu"/>
        <w:spacing w:after="0" w:line="240" w:lineRule="auto"/>
        <w:ind w:left="714"/>
        <w:jc w:val="both"/>
        <w:rPr>
          <w:rFonts w:asciiTheme="minorHAnsi" w:hAnsiTheme="minorHAnsi"/>
          <w:color w:val="FF0000"/>
          <w:lang w:eastAsia="x-none"/>
        </w:rPr>
      </w:pPr>
    </w:p>
    <w:p w14:paraId="3FECC628" w14:textId="30156592" w:rsidR="008857DB" w:rsidRPr="0003673A" w:rsidRDefault="008857DB" w:rsidP="008857DB">
      <w:pPr>
        <w:pStyle w:val="Odsekzoznamu"/>
        <w:spacing w:after="0" w:line="240" w:lineRule="auto"/>
        <w:ind w:left="714"/>
        <w:jc w:val="both"/>
        <w:rPr>
          <w:rFonts w:asciiTheme="minorHAnsi" w:hAnsiTheme="minorHAnsi"/>
          <w:b/>
          <w:color w:val="FF0000"/>
          <w:lang w:eastAsia="x-none"/>
        </w:rPr>
      </w:pPr>
      <w:r w:rsidRPr="0003673A">
        <w:rPr>
          <w:rFonts w:asciiTheme="minorHAnsi" w:hAnsiTheme="minorHAnsi"/>
          <w:color w:val="FF0000"/>
          <w:u w:val="single"/>
          <w:lang w:eastAsia="x-none"/>
        </w:rPr>
        <w:t>c)</w:t>
      </w:r>
      <w:r w:rsidRPr="0003673A">
        <w:rPr>
          <w:rFonts w:asciiTheme="minorHAnsi" w:hAnsiTheme="minorHAnsi"/>
          <w:color w:val="FF0000"/>
          <w:lang w:eastAsia="x-none"/>
        </w:rPr>
        <w:t xml:space="preserve"> údaje za 3. štvrťrok bežného obdobia v stĺpci 4 ,,zostatok k 31. decembru bezprostredne predchádzajúceho vykazovaného obdobia“ sa kontrolujú na stĺpec 4 výkazu FIN 2-04 predloženého za 2. štvrťrok bežného obdobia.</w:t>
      </w:r>
      <w:r w:rsidRPr="0003673A">
        <w:rPr>
          <w:rFonts w:asciiTheme="minorHAnsi" w:hAnsiTheme="minorHAnsi"/>
          <w:b/>
          <w:color w:val="FF0000"/>
          <w:lang w:eastAsia="x-none"/>
        </w:rPr>
        <w:t xml:space="preserve"> Blokujúca kontrola</w:t>
      </w:r>
    </w:p>
    <w:p w14:paraId="4B141E93" w14:textId="003644AE" w:rsidR="008857DB" w:rsidRPr="0003673A" w:rsidRDefault="008857DB" w:rsidP="008857DB">
      <w:pPr>
        <w:pStyle w:val="Odsekzoznamu"/>
        <w:spacing w:after="0" w:line="240" w:lineRule="auto"/>
        <w:ind w:left="714"/>
        <w:jc w:val="both"/>
        <w:rPr>
          <w:rFonts w:asciiTheme="minorHAnsi" w:hAnsiTheme="minorHAnsi"/>
          <w:color w:val="FF0000"/>
          <w:u w:val="single"/>
          <w:lang w:eastAsia="x-none"/>
        </w:rPr>
      </w:pPr>
    </w:p>
    <w:p w14:paraId="1D82090D" w14:textId="555BD1EB" w:rsidR="008857DB" w:rsidRDefault="008857DB" w:rsidP="008857DB">
      <w:pPr>
        <w:pStyle w:val="Odsekzoznamu"/>
        <w:spacing w:after="0" w:line="240" w:lineRule="auto"/>
        <w:ind w:left="714"/>
        <w:jc w:val="both"/>
        <w:rPr>
          <w:rFonts w:asciiTheme="minorHAnsi" w:hAnsiTheme="minorHAnsi"/>
          <w:b/>
          <w:color w:val="FF0000"/>
          <w:lang w:eastAsia="x-none"/>
        </w:rPr>
      </w:pPr>
      <w:r w:rsidRPr="0003673A">
        <w:rPr>
          <w:rFonts w:asciiTheme="minorHAnsi" w:hAnsiTheme="minorHAnsi"/>
          <w:color w:val="FF0000"/>
          <w:u w:val="single"/>
          <w:lang w:eastAsia="x-none"/>
        </w:rPr>
        <w:t>d)</w:t>
      </w:r>
      <w:r w:rsidRPr="0003673A">
        <w:rPr>
          <w:rFonts w:asciiTheme="minorHAnsi" w:hAnsiTheme="minorHAnsi"/>
          <w:color w:val="FF0000"/>
          <w:lang w:eastAsia="x-none"/>
        </w:rPr>
        <w:t xml:space="preserve"> údaje za 4. štvrťrok bežného obdobia v stĺpci 4 ,,zostatok k 31. decembru bezprostredne predchádzajúceho vykazovaného obdobia“ sa kontrolujú na stĺpec 4 výkazu FIN 2-04 predloženého za 3. štvrťrok bežného obdobia.</w:t>
      </w:r>
      <w:r w:rsidRPr="0003673A">
        <w:rPr>
          <w:rFonts w:asciiTheme="minorHAnsi" w:hAnsiTheme="minorHAnsi"/>
          <w:b/>
          <w:color w:val="FF0000"/>
          <w:lang w:eastAsia="x-none"/>
        </w:rPr>
        <w:t xml:space="preserve"> Blokujúca kontrola</w:t>
      </w:r>
    </w:p>
    <w:p w14:paraId="3CF57BA9" w14:textId="77777777" w:rsidR="008857DB" w:rsidRDefault="008857DB" w:rsidP="008857DB">
      <w:pPr>
        <w:pStyle w:val="Odsekzoznamu"/>
        <w:spacing w:after="0" w:line="240" w:lineRule="auto"/>
        <w:ind w:left="714"/>
        <w:jc w:val="both"/>
        <w:rPr>
          <w:rFonts w:asciiTheme="minorHAnsi" w:hAnsiTheme="minorHAnsi"/>
          <w:color w:val="FF0000"/>
          <w:u w:val="single"/>
          <w:lang w:eastAsia="x-none"/>
        </w:rPr>
      </w:pPr>
    </w:p>
    <w:p w14:paraId="4B101144" w14:textId="0BB1E785" w:rsidR="00F77F39" w:rsidRPr="00EC4DAF" w:rsidRDefault="00504D01" w:rsidP="00AD42FE">
      <w:pPr>
        <w:pStyle w:val="Odsekzoznamu"/>
        <w:spacing w:after="0" w:line="240" w:lineRule="auto"/>
        <w:ind w:left="714"/>
        <w:jc w:val="both"/>
        <w:rPr>
          <w:rFonts w:asciiTheme="minorHAnsi" w:hAnsiTheme="minorHAnsi"/>
          <w:strike/>
          <w:color w:val="FF0000"/>
          <w:lang w:eastAsia="x-none"/>
        </w:rPr>
      </w:pPr>
      <w:r w:rsidRPr="00EC4DAF">
        <w:rPr>
          <w:rFonts w:asciiTheme="minorHAnsi" w:hAnsiTheme="minorHAnsi"/>
          <w:strike/>
          <w:lang w:eastAsia="x-none"/>
        </w:rPr>
        <w:t xml:space="preserve">Údaje v stĺpci 4 ,,zostatok k 31. decembru bezprostredne predchádzajúceho vykazovaného obdobia“ sa vo výkaze FIN 2-04 za 2., 3. a 4. </w:t>
      </w:r>
      <w:r w:rsidRPr="00EC4DAF">
        <w:rPr>
          <w:rFonts w:asciiTheme="minorHAnsi" w:hAnsiTheme="minorHAnsi"/>
          <w:strike/>
          <w:szCs w:val="22"/>
        </w:rPr>
        <w:t>štvrťrok</w:t>
      </w:r>
      <w:r w:rsidRPr="00EC4DAF">
        <w:rPr>
          <w:rFonts w:asciiTheme="minorHAnsi" w:hAnsiTheme="minorHAnsi"/>
          <w:strike/>
          <w:lang w:eastAsia="x-none"/>
        </w:rPr>
        <w:t xml:space="preserve"> bežného obdobia kontrolujú na stĺpec 4 výkazu FIN 2-04 </w:t>
      </w:r>
      <w:r w:rsidR="00E92637" w:rsidRPr="00EC4DAF">
        <w:rPr>
          <w:rFonts w:asciiTheme="minorHAnsi" w:hAnsiTheme="minorHAnsi"/>
          <w:strike/>
          <w:lang w:eastAsia="x-none"/>
        </w:rPr>
        <w:t xml:space="preserve">z 1. </w:t>
      </w:r>
      <w:r w:rsidR="00E92637" w:rsidRPr="00EC4DAF">
        <w:rPr>
          <w:rFonts w:asciiTheme="minorHAnsi" w:hAnsiTheme="minorHAnsi"/>
          <w:strike/>
          <w:color w:val="FF0000"/>
          <w:lang w:eastAsia="x-none"/>
        </w:rPr>
        <w:t xml:space="preserve">štvrťroka bežného obdobia </w:t>
      </w:r>
      <w:r w:rsidRPr="00EC4DAF">
        <w:rPr>
          <w:rFonts w:asciiTheme="minorHAnsi" w:hAnsiTheme="minorHAnsi"/>
          <w:b/>
          <w:strike/>
          <w:lang w:eastAsia="x-none"/>
        </w:rPr>
        <w:t>pokiaľ nie je predložená súvaha k 31.12. predchádzajúceho obdobia.</w:t>
      </w:r>
      <w:r w:rsidR="002537CE" w:rsidRPr="00EC4DAF">
        <w:rPr>
          <w:rFonts w:asciiTheme="minorHAnsi" w:hAnsiTheme="minorHAnsi"/>
          <w:b/>
          <w:strike/>
          <w:lang w:eastAsia="x-none"/>
        </w:rPr>
        <w:t xml:space="preserve"> </w:t>
      </w:r>
      <w:r w:rsidR="002537CE" w:rsidRPr="00EC4DAF">
        <w:rPr>
          <w:rFonts w:asciiTheme="minorHAnsi" w:hAnsiTheme="minorHAnsi"/>
          <w:b/>
          <w:strike/>
          <w:color w:val="FF0000"/>
          <w:lang w:eastAsia="x-none"/>
        </w:rPr>
        <w:t>Blokujúca kontrola</w:t>
      </w:r>
    </w:p>
    <w:p w14:paraId="0C6C4270" w14:textId="77777777" w:rsidR="00DD7260" w:rsidRPr="00DD7260" w:rsidRDefault="00DD7260" w:rsidP="00DD7260">
      <w:pPr>
        <w:spacing w:after="0" w:line="240" w:lineRule="auto"/>
        <w:jc w:val="both"/>
        <w:rPr>
          <w:rFonts w:asciiTheme="minorHAnsi" w:hAnsiTheme="minorHAnsi"/>
          <w:color w:val="FF0000"/>
          <w:lang w:eastAsia="x-none"/>
        </w:rPr>
      </w:pPr>
    </w:p>
    <w:p w14:paraId="17FD470D" w14:textId="2B15F704" w:rsidR="00504D01" w:rsidRPr="000A15A0" w:rsidRDefault="00504D01" w:rsidP="00DD7260">
      <w:pPr>
        <w:pStyle w:val="Odsekzoznamu"/>
        <w:numPr>
          <w:ilvl w:val="0"/>
          <w:numId w:val="52"/>
        </w:numPr>
        <w:spacing w:after="0" w:line="240" w:lineRule="auto"/>
        <w:ind w:left="714" w:hanging="357"/>
        <w:jc w:val="both"/>
        <w:rPr>
          <w:rFonts w:asciiTheme="minorHAnsi" w:hAnsiTheme="minorHAnsi"/>
          <w:color w:val="FF0000"/>
          <w:lang w:eastAsia="x-none"/>
        </w:rPr>
      </w:pPr>
      <w:r w:rsidRPr="000A15A0">
        <w:rPr>
          <w:rFonts w:asciiTheme="minorHAnsi" w:hAnsiTheme="minorHAnsi"/>
          <w:lang w:eastAsia="x-none"/>
        </w:rPr>
        <w:t xml:space="preserve">Pre subjekty, ktoré majú povinnosť predložiť FIN 2-04 k 31.12. predchádzajúceho obdobia na základe schválenej účtovnej závierky </w:t>
      </w:r>
      <w:r w:rsidRPr="00DD7260">
        <w:rPr>
          <w:rFonts w:asciiTheme="minorHAnsi" w:hAnsiTheme="minorHAnsi"/>
          <w:b/>
          <w:lang w:eastAsia="x-none"/>
        </w:rPr>
        <w:t>(5. zber platí pre EXIMBANKU, mikro účtovnú jednotku a účtovnú jednotkou zostavujúcu závierku podľa štandardov IFRS)</w:t>
      </w:r>
      <w:r w:rsidRPr="000A15A0">
        <w:rPr>
          <w:rFonts w:asciiTheme="minorHAnsi" w:hAnsiTheme="minorHAnsi"/>
          <w:lang w:eastAsia="x-none"/>
        </w:rPr>
        <w:t>, sa ú</w:t>
      </w:r>
      <w:r w:rsidR="00B71812">
        <w:rPr>
          <w:rFonts w:asciiTheme="minorHAnsi" w:hAnsiTheme="minorHAnsi"/>
          <w:lang w:eastAsia="x-none"/>
        </w:rPr>
        <w:t>daje v stĺpci 4</w:t>
      </w:r>
      <w:r w:rsidR="00B71812">
        <w:rPr>
          <w:rFonts w:asciiTheme="minorHAnsi" w:hAnsiTheme="minorHAnsi"/>
          <w:lang w:eastAsia="x-none"/>
        </w:rPr>
        <w:br/>
      </w:r>
      <w:r w:rsidRPr="000A15A0">
        <w:rPr>
          <w:rFonts w:asciiTheme="minorHAnsi" w:hAnsiTheme="minorHAnsi"/>
          <w:lang w:eastAsia="x-none"/>
        </w:rPr>
        <w:t>FIN 2-04 za 2.,</w:t>
      </w:r>
      <w:r w:rsidR="00B71812">
        <w:rPr>
          <w:rFonts w:asciiTheme="minorHAnsi" w:hAnsiTheme="minorHAnsi"/>
          <w:lang w:eastAsia="x-none"/>
        </w:rPr>
        <w:t xml:space="preserve"> </w:t>
      </w:r>
      <w:r w:rsidRPr="000A15A0">
        <w:rPr>
          <w:rFonts w:asciiTheme="minorHAnsi" w:hAnsiTheme="minorHAnsi"/>
          <w:lang w:eastAsia="x-none"/>
        </w:rPr>
        <w:t>3</w:t>
      </w:r>
      <w:r w:rsidR="00B71812">
        <w:rPr>
          <w:rFonts w:asciiTheme="minorHAnsi" w:hAnsiTheme="minorHAnsi"/>
          <w:lang w:eastAsia="x-none"/>
        </w:rPr>
        <w:t>.</w:t>
      </w:r>
      <w:r w:rsidRPr="000A15A0">
        <w:rPr>
          <w:rFonts w:asciiTheme="minorHAnsi" w:hAnsiTheme="minorHAnsi"/>
          <w:lang w:eastAsia="x-none"/>
        </w:rPr>
        <w:t xml:space="preserve"> a</w:t>
      </w:r>
      <w:r w:rsidR="00B71812">
        <w:rPr>
          <w:rFonts w:asciiTheme="minorHAnsi" w:hAnsiTheme="minorHAnsi"/>
          <w:lang w:eastAsia="x-none"/>
        </w:rPr>
        <w:t> </w:t>
      </w:r>
      <w:r w:rsidRPr="000A15A0">
        <w:rPr>
          <w:rFonts w:asciiTheme="minorHAnsi" w:hAnsiTheme="minorHAnsi"/>
          <w:lang w:eastAsia="x-none"/>
        </w:rPr>
        <w:t>4</w:t>
      </w:r>
      <w:r w:rsidR="00B71812">
        <w:rPr>
          <w:rFonts w:asciiTheme="minorHAnsi" w:hAnsiTheme="minorHAnsi"/>
          <w:lang w:eastAsia="x-none"/>
        </w:rPr>
        <w:t>.</w:t>
      </w:r>
      <w:r w:rsidRPr="000A15A0">
        <w:rPr>
          <w:rFonts w:asciiTheme="minorHAnsi" w:hAnsiTheme="minorHAnsi"/>
          <w:lang w:eastAsia="x-none"/>
        </w:rPr>
        <w:t xml:space="preserve"> kvartál</w:t>
      </w:r>
      <w:r w:rsidR="009A6E27">
        <w:rPr>
          <w:rFonts w:asciiTheme="minorHAnsi" w:hAnsiTheme="minorHAnsi"/>
          <w:lang w:eastAsia="x-none"/>
        </w:rPr>
        <w:t xml:space="preserve"> </w:t>
      </w:r>
      <w:r w:rsidR="009A6E27" w:rsidRPr="009A6E27">
        <w:rPr>
          <w:rFonts w:asciiTheme="minorHAnsi" w:hAnsiTheme="minorHAnsi"/>
          <w:color w:val="FF0000"/>
          <w:lang w:eastAsia="x-none"/>
        </w:rPr>
        <w:t>bežného obdobia</w:t>
      </w:r>
      <w:r w:rsidRPr="000A15A0">
        <w:rPr>
          <w:rFonts w:asciiTheme="minorHAnsi" w:hAnsiTheme="minorHAnsi"/>
          <w:lang w:eastAsia="x-none"/>
        </w:rPr>
        <w:t xml:space="preserve"> kontrolujú na stĺpec 3 FIN 2-04 predloženého k 31.12. predchádzajúceho obdobia v rámci 5. zberu.</w:t>
      </w:r>
      <w:r w:rsidR="002537CE">
        <w:rPr>
          <w:rFonts w:asciiTheme="minorHAnsi" w:hAnsiTheme="minorHAnsi"/>
          <w:lang w:eastAsia="x-none"/>
        </w:rPr>
        <w:t xml:space="preserve"> </w:t>
      </w:r>
      <w:r w:rsidR="002537CE" w:rsidRPr="000A15A0">
        <w:rPr>
          <w:rFonts w:asciiTheme="minorHAnsi" w:hAnsiTheme="minorHAnsi"/>
          <w:b/>
          <w:color w:val="FF0000"/>
          <w:lang w:eastAsia="x-none"/>
        </w:rPr>
        <w:t>Blokujúca kontrola</w:t>
      </w:r>
      <w:r w:rsidRPr="000A15A0">
        <w:rPr>
          <w:rFonts w:asciiTheme="minorHAnsi" w:hAnsiTheme="minorHAnsi"/>
          <w:lang w:eastAsia="x-none"/>
        </w:rPr>
        <w:t xml:space="preserve">     </w:t>
      </w:r>
    </w:p>
    <w:p w14:paraId="173689CF" w14:textId="0D367C1E" w:rsidR="000E0EB5" w:rsidRPr="000A15A0" w:rsidRDefault="000E0EB5" w:rsidP="000E0EB5">
      <w:pPr>
        <w:pStyle w:val="Nadpis4"/>
        <w:rPr>
          <w:rFonts w:asciiTheme="minorHAnsi" w:hAnsiTheme="minorHAnsi"/>
          <w:szCs w:val="22"/>
          <w:lang w:val="sk-SK"/>
        </w:rPr>
      </w:pPr>
      <w:r w:rsidRPr="000A15A0">
        <w:rPr>
          <w:rFonts w:asciiTheme="minorHAnsi" w:hAnsiTheme="minorHAnsi"/>
          <w:szCs w:val="22"/>
          <w:lang w:val="sk-SK"/>
        </w:rPr>
        <w:lastRenderedPageBreak/>
        <w:t>K</w:t>
      </w:r>
      <w:r w:rsidRPr="000A15A0">
        <w:rPr>
          <w:rFonts w:asciiTheme="minorHAnsi" w:hAnsiTheme="minorHAnsi"/>
          <w:szCs w:val="22"/>
        </w:rPr>
        <w:t>ontrol</w:t>
      </w:r>
      <w:r w:rsidRPr="000A15A0">
        <w:rPr>
          <w:rFonts w:asciiTheme="minorHAnsi" w:hAnsiTheme="minorHAnsi"/>
          <w:szCs w:val="22"/>
          <w:lang w:val="sk-SK"/>
        </w:rPr>
        <w:t xml:space="preserve">a predchádzajúceho obdobia vo FIN 3-04 </w:t>
      </w:r>
    </w:p>
    <w:p w14:paraId="40C98E86" w14:textId="72DF7AB3" w:rsidR="006E03DB" w:rsidRPr="007C23F0" w:rsidRDefault="000E0EB5" w:rsidP="007C23F0">
      <w:pPr>
        <w:pStyle w:val="Odsekzoznamu"/>
        <w:numPr>
          <w:ilvl w:val="0"/>
          <w:numId w:val="53"/>
        </w:numPr>
        <w:spacing w:before="120" w:after="0" w:line="240" w:lineRule="auto"/>
        <w:ind w:left="714" w:hanging="357"/>
        <w:jc w:val="both"/>
        <w:rPr>
          <w:rFonts w:asciiTheme="minorHAnsi" w:hAnsiTheme="minorHAnsi"/>
          <w:lang w:eastAsia="x-none"/>
        </w:rPr>
      </w:pPr>
      <w:r w:rsidRPr="00DF083F">
        <w:rPr>
          <w:rFonts w:asciiTheme="minorHAnsi" w:hAnsiTheme="minorHAnsi"/>
          <w:u w:val="single"/>
          <w:lang w:eastAsia="x-none"/>
        </w:rPr>
        <w:t>Pre ROPO, ŠF, obce a VUC platí</w:t>
      </w:r>
      <w:r w:rsidRPr="000A15A0">
        <w:rPr>
          <w:rFonts w:asciiTheme="minorHAnsi" w:hAnsiTheme="minorHAnsi"/>
          <w:lang w:eastAsia="x-none"/>
        </w:rPr>
        <w:t>, že údaje v</w:t>
      </w:r>
      <w:r w:rsidR="00890CB2" w:rsidRPr="000A15A0">
        <w:rPr>
          <w:rFonts w:asciiTheme="minorHAnsi" w:hAnsiTheme="minorHAnsi"/>
          <w:lang w:eastAsia="x-none"/>
        </w:rPr>
        <w:t> riadku 1</w:t>
      </w:r>
      <w:r w:rsidR="0092657D" w:rsidRPr="000A15A0">
        <w:rPr>
          <w:rFonts w:asciiTheme="minorHAnsi" w:hAnsiTheme="minorHAnsi"/>
          <w:lang w:eastAsia="x-none"/>
        </w:rPr>
        <w:t xml:space="preserve"> až 1</w:t>
      </w:r>
      <w:r w:rsidR="005E0866" w:rsidRPr="005E0866">
        <w:rPr>
          <w:rFonts w:asciiTheme="minorHAnsi" w:hAnsiTheme="minorHAnsi"/>
          <w:color w:val="FF0000"/>
          <w:lang w:eastAsia="x-none"/>
        </w:rPr>
        <w:t>4</w:t>
      </w:r>
      <w:r w:rsidRPr="000A15A0">
        <w:rPr>
          <w:rFonts w:asciiTheme="minorHAnsi" w:hAnsiTheme="minorHAnsi"/>
          <w:lang w:eastAsia="x-none"/>
        </w:rPr>
        <w:t xml:space="preserve"> sa vo výkaze F</w:t>
      </w:r>
      <w:r w:rsidR="009A6E27">
        <w:rPr>
          <w:rFonts w:asciiTheme="minorHAnsi" w:hAnsiTheme="minorHAnsi"/>
          <w:lang w:eastAsia="x-none"/>
        </w:rPr>
        <w:t>IN</w:t>
      </w:r>
      <w:r w:rsidRPr="000A15A0">
        <w:rPr>
          <w:rFonts w:asciiTheme="minorHAnsi" w:hAnsiTheme="minorHAnsi"/>
          <w:lang w:eastAsia="x-none"/>
        </w:rPr>
        <w:t xml:space="preserve"> </w:t>
      </w:r>
      <w:r w:rsidR="00890CB2" w:rsidRPr="000A15A0">
        <w:rPr>
          <w:rFonts w:asciiTheme="minorHAnsi" w:hAnsiTheme="minorHAnsi"/>
          <w:lang w:eastAsia="x-none"/>
        </w:rPr>
        <w:t>3</w:t>
      </w:r>
      <w:r w:rsidRPr="000A15A0">
        <w:rPr>
          <w:rFonts w:asciiTheme="minorHAnsi" w:hAnsiTheme="minorHAnsi"/>
          <w:lang w:eastAsia="x-none"/>
        </w:rPr>
        <w:t>-04 za 1.</w:t>
      </w:r>
      <w:r w:rsidR="00F82D3C" w:rsidRPr="000A15A0">
        <w:rPr>
          <w:rFonts w:asciiTheme="minorHAnsi" w:hAnsiTheme="minorHAnsi"/>
          <w:lang w:eastAsia="x-none"/>
        </w:rPr>
        <w:t>, 2.,</w:t>
      </w:r>
      <w:r w:rsidR="005E0866">
        <w:rPr>
          <w:rFonts w:asciiTheme="minorHAnsi" w:hAnsiTheme="minorHAnsi"/>
          <w:lang w:eastAsia="x-none"/>
        </w:rPr>
        <w:t xml:space="preserve"> </w:t>
      </w:r>
      <w:r w:rsidR="00F82D3C" w:rsidRPr="000A15A0">
        <w:rPr>
          <w:rFonts w:asciiTheme="minorHAnsi" w:hAnsiTheme="minorHAnsi"/>
          <w:lang w:eastAsia="x-none"/>
        </w:rPr>
        <w:t>3. a 4.</w:t>
      </w:r>
      <w:r w:rsidRPr="000A15A0">
        <w:rPr>
          <w:rFonts w:asciiTheme="minorHAnsi" w:hAnsiTheme="minorHAnsi"/>
          <w:lang w:eastAsia="x-none"/>
        </w:rPr>
        <w:t xml:space="preserve"> štvrťrok bežného </w:t>
      </w:r>
      <w:r w:rsidRPr="000A15A0">
        <w:rPr>
          <w:rFonts w:asciiTheme="minorHAnsi" w:hAnsiTheme="minorHAnsi"/>
          <w:szCs w:val="22"/>
        </w:rPr>
        <w:t>obdobia</w:t>
      </w:r>
      <w:r w:rsidRPr="000A15A0">
        <w:rPr>
          <w:rFonts w:asciiTheme="minorHAnsi" w:hAnsiTheme="minorHAnsi"/>
          <w:lang w:eastAsia="x-none"/>
        </w:rPr>
        <w:t xml:space="preserve"> kontrolujú na </w:t>
      </w:r>
      <w:r w:rsidR="0092657D" w:rsidRPr="000A15A0">
        <w:rPr>
          <w:rFonts w:asciiTheme="minorHAnsi" w:hAnsiTheme="minorHAnsi"/>
          <w:lang w:eastAsia="x-none"/>
        </w:rPr>
        <w:t xml:space="preserve">riadky </w:t>
      </w:r>
      <w:r w:rsidR="002036F1" w:rsidRPr="007A76F3">
        <w:rPr>
          <w:rFonts w:asciiTheme="minorHAnsi" w:hAnsiTheme="minorHAnsi"/>
          <w:color w:val="FF0000"/>
          <w:lang w:eastAsia="x-none"/>
        </w:rPr>
        <w:t>45</w:t>
      </w:r>
      <w:r w:rsidR="0092657D" w:rsidRPr="007A76F3">
        <w:rPr>
          <w:rFonts w:asciiTheme="minorHAnsi" w:hAnsiTheme="minorHAnsi"/>
          <w:color w:val="FF0000"/>
          <w:lang w:eastAsia="x-none"/>
        </w:rPr>
        <w:t xml:space="preserve"> </w:t>
      </w:r>
      <w:r w:rsidR="0092657D" w:rsidRPr="000A15A0">
        <w:rPr>
          <w:rFonts w:asciiTheme="minorHAnsi" w:hAnsiTheme="minorHAnsi"/>
          <w:lang w:eastAsia="x-none"/>
        </w:rPr>
        <w:t xml:space="preserve">až </w:t>
      </w:r>
      <w:r w:rsidR="002036F1" w:rsidRPr="007A76F3">
        <w:rPr>
          <w:rFonts w:asciiTheme="minorHAnsi" w:hAnsiTheme="minorHAnsi"/>
          <w:color w:val="FF0000"/>
          <w:lang w:eastAsia="x-none"/>
        </w:rPr>
        <w:t>58</w:t>
      </w:r>
      <w:r w:rsidR="0092657D" w:rsidRPr="007A76F3">
        <w:rPr>
          <w:rFonts w:asciiTheme="minorHAnsi" w:hAnsiTheme="minorHAnsi"/>
          <w:color w:val="FF0000"/>
          <w:lang w:eastAsia="x-none"/>
        </w:rPr>
        <w:t xml:space="preserve"> </w:t>
      </w:r>
      <w:r w:rsidR="0092657D" w:rsidRPr="000A15A0">
        <w:rPr>
          <w:rFonts w:asciiTheme="minorHAnsi" w:hAnsiTheme="minorHAnsi"/>
          <w:lang w:eastAsia="x-none"/>
        </w:rPr>
        <w:t xml:space="preserve">vo </w:t>
      </w:r>
      <w:r w:rsidRPr="000A15A0">
        <w:rPr>
          <w:rFonts w:asciiTheme="minorHAnsi" w:hAnsiTheme="minorHAnsi"/>
          <w:lang w:eastAsia="x-none"/>
        </w:rPr>
        <w:t>výkaz</w:t>
      </w:r>
      <w:r w:rsidR="0092657D" w:rsidRPr="000A15A0">
        <w:rPr>
          <w:rFonts w:asciiTheme="minorHAnsi" w:hAnsiTheme="minorHAnsi"/>
          <w:lang w:eastAsia="x-none"/>
        </w:rPr>
        <w:t>e</w:t>
      </w:r>
      <w:r w:rsidRPr="000A15A0">
        <w:rPr>
          <w:rFonts w:asciiTheme="minorHAnsi" w:hAnsiTheme="minorHAnsi"/>
          <w:lang w:eastAsia="x-none"/>
        </w:rPr>
        <w:t xml:space="preserve"> FIN </w:t>
      </w:r>
      <w:r w:rsidR="00890CB2" w:rsidRPr="000A15A0">
        <w:rPr>
          <w:rFonts w:asciiTheme="minorHAnsi" w:hAnsiTheme="minorHAnsi"/>
          <w:lang w:eastAsia="x-none"/>
        </w:rPr>
        <w:t>3</w:t>
      </w:r>
      <w:r w:rsidRPr="000A15A0">
        <w:rPr>
          <w:rFonts w:asciiTheme="minorHAnsi" w:hAnsiTheme="minorHAnsi"/>
          <w:lang w:eastAsia="x-none"/>
        </w:rPr>
        <w:t xml:space="preserve">-04 </w:t>
      </w:r>
      <w:r w:rsidR="0092657D" w:rsidRPr="000A15A0">
        <w:rPr>
          <w:rFonts w:asciiTheme="minorHAnsi" w:hAnsiTheme="minorHAnsi"/>
          <w:lang w:eastAsia="x-none"/>
        </w:rPr>
        <w:t>predloženého k 31.12. predchádzajúceho roka</w:t>
      </w:r>
      <w:r w:rsidRPr="000A15A0">
        <w:rPr>
          <w:rFonts w:asciiTheme="minorHAnsi" w:hAnsiTheme="minorHAnsi"/>
          <w:lang w:eastAsia="x-none"/>
        </w:rPr>
        <w:t xml:space="preserve">. </w:t>
      </w:r>
      <w:r w:rsidRPr="000A15A0">
        <w:rPr>
          <w:rFonts w:asciiTheme="minorHAnsi" w:hAnsiTheme="minorHAnsi"/>
          <w:b/>
          <w:color w:val="FF0000"/>
          <w:lang w:eastAsia="x-none"/>
        </w:rPr>
        <w:t>Blokujúca kontrola</w:t>
      </w:r>
    </w:p>
    <w:p w14:paraId="2B95E9CD" w14:textId="77777777" w:rsidR="007C23F0" w:rsidRPr="000A15A0" w:rsidRDefault="007C23F0" w:rsidP="007C23F0">
      <w:pPr>
        <w:pStyle w:val="Odsekzoznamu"/>
        <w:spacing w:before="120" w:after="0" w:line="240" w:lineRule="auto"/>
        <w:ind w:left="714"/>
        <w:jc w:val="both"/>
        <w:rPr>
          <w:rFonts w:asciiTheme="minorHAnsi" w:hAnsiTheme="minorHAnsi"/>
          <w:lang w:eastAsia="x-none"/>
        </w:rPr>
      </w:pPr>
    </w:p>
    <w:p w14:paraId="31371FB6" w14:textId="77777777" w:rsidR="007C23F0" w:rsidRPr="007C23F0" w:rsidRDefault="007C23F0" w:rsidP="007C23F0">
      <w:pPr>
        <w:spacing w:after="0" w:line="240" w:lineRule="auto"/>
        <w:jc w:val="both"/>
        <w:rPr>
          <w:rFonts w:asciiTheme="minorHAnsi" w:hAnsiTheme="minorHAnsi"/>
          <w:lang w:eastAsia="x-none"/>
        </w:rPr>
      </w:pPr>
    </w:p>
    <w:p w14:paraId="1AA98631" w14:textId="62B40386" w:rsidR="006E03DB" w:rsidRPr="007C23F0" w:rsidRDefault="000E0EB5" w:rsidP="007C23F0">
      <w:pPr>
        <w:pStyle w:val="Odsekzoznamu"/>
        <w:numPr>
          <w:ilvl w:val="0"/>
          <w:numId w:val="53"/>
        </w:numPr>
        <w:spacing w:after="0" w:line="240" w:lineRule="auto"/>
        <w:ind w:left="714" w:hanging="357"/>
        <w:jc w:val="both"/>
        <w:rPr>
          <w:rFonts w:asciiTheme="minorHAnsi" w:hAnsiTheme="minorHAnsi"/>
          <w:lang w:eastAsia="x-none"/>
        </w:rPr>
      </w:pPr>
      <w:r w:rsidRPr="00A13DF2">
        <w:rPr>
          <w:rFonts w:asciiTheme="minorHAnsi" w:hAnsiTheme="minorHAnsi"/>
          <w:u w:val="single"/>
          <w:lang w:eastAsia="x-none"/>
        </w:rPr>
        <w:t>Pre POD, NUJ, SP a Eximbanku platí</w:t>
      </w:r>
      <w:r w:rsidRPr="000A15A0">
        <w:rPr>
          <w:rFonts w:asciiTheme="minorHAnsi" w:hAnsiTheme="minorHAnsi"/>
          <w:lang w:eastAsia="x-none"/>
        </w:rPr>
        <w:t xml:space="preserve">, že údaje </w:t>
      </w:r>
      <w:r w:rsidR="00CF5A6C" w:rsidRPr="000A15A0">
        <w:rPr>
          <w:rFonts w:asciiTheme="minorHAnsi" w:hAnsiTheme="minorHAnsi"/>
          <w:lang w:eastAsia="x-none"/>
        </w:rPr>
        <w:t xml:space="preserve">v riadku 1 </w:t>
      </w:r>
      <w:r w:rsidR="00F86AD2" w:rsidRPr="000A15A0">
        <w:rPr>
          <w:rFonts w:asciiTheme="minorHAnsi" w:hAnsiTheme="minorHAnsi"/>
          <w:lang w:eastAsia="x-none"/>
        </w:rPr>
        <w:t>až 1</w:t>
      </w:r>
      <w:r w:rsidR="00A13DF2" w:rsidRPr="00A13DF2">
        <w:rPr>
          <w:rFonts w:asciiTheme="minorHAnsi" w:hAnsiTheme="minorHAnsi"/>
          <w:color w:val="FF0000"/>
          <w:lang w:eastAsia="x-none"/>
        </w:rPr>
        <w:t>4</w:t>
      </w:r>
      <w:r w:rsidR="00F86AD2" w:rsidRPr="000A15A0">
        <w:rPr>
          <w:rFonts w:asciiTheme="minorHAnsi" w:hAnsiTheme="minorHAnsi"/>
          <w:lang w:eastAsia="x-none"/>
        </w:rPr>
        <w:t xml:space="preserve"> </w:t>
      </w:r>
      <w:r w:rsidR="00116908" w:rsidRPr="000A15A0">
        <w:rPr>
          <w:rFonts w:asciiTheme="minorHAnsi" w:hAnsiTheme="minorHAnsi"/>
          <w:lang w:eastAsia="x-none"/>
        </w:rPr>
        <w:t>sa vo výkaze F</w:t>
      </w:r>
      <w:r w:rsidR="003D680B">
        <w:rPr>
          <w:rFonts w:asciiTheme="minorHAnsi" w:hAnsiTheme="minorHAnsi"/>
          <w:lang w:eastAsia="x-none"/>
        </w:rPr>
        <w:t>IN</w:t>
      </w:r>
      <w:r w:rsidR="00116908" w:rsidRPr="000A15A0">
        <w:rPr>
          <w:rFonts w:asciiTheme="minorHAnsi" w:hAnsiTheme="minorHAnsi"/>
          <w:lang w:eastAsia="x-none"/>
        </w:rPr>
        <w:t xml:space="preserve"> 3-04 za 1., 2.,3. a 4. štvrťrok </w:t>
      </w:r>
      <w:r w:rsidR="00116908" w:rsidRPr="000A15A0">
        <w:rPr>
          <w:rFonts w:asciiTheme="minorHAnsi" w:hAnsiTheme="minorHAnsi"/>
          <w:szCs w:val="22"/>
        </w:rPr>
        <w:t>bežného</w:t>
      </w:r>
      <w:r w:rsidR="00116908" w:rsidRPr="000A15A0">
        <w:rPr>
          <w:rFonts w:asciiTheme="minorHAnsi" w:hAnsiTheme="minorHAnsi"/>
          <w:lang w:eastAsia="x-none"/>
        </w:rPr>
        <w:t xml:space="preserve"> obdobia kontrolujú na riadky </w:t>
      </w:r>
      <w:r w:rsidR="002036F1" w:rsidRPr="007A76F3">
        <w:rPr>
          <w:rFonts w:asciiTheme="minorHAnsi" w:hAnsiTheme="minorHAnsi"/>
          <w:color w:val="FF0000"/>
          <w:lang w:eastAsia="x-none"/>
        </w:rPr>
        <w:t>45</w:t>
      </w:r>
      <w:r w:rsidR="00116908" w:rsidRPr="007A76F3">
        <w:rPr>
          <w:rFonts w:asciiTheme="minorHAnsi" w:hAnsiTheme="minorHAnsi"/>
          <w:color w:val="FF0000"/>
          <w:lang w:eastAsia="x-none"/>
        </w:rPr>
        <w:t xml:space="preserve"> </w:t>
      </w:r>
      <w:r w:rsidR="00116908" w:rsidRPr="000A15A0">
        <w:rPr>
          <w:rFonts w:asciiTheme="minorHAnsi" w:hAnsiTheme="minorHAnsi"/>
          <w:lang w:eastAsia="x-none"/>
        </w:rPr>
        <w:t xml:space="preserve">až </w:t>
      </w:r>
      <w:r w:rsidR="002036F1" w:rsidRPr="007A76F3">
        <w:rPr>
          <w:rFonts w:asciiTheme="minorHAnsi" w:hAnsiTheme="minorHAnsi"/>
          <w:color w:val="FF0000"/>
          <w:lang w:eastAsia="x-none"/>
        </w:rPr>
        <w:t>58</w:t>
      </w:r>
      <w:r w:rsidR="00116908" w:rsidRPr="007A76F3">
        <w:rPr>
          <w:rFonts w:asciiTheme="minorHAnsi" w:hAnsiTheme="minorHAnsi"/>
          <w:color w:val="FF0000"/>
          <w:lang w:eastAsia="x-none"/>
        </w:rPr>
        <w:t xml:space="preserve"> </w:t>
      </w:r>
      <w:r w:rsidR="00116908" w:rsidRPr="000A15A0">
        <w:rPr>
          <w:rFonts w:asciiTheme="minorHAnsi" w:hAnsiTheme="minorHAnsi"/>
          <w:lang w:eastAsia="x-none"/>
        </w:rPr>
        <w:t xml:space="preserve">vo výkaze FIN 3-04 predloženého k 31.12. predchádzajúceho roka. </w:t>
      </w:r>
      <w:r w:rsidR="00116908" w:rsidRPr="000A15A0">
        <w:rPr>
          <w:rFonts w:asciiTheme="minorHAnsi" w:hAnsiTheme="minorHAnsi"/>
          <w:b/>
          <w:color w:val="FF0000"/>
          <w:lang w:eastAsia="x-none"/>
        </w:rPr>
        <w:t>Blokujúca kontrola</w:t>
      </w:r>
    </w:p>
    <w:p w14:paraId="209FDE1E" w14:textId="77777777" w:rsidR="007C23F0" w:rsidRPr="007C23F0" w:rsidRDefault="007C23F0" w:rsidP="007C23F0">
      <w:pPr>
        <w:spacing w:after="0" w:line="240" w:lineRule="auto"/>
        <w:jc w:val="both"/>
        <w:rPr>
          <w:rFonts w:asciiTheme="minorHAnsi" w:hAnsiTheme="minorHAnsi"/>
          <w:lang w:eastAsia="x-none"/>
        </w:rPr>
      </w:pPr>
    </w:p>
    <w:p w14:paraId="6ACFB826" w14:textId="05E29702" w:rsidR="003A768B" w:rsidRPr="000A15A0" w:rsidRDefault="003A768B" w:rsidP="003A768B">
      <w:pPr>
        <w:pStyle w:val="Nadpis4"/>
        <w:rPr>
          <w:rFonts w:asciiTheme="minorHAnsi" w:hAnsiTheme="minorHAnsi"/>
          <w:szCs w:val="22"/>
          <w:lang w:val="sk-SK"/>
        </w:rPr>
      </w:pPr>
      <w:r w:rsidRPr="000A15A0">
        <w:rPr>
          <w:rFonts w:asciiTheme="minorHAnsi" w:hAnsiTheme="minorHAnsi"/>
          <w:szCs w:val="22"/>
          <w:lang w:val="sk-SK"/>
        </w:rPr>
        <w:t>K</w:t>
      </w:r>
      <w:r w:rsidRPr="000A15A0">
        <w:rPr>
          <w:rFonts w:asciiTheme="minorHAnsi" w:hAnsiTheme="minorHAnsi"/>
          <w:szCs w:val="22"/>
        </w:rPr>
        <w:t>ontrol</w:t>
      </w:r>
      <w:r w:rsidRPr="000A15A0">
        <w:rPr>
          <w:rFonts w:asciiTheme="minorHAnsi" w:hAnsiTheme="minorHAnsi"/>
          <w:szCs w:val="22"/>
          <w:lang w:val="sk-SK"/>
        </w:rPr>
        <w:t xml:space="preserve">a predchádzajúceho obdobia vo FIN 4-04 </w:t>
      </w:r>
    </w:p>
    <w:p w14:paraId="76802C3B" w14:textId="12BEE9B3" w:rsidR="006E03DB" w:rsidRPr="00C41203" w:rsidRDefault="003A768B" w:rsidP="00C41203">
      <w:pPr>
        <w:pStyle w:val="Odsekzoznamu"/>
        <w:numPr>
          <w:ilvl w:val="0"/>
          <w:numId w:val="54"/>
        </w:numPr>
        <w:spacing w:before="120" w:after="0" w:line="240" w:lineRule="auto"/>
        <w:ind w:left="714" w:hanging="357"/>
        <w:jc w:val="both"/>
        <w:rPr>
          <w:rFonts w:asciiTheme="minorHAnsi" w:hAnsiTheme="minorHAnsi"/>
          <w:lang w:eastAsia="x-none"/>
        </w:rPr>
      </w:pPr>
      <w:r w:rsidRPr="00BF3B8D">
        <w:rPr>
          <w:rFonts w:asciiTheme="minorHAnsi" w:hAnsiTheme="minorHAnsi"/>
          <w:u w:val="single"/>
          <w:lang w:eastAsia="x-none"/>
        </w:rPr>
        <w:t>Pre ROPO, ŠF, obce a VUC platí</w:t>
      </w:r>
      <w:r w:rsidRPr="000A15A0">
        <w:rPr>
          <w:rFonts w:asciiTheme="minorHAnsi" w:hAnsiTheme="minorHAnsi"/>
          <w:lang w:eastAsia="x-none"/>
        </w:rPr>
        <w:t>, že údaje v riadku 1 až 1</w:t>
      </w:r>
      <w:r w:rsidR="0099308D" w:rsidRPr="0099308D">
        <w:rPr>
          <w:rFonts w:asciiTheme="minorHAnsi" w:hAnsiTheme="minorHAnsi"/>
          <w:color w:val="FF0000"/>
          <w:lang w:eastAsia="x-none"/>
        </w:rPr>
        <w:t>4</w:t>
      </w:r>
      <w:r w:rsidRPr="000A15A0">
        <w:rPr>
          <w:rFonts w:asciiTheme="minorHAnsi" w:hAnsiTheme="minorHAnsi"/>
          <w:lang w:eastAsia="x-none"/>
        </w:rPr>
        <w:t xml:space="preserve"> sa vo výkaze F</w:t>
      </w:r>
      <w:r w:rsidR="003D680B">
        <w:rPr>
          <w:rFonts w:asciiTheme="minorHAnsi" w:hAnsiTheme="minorHAnsi"/>
          <w:lang w:eastAsia="x-none"/>
        </w:rPr>
        <w:t>IN</w:t>
      </w:r>
      <w:r w:rsidRPr="000A15A0">
        <w:rPr>
          <w:rFonts w:asciiTheme="minorHAnsi" w:hAnsiTheme="minorHAnsi"/>
          <w:lang w:eastAsia="x-none"/>
        </w:rPr>
        <w:t xml:space="preserve"> 4-04 za 1., 2.,3. a 4. štvrťrok bežného obdobia kontrolujú na riadky </w:t>
      </w:r>
      <w:r w:rsidR="002036F1" w:rsidRPr="007A76F3">
        <w:rPr>
          <w:rFonts w:asciiTheme="minorHAnsi" w:hAnsiTheme="minorHAnsi"/>
          <w:color w:val="FF0000"/>
          <w:lang w:eastAsia="x-none"/>
        </w:rPr>
        <w:t>45</w:t>
      </w:r>
      <w:r w:rsidRPr="007A76F3">
        <w:rPr>
          <w:rFonts w:asciiTheme="minorHAnsi" w:hAnsiTheme="minorHAnsi"/>
          <w:color w:val="FF0000"/>
          <w:lang w:eastAsia="x-none"/>
        </w:rPr>
        <w:t xml:space="preserve"> </w:t>
      </w:r>
      <w:r w:rsidRPr="000A15A0">
        <w:rPr>
          <w:rFonts w:asciiTheme="minorHAnsi" w:hAnsiTheme="minorHAnsi"/>
          <w:lang w:eastAsia="x-none"/>
        </w:rPr>
        <w:t xml:space="preserve">až </w:t>
      </w:r>
      <w:r w:rsidR="002036F1" w:rsidRPr="007A76F3">
        <w:rPr>
          <w:rFonts w:asciiTheme="minorHAnsi" w:hAnsiTheme="minorHAnsi"/>
          <w:color w:val="FF0000"/>
          <w:lang w:eastAsia="x-none"/>
        </w:rPr>
        <w:t>58</w:t>
      </w:r>
      <w:r w:rsidRPr="007A76F3">
        <w:rPr>
          <w:rFonts w:asciiTheme="minorHAnsi" w:hAnsiTheme="minorHAnsi"/>
          <w:color w:val="FF0000"/>
          <w:lang w:eastAsia="x-none"/>
        </w:rPr>
        <w:t xml:space="preserve"> </w:t>
      </w:r>
      <w:r w:rsidRPr="000A15A0">
        <w:rPr>
          <w:rFonts w:asciiTheme="minorHAnsi" w:hAnsiTheme="minorHAnsi"/>
          <w:lang w:eastAsia="x-none"/>
        </w:rPr>
        <w:t xml:space="preserve">vo výkaze FIN 4-04 predloženého k 31.12. </w:t>
      </w:r>
      <w:r w:rsidRPr="000A15A0">
        <w:rPr>
          <w:rFonts w:asciiTheme="minorHAnsi" w:hAnsiTheme="minorHAnsi"/>
          <w:szCs w:val="22"/>
        </w:rPr>
        <w:t>predchádzajúceho</w:t>
      </w:r>
      <w:r w:rsidRPr="000A15A0">
        <w:rPr>
          <w:rFonts w:asciiTheme="minorHAnsi" w:hAnsiTheme="minorHAnsi"/>
          <w:lang w:eastAsia="x-none"/>
        </w:rPr>
        <w:t xml:space="preserve"> roka. </w:t>
      </w:r>
      <w:r w:rsidRPr="000A15A0">
        <w:rPr>
          <w:rFonts w:asciiTheme="minorHAnsi" w:hAnsiTheme="minorHAnsi"/>
          <w:b/>
          <w:color w:val="FF0000"/>
          <w:lang w:eastAsia="x-none"/>
        </w:rPr>
        <w:t>Blokujúca kontrola</w:t>
      </w:r>
    </w:p>
    <w:p w14:paraId="23529E12" w14:textId="77777777" w:rsidR="00C41203" w:rsidRPr="000A15A0" w:rsidRDefault="00C41203" w:rsidP="00C41203">
      <w:pPr>
        <w:pStyle w:val="Odsekzoznamu"/>
        <w:spacing w:before="120" w:after="0" w:line="240" w:lineRule="auto"/>
        <w:ind w:left="714"/>
        <w:jc w:val="both"/>
        <w:rPr>
          <w:rFonts w:asciiTheme="minorHAnsi" w:hAnsiTheme="minorHAnsi"/>
          <w:lang w:eastAsia="x-none"/>
        </w:rPr>
      </w:pPr>
    </w:p>
    <w:p w14:paraId="557B850E" w14:textId="77777777" w:rsidR="00C41203" w:rsidRPr="00C41203" w:rsidRDefault="00C41203" w:rsidP="00C41203">
      <w:pPr>
        <w:spacing w:after="0" w:line="240" w:lineRule="auto"/>
        <w:jc w:val="both"/>
        <w:rPr>
          <w:rFonts w:asciiTheme="minorHAnsi" w:hAnsiTheme="minorHAnsi"/>
          <w:lang w:eastAsia="x-none"/>
        </w:rPr>
      </w:pPr>
    </w:p>
    <w:p w14:paraId="44E492CD" w14:textId="6CE40D97" w:rsidR="006E03DB" w:rsidRPr="00C41203" w:rsidRDefault="003A768B" w:rsidP="00C41203">
      <w:pPr>
        <w:pStyle w:val="Odsekzoznamu"/>
        <w:numPr>
          <w:ilvl w:val="0"/>
          <w:numId w:val="54"/>
        </w:numPr>
        <w:spacing w:after="0" w:line="240" w:lineRule="auto"/>
        <w:ind w:left="714" w:hanging="357"/>
        <w:jc w:val="both"/>
        <w:rPr>
          <w:rFonts w:asciiTheme="minorHAnsi" w:hAnsiTheme="minorHAnsi"/>
          <w:lang w:eastAsia="x-none"/>
        </w:rPr>
      </w:pPr>
      <w:r w:rsidRPr="00BF3B8D">
        <w:rPr>
          <w:rFonts w:asciiTheme="minorHAnsi" w:hAnsiTheme="minorHAnsi"/>
          <w:u w:val="single"/>
          <w:lang w:eastAsia="x-none"/>
        </w:rPr>
        <w:t>Pre POD, NUJ, SP a Eximbanku platí</w:t>
      </w:r>
      <w:r w:rsidRPr="000A15A0">
        <w:rPr>
          <w:rFonts w:asciiTheme="minorHAnsi" w:hAnsiTheme="minorHAnsi"/>
          <w:lang w:eastAsia="x-none"/>
        </w:rPr>
        <w:t>, že údaje v riadku 1 až 1</w:t>
      </w:r>
      <w:r w:rsidR="00A1159E" w:rsidRPr="00A1159E">
        <w:rPr>
          <w:rFonts w:asciiTheme="minorHAnsi" w:hAnsiTheme="minorHAnsi"/>
          <w:color w:val="FF0000"/>
          <w:lang w:eastAsia="x-none"/>
        </w:rPr>
        <w:t>4</w:t>
      </w:r>
      <w:r w:rsidRPr="000A15A0">
        <w:rPr>
          <w:rFonts w:asciiTheme="minorHAnsi" w:hAnsiTheme="minorHAnsi"/>
          <w:lang w:eastAsia="x-none"/>
        </w:rPr>
        <w:t xml:space="preserve"> sa vo výkaze F</w:t>
      </w:r>
      <w:r w:rsidR="00B24397">
        <w:rPr>
          <w:rFonts w:asciiTheme="minorHAnsi" w:hAnsiTheme="minorHAnsi"/>
          <w:lang w:eastAsia="x-none"/>
        </w:rPr>
        <w:t>IN</w:t>
      </w:r>
      <w:r w:rsidRPr="000A15A0">
        <w:rPr>
          <w:rFonts w:asciiTheme="minorHAnsi" w:hAnsiTheme="minorHAnsi"/>
          <w:lang w:eastAsia="x-none"/>
        </w:rPr>
        <w:t xml:space="preserve"> 4-04 za 1., 2.,3. a 4. štvrťrok bežného obdobia kontrolujú na riadky </w:t>
      </w:r>
      <w:r w:rsidR="002036F1" w:rsidRPr="007A76F3">
        <w:rPr>
          <w:rFonts w:asciiTheme="minorHAnsi" w:hAnsiTheme="minorHAnsi"/>
          <w:color w:val="FF0000"/>
          <w:lang w:eastAsia="x-none"/>
        </w:rPr>
        <w:t>45</w:t>
      </w:r>
      <w:r w:rsidRPr="007A76F3">
        <w:rPr>
          <w:rFonts w:asciiTheme="minorHAnsi" w:hAnsiTheme="minorHAnsi"/>
          <w:color w:val="FF0000"/>
          <w:lang w:eastAsia="x-none"/>
        </w:rPr>
        <w:t xml:space="preserve"> </w:t>
      </w:r>
      <w:r w:rsidRPr="000A15A0">
        <w:rPr>
          <w:rFonts w:asciiTheme="minorHAnsi" w:hAnsiTheme="minorHAnsi"/>
          <w:lang w:eastAsia="x-none"/>
        </w:rPr>
        <w:t xml:space="preserve">až </w:t>
      </w:r>
      <w:r w:rsidR="002036F1" w:rsidRPr="007A76F3">
        <w:rPr>
          <w:rFonts w:asciiTheme="minorHAnsi" w:hAnsiTheme="minorHAnsi"/>
          <w:color w:val="FF0000"/>
          <w:lang w:eastAsia="x-none"/>
        </w:rPr>
        <w:t>58</w:t>
      </w:r>
      <w:r w:rsidRPr="007A76F3">
        <w:rPr>
          <w:rFonts w:asciiTheme="minorHAnsi" w:hAnsiTheme="minorHAnsi"/>
          <w:color w:val="FF0000"/>
          <w:lang w:eastAsia="x-none"/>
        </w:rPr>
        <w:t xml:space="preserve"> </w:t>
      </w:r>
      <w:r w:rsidRPr="000A15A0">
        <w:rPr>
          <w:rFonts w:asciiTheme="minorHAnsi" w:hAnsiTheme="minorHAnsi"/>
          <w:lang w:eastAsia="x-none"/>
        </w:rPr>
        <w:t xml:space="preserve">vo výkaze FIN 4-04 predloženého k 31.12. </w:t>
      </w:r>
      <w:r w:rsidRPr="000A15A0">
        <w:rPr>
          <w:rFonts w:asciiTheme="minorHAnsi" w:hAnsiTheme="minorHAnsi"/>
          <w:szCs w:val="22"/>
        </w:rPr>
        <w:t>predchádzajúceho</w:t>
      </w:r>
      <w:r w:rsidRPr="000A15A0">
        <w:rPr>
          <w:rFonts w:asciiTheme="minorHAnsi" w:hAnsiTheme="minorHAnsi"/>
          <w:lang w:eastAsia="x-none"/>
        </w:rPr>
        <w:t xml:space="preserve"> roka. </w:t>
      </w:r>
      <w:r w:rsidRPr="000A15A0">
        <w:rPr>
          <w:rFonts w:asciiTheme="minorHAnsi" w:hAnsiTheme="minorHAnsi"/>
          <w:b/>
          <w:color w:val="FF0000"/>
          <w:lang w:eastAsia="x-none"/>
        </w:rPr>
        <w:t>Blokujúca kontrola</w:t>
      </w:r>
    </w:p>
    <w:p w14:paraId="3386CD37" w14:textId="77777777" w:rsidR="00C41203" w:rsidRPr="000A15A0" w:rsidRDefault="00C41203" w:rsidP="00C41203">
      <w:pPr>
        <w:pStyle w:val="Odsekzoznamu"/>
        <w:spacing w:after="0" w:line="240" w:lineRule="auto"/>
        <w:ind w:left="714"/>
        <w:jc w:val="both"/>
        <w:rPr>
          <w:rFonts w:asciiTheme="minorHAnsi" w:hAnsiTheme="minorHAnsi"/>
          <w:lang w:eastAsia="x-none"/>
        </w:rPr>
      </w:pPr>
    </w:p>
    <w:p w14:paraId="68C6BEC5" w14:textId="77777777" w:rsidR="00504D01" w:rsidRPr="000A15A0" w:rsidRDefault="00504D01" w:rsidP="00564A19">
      <w:pPr>
        <w:pStyle w:val="Nadpis4"/>
        <w:rPr>
          <w:rFonts w:asciiTheme="minorHAnsi" w:hAnsiTheme="minorHAnsi"/>
          <w:szCs w:val="22"/>
          <w:lang w:val="sk-SK"/>
        </w:rPr>
      </w:pPr>
      <w:r w:rsidRPr="000A15A0">
        <w:rPr>
          <w:rFonts w:asciiTheme="minorHAnsi" w:hAnsiTheme="minorHAnsi"/>
          <w:szCs w:val="22"/>
          <w:lang w:val="sk-SK"/>
        </w:rPr>
        <w:t xml:space="preserve">Kontrola predchádzajúceho obdobia vo FIN 6-04 </w:t>
      </w:r>
    </w:p>
    <w:p w14:paraId="38B08C73" w14:textId="2E088B69" w:rsidR="00564A19" w:rsidRPr="00C41203" w:rsidRDefault="00504D01" w:rsidP="00C41203">
      <w:pPr>
        <w:pStyle w:val="Odsekzoznamu"/>
        <w:numPr>
          <w:ilvl w:val="0"/>
          <w:numId w:val="55"/>
        </w:numPr>
        <w:spacing w:before="120" w:after="0" w:line="240" w:lineRule="auto"/>
        <w:ind w:left="714" w:hanging="357"/>
        <w:jc w:val="both"/>
        <w:rPr>
          <w:rFonts w:asciiTheme="minorHAnsi" w:hAnsiTheme="minorHAnsi"/>
          <w:b/>
          <w:bCs/>
          <w:color w:val="4F81BD"/>
          <w:sz w:val="26"/>
          <w:szCs w:val="26"/>
          <w:lang w:val="x-none" w:eastAsia="x-none"/>
        </w:rPr>
      </w:pPr>
      <w:r w:rsidRPr="00A8176B">
        <w:rPr>
          <w:rFonts w:asciiTheme="minorHAnsi" w:hAnsiTheme="minorHAnsi"/>
          <w:u w:val="single"/>
          <w:lang w:eastAsia="x-none"/>
        </w:rPr>
        <w:t>Pre obce, VUC a RO územnej samosprávy platí</w:t>
      </w:r>
      <w:r w:rsidRPr="000A15A0">
        <w:rPr>
          <w:rFonts w:asciiTheme="minorHAnsi" w:hAnsiTheme="minorHAnsi"/>
          <w:lang w:eastAsia="x-none"/>
        </w:rPr>
        <w:t>, že údaje v stĺpci 2 ,,zostatok k 31.decembru bezprostredne predchádzajúceho vyka</w:t>
      </w:r>
      <w:r w:rsidR="00B24397">
        <w:rPr>
          <w:rFonts w:asciiTheme="minorHAnsi" w:hAnsiTheme="minorHAnsi"/>
          <w:lang w:eastAsia="x-none"/>
        </w:rPr>
        <w:t>zovaného obdobia“ sa vo výkaze FIN</w:t>
      </w:r>
      <w:r w:rsidRPr="000A15A0">
        <w:rPr>
          <w:rFonts w:asciiTheme="minorHAnsi" w:hAnsiTheme="minorHAnsi"/>
          <w:lang w:eastAsia="x-none"/>
        </w:rPr>
        <w:t xml:space="preserve"> 6-04 za 1.</w:t>
      </w:r>
      <w:r w:rsidR="000A6E45" w:rsidRPr="000A15A0">
        <w:rPr>
          <w:rFonts w:asciiTheme="minorHAnsi" w:hAnsiTheme="minorHAnsi"/>
          <w:lang w:eastAsia="x-none"/>
        </w:rPr>
        <w:t>,2., 3. a 4.</w:t>
      </w:r>
      <w:r w:rsidRPr="000A15A0">
        <w:rPr>
          <w:rFonts w:asciiTheme="minorHAnsi" w:hAnsiTheme="minorHAnsi"/>
          <w:lang w:eastAsia="x-none"/>
        </w:rPr>
        <w:t xml:space="preserve"> štvrtok bežného obdobia kontrolujú na </w:t>
      </w:r>
      <w:r w:rsidR="00ED2274" w:rsidRPr="000A15A0">
        <w:rPr>
          <w:rFonts w:asciiTheme="minorHAnsi" w:hAnsiTheme="minorHAnsi"/>
          <w:lang w:eastAsia="x-none"/>
        </w:rPr>
        <w:t>údaje FIN 6-04 v stĺpci 1 ,,zostatok.</w:t>
      </w:r>
      <w:r w:rsidR="00A8176B">
        <w:rPr>
          <w:rFonts w:asciiTheme="minorHAnsi" w:hAnsiTheme="minorHAnsi"/>
          <w:lang w:eastAsia="x-none"/>
        </w:rPr>
        <w:t>.</w:t>
      </w:r>
      <w:r w:rsidR="00ED2274" w:rsidRPr="000A15A0">
        <w:rPr>
          <w:rFonts w:asciiTheme="minorHAnsi" w:hAnsiTheme="minorHAnsi"/>
          <w:lang w:eastAsia="x-none"/>
        </w:rPr>
        <w:t>.“ predloženého k 31.12.</w:t>
      </w:r>
      <w:r w:rsidRPr="000A15A0">
        <w:rPr>
          <w:rFonts w:asciiTheme="minorHAnsi" w:hAnsiTheme="minorHAnsi"/>
          <w:lang w:eastAsia="x-none"/>
        </w:rPr>
        <w:t xml:space="preserve"> predchádzajúceho obdobia. </w:t>
      </w:r>
      <w:bookmarkStart w:id="103" w:name="_Toc452468994"/>
      <w:bookmarkStart w:id="104" w:name="_Toc452642264"/>
      <w:r w:rsidR="00B575E0" w:rsidRPr="000A15A0">
        <w:rPr>
          <w:rFonts w:asciiTheme="minorHAnsi" w:hAnsiTheme="minorHAnsi"/>
          <w:b/>
          <w:color w:val="FF0000"/>
          <w:lang w:eastAsia="x-none"/>
        </w:rPr>
        <w:t>Blokujúca kontrola</w:t>
      </w:r>
      <w:r w:rsidR="00B575E0" w:rsidRPr="000A15A0">
        <w:rPr>
          <w:rFonts w:asciiTheme="minorHAnsi" w:hAnsiTheme="minorHAnsi"/>
          <w:color w:val="FF0000"/>
        </w:rPr>
        <w:t xml:space="preserve"> </w:t>
      </w:r>
    </w:p>
    <w:p w14:paraId="737C0AA8" w14:textId="77777777" w:rsidR="00C41203" w:rsidRPr="000A15A0" w:rsidRDefault="00C41203" w:rsidP="00C41203">
      <w:pPr>
        <w:pStyle w:val="Odsekzoznamu"/>
        <w:spacing w:before="120" w:after="0" w:line="240" w:lineRule="auto"/>
        <w:ind w:left="714"/>
        <w:jc w:val="both"/>
        <w:rPr>
          <w:rFonts w:asciiTheme="minorHAnsi" w:hAnsiTheme="minorHAnsi"/>
          <w:b/>
          <w:bCs/>
          <w:color w:val="4F81BD"/>
          <w:sz w:val="26"/>
          <w:szCs w:val="26"/>
          <w:lang w:val="x-none" w:eastAsia="x-none"/>
        </w:rPr>
      </w:pPr>
    </w:p>
    <w:p w14:paraId="15E76C13" w14:textId="48CAC3E2" w:rsidR="00F253FC" w:rsidRPr="00C425B6" w:rsidRDefault="00F253FC" w:rsidP="00796478">
      <w:pPr>
        <w:jc w:val="both"/>
        <w:rPr>
          <w:rFonts w:asciiTheme="minorHAnsi" w:hAnsiTheme="minorHAnsi" w:cstheme="minorHAnsi"/>
          <w:b/>
          <w:bCs/>
          <w:color w:val="FF0000"/>
          <w:szCs w:val="22"/>
          <w:lang w:eastAsia="x-none"/>
        </w:rPr>
      </w:pPr>
      <w:bookmarkStart w:id="105" w:name="_Toc355947359"/>
      <w:bookmarkEnd w:id="103"/>
      <w:bookmarkEnd w:id="104"/>
      <w:r w:rsidRPr="00C425B6">
        <w:rPr>
          <w:rFonts w:asciiTheme="minorHAnsi" w:hAnsiTheme="minorHAnsi"/>
          <w:color w:val="FF0000"/>
          <w:lang w:eastAsia="x-none"/>
        </w:rPr>
        <w:t>Ku kontrolám toho istého výkazu na predchádzajúce obdobie sú vytvorené medzivýkazové kontroly, na prechodné obdobie medzi rokom 2021 a 2022, kedy sa porovnávajú nové štruktúry výkazov v roku 2022 na konečné zostatky vo výkazoch platných pre rok 2021.</w:t>
      </w:r>
      <w:r w:rsidR="00840D3D" w:rsidRPr="00C425B6">
        <w:rPr>
          <w:rFonts w:asciiTheme="minorHAnsi" w:hAnsiTheme="minorHAnsi"/>
          <w:color w:val="FF0000"/>
          <w:lang w:eastAsia="x-none"/>
        </w:rPr>
        <w:t xml:space="preserve"> Ide o prílohe č. 16, 17, 18 a 19.</w:t>
      </w:r>
    </w:p>
    <w:p w14:paraId="15DCBE4E" w14:textId="44489777" w:rsidR="00F253FC" w:rsidRPr="00F253FC" w:rsidRDefault="00F253FC" w:rsidP="00F253FC">
      <w:pPr>
        <w:rPr>
          <w:rFonts w:asciiTheme="minorHAnsi" w:hAnsiTheme="minorHAnsi"/>
          <w:b/>
          <w:bCs/>
          <w:color w:val="365F91"/>
          <w:szCs w:val="22"/>
          <w:lang w:eastAsia="x-none"/>
        </w:rPr>
      </w:pPr>
    </w:p>
    <w:p w14:paraId="03B8CD9D" w14:textId="0A69F494" w:rsidR="00F253FC" w:rsidRDefault="00F253FC" w:rsidP="00F253FC">
      <w:pPr>
        <w:spacing w:after="0" w:line="240" w:lineRule="auto"/>
        <w:jc w:val="both"/>
        <w:rPr>
          <w:rFonts w:asciiTheme="minorHAnsi" w:hAnsiTheme="minorHAnsi"/>
          <w:b/>
          <w:bCs/>
          <w:color w:val="365F91"/>
          <w:sz w:val="28"/>
          <w:szCs w:val="28"/>
          <w:lang w:val="x-none" w:eastAsia="x-none"/>
        </w:rPr>
      </w:pPr>
    </w:p>
    <w:p w14:paraId="1DD8908F" w14:textId="5BED1E5C" w:rsidR="00ED58E8" w:rsidRDefault="00ED58E8" w:rsidP="00F253FC">
      <w:pPr>
        <w:spacing w:after="0" w:line="240" w:lineRule="auto"/>
        <w:jc w:val="both"/>
        <w:rPr>
          <w:rFonts w:asciiTheme="minorHAnsi" w:hAnsiTheme="minorHAnsi"/>
          <w:b/>
          <w:bCs/>
          <w:color w:val="365F91"/>
          <w:sz w:val="28"/>
          <w:szCs w:val="28"/>
          <w:lang w:val="x-none" w:eastAsia="x-none"/>
        </w:rPr>
      </w:pPr>
    </w:p>
    <w:p w14:paraId="32B28691" w14:textId="0F1E896E" w:rsidR="00ED58E8" w:rsidRDefault="00ED58E8" w:rsidP="00F253FC">
      <w:pPr>
        <w:spacing w:after="0" w:line="240" w:lineRule="auto"/>
        <w:jc w:val="both"/>
        <w:rPr>
          <w:rFonts w:asciiTheme="minorHAnsi" w:hAnsiTheme="minorHAnsi"/>
          <w:b/>
          <w:bCs/>
          <w:color w:val="365F91"/>
          <w:sz w:val="28"/>
          <w:szCs w:val="28"/>
          <w:lang w:val="x-none" w:eastAsia="x-none"/>
        </w:rPr>
      </w:pPr>
    </w:p>
    <w:p w14:paraId="218AF197" w14:textId="72DD2F29" w:rsidR="00ED58E8" w:rsidRDefault="00ED58E8" w:rsidP="00F253FC">
      <w:pPr>
        <w:spacing w:after="0" w:line="240" w:lineRule="auto"/>
        <w:jc w:val="both"/>
        <w:rPr>
          <w:rFonts w:asciiTheme="minorHAnsi" w:hAnsiTheme="minorHAnsi"/>
          <w:b/>
          <w:bCs/>
          <w:color w:val="365F91"/>
          <w:sz w:val="28"/>
          <w:szCs w:val="28"/>
          <w:lang w:val="x-none" w:eastAsia="x-none"/>
        </w:rPr>
      </w:pPr>
    </w:p>
    <w:p w14:paraId="2A671CE6" w14:textId="215DD495" w:rsidR="007A76F3" w:rsidRDefault="007A76F3" w:rsidP="00F253FC">
      <w:pPr>
        <w:spacing w:after="0" w:line="240" w:lineRule="auto"/>
        <w:jc w:val="both"/>
        <w:rPr>
          <w:rFonts w:asciiTheme="minorHAnsi" w:hAnsiTheme="minorHAnsi"/>
          <w:b/>
          <w:bCs/>
          <w:color w:val="365F91"/>
          <w:sz w:val="28"/>
          <w:szCs w:val="28"/>
          <w:lang w:val="x-none" w:eastAsia="x-none"/>
        </w:rPr>
      </w:pPr>
    </w:p>
    <w:p w14:paraId="27B129E1" w14:textId="1E9AAC5E" w:rsidR="007A76F3" w:rsidRDefault="007A76F3" w:rsidP="00F253FC">
      <w:pPr>
        <w:spacing w:after="0" w:line="240" w:lineRule="auto"/>
        <w:jc w:val="both"/>
        <w:rPr>
          <w:rFonts w:asciiTheme="minorHAnsi" w:hAnsiTheme="minorHAnsi"/>
          <w:b/>
          <w:bCs/>
          <w:color w:val="365F91"/>
          <w:sz w:val="28"/>
          <w:szCs w:val="28"/>
          <w:lang w:val="x-none" w:eastAsia="x-none"/>
        </w:rPr>
      </w:pPr>
    </w:p>
    <w:p w14:paraId="2ED35C1B" w14:textId="5317F474" w:rsidR="007A76F3" w:rsidRDefault="007A76F3" w:rsidP="00F253FC">
      <w:pPr>
        <w:spacing w:after="0" w:line="240" w:lineRule="auto"/>
        <w:jc w:val="both"/>
        <w:rPr>
          <w:rFonts w:asciiTheme="minorHAnsi" w:hAnsiTheme="minorHAnsi"/>
          <w:b/>
          <w:bCs/>
          <w:color w:val="365F91"/>
          <w:sz w:val="28"/>
          <w:szCs w:val="28"/>
          <w:lang w:val="x-none" w:eastAsia="x-none"/>
        </w:rPr>
      </w:pPr>
    </w:p>
    <w:p w14:paraId="5909E8BF" w14:textId="31082DD7" w:rsidR="007A76F3" w:rsidRDefault="007A76F3" w:rsidP="00F253FC">
      <w:pPr>
        <w:spacing w:after="0" w:line="240" w:lineRule="auto"/>
        <w:jc w:val="both"/>
        <w:rPr>
          <w:rFonts w:asciiTheme="minorHAnsi" w:hAnsiTheme="minorHAnsi"/>
          <w:b/>
          <w:bCs/>
          <w:color w:val="365F91"/>
          <w:sz w:val="28"/>
          <w:szCs w:val="28"/>
          <w:lang w:val="x-none" w:eastAsia="x-none"/>
        </w:rPr>
      </w:pPr>
    </w:p>
    <w:p w14:paraId="21D3621B" w14:textId="6010EBC2" w:rsidR="007A76F3" w:rsidRDefault="007A76F3" w:rsidP="00F253FC">
      <w:pPr>
        <w:spacing w:after="0" w:line="240" w:lineRule="auto"/>
        <w:jc w:val="both"/>
        <w:rPr>
          <w:rFonts w:asciiTheme="minorHAnsi" w:hAnsiTheme="minorHAnsi"/>
          <w:b/>
          <w:bCs/>
          <w:color w:val="365F91"/>
          <w:sz w:val="28"/>
          <w:szCs w:val="28"/>
          <w:lang w:val="x-none" w:eastAsia="x-none"/>
        </w:rPr>
      </w:pPr>
    </w:p>
    <w:p w14:paraId="04314B2B" w14:textId="77777777" w:rsidR="007A76F3" w:rsidRPr="00F253FC" w:rsidRDefault="007A76F3" w:rsidP="00F253FC">
      <w:pPr>
        <w:spacing w:after="0" w:line="240" w:lineRule="auto"/>
        <w:jc w:val="both"/>
        <w:rPr>
          <w:rFonts w:asciiTheme="minorHAnsi" w:hAnsiTheme="minorHAnsi"/>
          <w:b/>
          <w:bCs/>
          <w:color w:val="365F91"/>
          <w:sz w:val="28"/>
          <w:szCs w:val="28"/>
          <w:lang w:val="x-none" w:eastAsia="x-none"/>
        </w:rPr>
      </w:pPr>
    </w:p>
    <w:p w14:paraId="1887C5F5" w14:textId="3A7E4EFD" w:rsidR="001C2A97" w:rsidRPr="000A15A0" w:rsidRDefault="005A7E90" w:rsidP="008009E1">
      <w:pPr>
        <w:pStyle w:val="Nadpis1"/>
        <w:numPr>
          <w:ilvl w:val="0"/>
          <w:numId w:val="39"/>
        </w:numPr>
        <w:ind w:left="993" w:hanging="426"/>
        <w:rPr>
          <w:rStyle w:val="Nadpis1Char"/>
          <w:rFonts w:asciiTheme="minorHAnsi" w:hAnsiTheme="minorHAnsi"/>
          <w:b/>
        </w:rPr>
      </w:pPr>
      <w:bookmarkStart w:id="106" w:name="_Toc35812598"/>
      <w:r>
        <w:rPr>
          <w:rStyle w:val="Nadpis1Char"/>
          <w:rFonts w:asciiTheme="minorHAnsi" w:hAnsiTheme="minorHAnsi"/>
          <w:b/>
        </w:rPr>
        <w:lastRenderedPageBreak/>
        <w:t>Metodická a technická podpora</w:t>
      </w:r>
      <w:r w:rsidR="00E86A0B">
        <w:rPr>
          <w:rStyle w:val="Nadpis1Char"/>
          <w:rFonts w:asciiTheme="minorHAnsi" w:hAnsiTheme="minorHAnsi"/>
          <w:b/>
          <w:lang w:val="sk-SK"/>
        </w:rPr>
        <w:t xml:space="preserve"> -</w:t>
      </w:r>
      <w:r>
        <w:rPr>
          <w:rStyle w:val="Nadpis1Char"/>
          <w:rFonts w:asciiTheme="minorHAnsi" w:hAnsiTheme="minorHAnsi"/>
          <w:b/>
        </w:rPr>
        <w:t xml:space="preserve"> </w:t>
      </w:r>
      <w:r>
        <w:rPr>
          <w:rStyle w:val="Nadpis1Char"/>
          <w:rFonts w:asciiTheme="minorHAnsi" w:hAnsiTheme="minorHAnsi"/>
          <w:b/>
          <w:lang w:val="sk-SK"/>
        </w:rPr>
        <w:t>k</w:t>
      </w:r>
      <w:r w:rsidR="00B85022">
        <w:rPr>
          <w:rStyle w:val="Nadpis1Char"/>
          <w:rFonts w:asciiTheme="minorHAnsi" w:hAnsiTheme="minorHAnsi"/>
          <w:b/>
          <w:lang w:val="sk-SK"/>
        </w:rPr>
        <w:t xml:space="preserve">ontakt, </w:t>
      </w:r>
      <w:r w:rsidR="00BE21FA" w:rsidRPr="000A15A0">
        <w:rPr>
          <w:rStyle w:val="Nadpis1Char"/>
          <w:rFonts w:asciiTheme="minorHAnsi" w:hAnsiTheme="minorHAnsi"/>
          <w:b/>
        </w:rPr>
        <w:t>súvisiace</w:t>
      </w:r>
      <w:r w:rsidR="0084615F" w:rsidRPr="000A15A0">
        <w:rPr>
          <w:rStyle w:val="Nadpis1Char"/>
          <w:rFonts w:asciiTheme="minorHAnsi" w:hAnsiTheme="minorHAnsi"/>
          <w:b/>
        </w:rPr>
        <w:t xml:space="preserve"> dokumenty</w:t>
      </w:r>
      <w:bookmarkEnd w:id="105"/>
      <w:r w:rsidR="004B6855" w:rsidRPr="000A15A0">
        <w:rPr>
          <w:rStyle w:val="Nadpis1Char"/>
          <w:rFonts w:asciiTheme="minorHAnsi" w:hAnsiTheme="minorHAnsi"/>
          <w:b/>
        </w:rPr>
        <w:t xml:space="preserve"> a užitočné linky</w:t>
      </w:r>
      <w:bookmarkEnd w:id="106"/>
    </w:p>
    <w:p w14:paraId="72CC7CAE" w14:textId="38508DA4" w:rsidR="00272D34" w:rsidRPr="0026038B" w:rsidRDefault="00272D34" w:rsidP="00272D34">
      <w:pPr>
        <w:pStyle w:val="Textpoznmkypodiarou"/>
        <w:spacing w:before="120" w:after="0" w:line="240" w:lineRule="auto"/>
        <w:contextualSpacing/>
        <w:jc w:val="both"/>
        <w:rPr>
          <w:rFonts w:asciiTheme="minorHAnsi" w:hAnsiTheme="minorHAnsi" w:cstheme="minorHAnsi"/>
          <w:b/>
          <w:sz w:val="22"/>
          <w:szCs w:val="22"/>
        </w:rPr>
      </w:pPr>
      <w:r w:rsidRPr="0026038B">
        <w:rPr>
          <w:rFonts w:asciiTheme="minorHAnsi" w:hAnsiTheme="minorHAnsi" w:cstheme="minorHAnsi"/>
          <w:b/>
          <w:sz w:val="22"/>
          <w:szCs w:val="22"/>
        </w:rPr>
        <w:t xml:space="preserve">Kontakt na gestora </w:t>
      </w:r>
      <w:r w:rsidR="00D82DC7">
        <w:rPr>
          <w:rFonts w:asciiTheme="minorHAnsi" w:hAnsiTheme="minorHAnsi" w:cstheme="minorHAnsi"/>
          <w:b/>
          <w:sz w:val="22"/>
          <w:szCs w:val="22"/>
        </w:rPr>
        <w:t>dokumentu kontrol</w:t>
      </w:r>
      <w:r w:rsidRPr="0026038B">
        <w:rPr>
          <w:rFonts w:asciiTheme="minorHAnsi" w:hAnsiTheme="minorHAnsi" w:cstheme="minorHAnsi"/>
          <w:b/>
          <w:sz w:val="22"/>
          <w:szCs w:val="22"/>
        </w:rPr>
        <w:t>:</w:t>
      </w:r>
    </w:p>
    <w:p w14:paraId="29D8179F" w14:textId="77777777" w:rsidR="00272D34" w:rsidRPr="0026038B" w:rsidRDefault="00272D34" w:rsidP="00272D34">
      <w:pPr>
        <w:pStyle w:val="Textpoznmkypodiarou"/>
        <w:spacing w:after="0" w:line="240" w:lineRule="auto"/>
        <w:contextualSpacing/>
        <w:jc w:val="both"/>
        <w:rPr>
          <w:rFonts w:asciiTheme="minorHAnsi" w:hAnsiTheme="minorHAnsi" w:cstheme="minorHAnsi"/>
          <w:sz w:val="22"/>
          <w:szCs w:val="22"/>
        </w:rPr>
      </w:pPr>
      <w:r w:rsidRPr="0026038B">
        <w:rPr>
          <w:rFonts w:asciiTheme="minorHAnsi" w:hAnsiTheme="minorHAnsi" w:cstheme="minorHAnsi"/>
          <w:sz w:val="22"/>
          <w:szCs w:val="22"/>
        </w:rPr>
        <w:t>Ministerstvo financií SR</w:t>
      </w:r>
    </w:p>
    <w:p w14:paraId="620F04B4" w14:textId="77777777" w:rsidR="00272D34" w:rsidRPr="0026038B" w:rsidRDefault="00272D34" w:rsidP="00272D34">
      <w:pPr>
        <w:pStyle w:val="Textpoznmkypodiarou"/>
        <w:spacing w:after="0" w:line="240" w:lineRule="auto"/>
        <w:contextualSpacing/>
        <w:jc w:val="both"/>
        <w:rPr>
          <w:rFonts w:asciiTheme="minorHAnsi" w:hAnsiTheme="minorHAnsi" w:cstheme="minorHAnsi"/>
          <w:sz w:val="22"/>
          <w:szCs w:val="22"/>
        </w:rPr>
      </w:pPr>
      <w:r w:rsidRPr="0026038B">
        <w:rPr>
          <w:rFonts w:asciiTheme="minorHAnsi" w:hAnsiTheme="minorHAnsi" w:cstheme="minorHAnsi"/>
          <w:sz w:val="22"/>
          <w:szCs w:val="22"/>
        </w:rPr>
        <w:t>Sekcia štátneho výkazníctva</w:t>
      </w:r>
    </w:p>
    <w:p w14:paraId="75345457" w14:textId="77777777" w:rsidR="00272D34" w:rsidRDefault="00272D34" w:rsidP="00272D34">
      <w:pPr>
        <w:pStyle w:val="Textpoznmkypodiarou"/>
        <w:spacing w:after="0" w:line="240" w:lineRule="auto"/>
        <w:contextualSpacing/>
        <w:jc w:val="both"/>
        <w:rPr>
          <w:rFonts w:asciiTheme="minorHAnsi" w:hAnsiTheme="minorHAnsi" w:cstheme="minorHAnsi"/>
          <w:sz w:val="22"/>
          <w:szCs w:val="22"/>
        </w:rPr>
      </w:pPr>
      <w:r>
        <w:rPr>
          <w:rFonts w:asciiTheme="minorHAnsi" w:hAnsiTheme="minorHAnsi" w:cstheme="minorHAnsi"/>
          <w:sz w:val="22"/>
          <w:szCs w:val="22"/>
        </w:rPr>
        <w:t>Odbor súhrnného</w:t>
      </w:r>
      <w:r w:rsidRPr="0026038B">
        <w:rPr>
          <w:rFonts w:asciiTheme="minorHAnsi" w:hAnsiTheme="minorHAnsi" w:cstheme="minorHAnsi"/>
          <w:sz w:val="22"/>
          <w:szCs w:val="22"/>
        </w:rPr>
        <w:t xml:space="preserve"> </w:t>
      </w:r>
      <w:r>
        <w:rPr>
          <w:rFonts w:asciiTheme="minorHAnsi" w:hAnsiTheme="minorHAnsi" w:cstheme="minorHAnsi"/>
          <w:sz w:val="22"/>
          <w:szCs w:val="22"/>
        </w:rPr>
        <w:t>v</w:t>
      </w:r>
      <w:r w:rsidRPr="0026038B">
        <w:rPr>
          <w:rFonts w:asciiTheme="minorHAnsi" w:hAnsiTheme="minorHAnsi" w:cstheme="minorHAnsi"/>
          <w:sz w:val="22"/>
          <w:szCs w:val="22"/>
        </w:rPr>
        <w:t xml:space="preserve">ýkazníctva </w:t>
      </w:r>
      <w:r>
        <w:rPr>
          <w:rFonts w:asciiTheme="minorHAnsi" w:hAnsiTheme="minorHAnsi" w:cstheme="minorHAnsi"/>
          <w:sz w:val="22"/>
          <w:szCs w:val="22"/>
        </w:rPr>
        <w:t>štátu</w:t>
      </w:r>
    </w:p>
    <w:p w14:paraId="73947D78" w14:textId="77777777" w:rsidR="00272D34" w:rsidRPr="0026038B" w:rsidRDefault="00272D34" w:rsidP="00272D34">
      <w:pPr>
        <w:pStyle w:val="Textpoznmkypodiarou"/>
        <w:spacing w:after="0" w:line="240" w:lineRule="auto"/>
        <w:contextualSpacing/>
        <w:jc w:val="both"/>
        <w:rPr>
          <w:rFonts w:asciiTheme="minorHAnsi" w:hAnsiTheme="minorHAnsi" w:cstheme="minorHAnsi"/>
          <w:sz w:val="22"/>
          <w:szCs w:val="22"/>
        </w:rPr>
      </w:pPr>
      <w:r>
        <w:rPr>
          <w:rFonts w:asciiTheme="minorHAnsi" w:hAnsiTheme="minorHAnsi" w:cstheme="minorHAnsi"/>
          <w:sz w:val="22"/>
          <w:szCs w:val="22"/>
        </w:rPr>
        <w:t>Oddelenie finančnej štatistiky verejného sektora</w:t>
      </w:r>
    </w:p>
    <w:p w14:paraId="229E6C24" w14:textId="77777777" w:rsidR="00272D34" w:rsidRPr="0026038B" w:rsidRDefault="00272D34" w:rsidP="00272D34">
      <w:pPr>
        <w:pStyle w:val="Textpoznmkypodiarou"/>
        <w:spacing w:after="0" w:line="240" w:lineRule="auto"/>
        <w:contextualSpacing/>
        <w:jc w:val="both"/>
        <w:rPr>
          <w:rFonts w:asciiTheme="minorHAnsi" w:hAnsiTheme="minorHAnsi" w:cstheme="minorHAnsi"/>
          <w:sz w:val="22"/>
          <w:szCs w:val="22"/>
        </w:rPr>
      </w:pPr>
      <w:r w:rsidRPr="0026038B">
        <w:rPr>
          <w:rFonts w:asciiTheme="minorHAnsi" w:hAnsiTheme="minorHAnsi" w:cstheme="minorHAnsi"/>
          <w:sz w:val="22"/>
          <w:szCs w:val="22"/>
        </w:rPr>
        <w:t>Štefanovičova 5</w:t>
      </w:r>
    </w:p>
    <w:p w14:paraId="32A76B2F" w14:textId="77777777" w:rsidR="00272D34" w:rsidRDefault="00272D34" w:rsidP="00272D34">
      <w:pPr>
        <w:pStyle w:val="Textpoznmkypodiarou"/>
        <w:spacing w:after="0" w:line="240" w:lineRule="auto"/>
        <w:contextualSpacing/>
        <w:jc w:val="both"/>
        <w:rPr>
          <w:rFonts w:asciiTheme="minorHAnsi" w:hAnsiTheme="minorHAnsi" w:cstheme="minorHAnsi"/>
          <w:sz w:val="22"/>
          <w:szCs w:val="22"/>
        </w:rPr>
      </w:pPr>
      <w:r w:rsidRPr="0026038B">
        <w:rPr>
          <w:rFonts w:asciiTheme="minorHAnsi" w:hAnsiTheme="minorHAnsi" w:cstheme="minorHAnsi"/>
          <w:sz w:val="22"/>
          <w:szCs w:val="22"/>
        </w:rPr>
        <w:t>817 82 Bratislava</w:t>
      </w:r>
    </w:p>
    <w:p w14:paraId="5BC7B633" w14:textId="77777777" w:rsidR="00272D34" w:rsidRPr="0026038B" w:rsidRDefault="00272D34" w:rsidP="00272D34">
      <w:pPr>
        <w:pStyle w:val="Textpoznmkypodiarou"/>
        <w:spacing w:after="0" w:line="240" w:lineRule="auto"/>
        <w:contextualSpacing/>
        <w:jc w:val="both"/>
        <w:rPr>
          <w:rFonts w:asciiTheme="minorHAnsi" w:hAnsiTheme="minorHAnsi" w:cstheme="minorHAnsi"/>
          <w:sz w:val="22"/>
          <w:szCs w:val="22"/>
        </w:rPr>
      </w:pPr>
    </w:p>
    <w:p w14:paraId="41C14881" w14:textId="77777777" w:rsidR="00F54BF1" w:rsidRPr="00777549" w:rsidRDefault="00F54BF1" w:rsidP="00F54BF1">
      <w:pPr>
        <w:pStyle w:val="Textpoznmkypodiarou"/>
        <w:spacing w:after="0" w:line="240" w:lineRule="auto"/>
        <w:jc w:val="both"/>
        <w:rPr>
          <w:rFonts w:asciiTheme="minorHAnsi" w:hAnsiTheme="minorHAnsi" w:cstheme="minorHAnsi"/>
          <w:b/>
          <w:sz w:val="22"/>
          <w:szCs w:val="22"/>
        </w:rPr>
      </w:pPr>
      <w:r>
        <w:rPr>
          <w:rFonts w:asciiTheme="minorHAnsi" w:hAnsiTheme="minorHAnsi" w:cstheme="minorHAnsi"/>
          <w:b/>
          <w:sz w:val="22"/>
          <w:szCs w:val="22"/>
        </w:rPr>
        <w:t xml:space="preserve">Žiadosti o riešenie blokujúcich kontrol a ďalšie otázky či podnety nahlasujte cez </w:t>
      </w:r>
      <w:r w:rsidRPr="00777549">
        <w:rPr>
          <w:rFonts w:asciiTheme="minorHAnsi" w:hAnsiTheme="minorHAnsi" w:cstheme="minorHAnsi"/>
          <w:b/>
          <w:sz w:val="22"/>
          <w:szCs w:val="22"/>
          <w:highlight w:val="lightGray"/>
          <w:u w:val="single"/>
        </w:rPr>
        <w:t>C</w:t>
      </w:r>
      <w:r w:rsidRPr="00777549">
        <w:rPr>
          <w:rFonts w:asciiTheme="minorHAnsi" w:hAnsiTheme="minorHAnsi" w:cstheme="minorHAnsi"/>
          <w:b/>
          <w:sz w:val="22"/>
          <w:szCs w:val="22"/>
          <w:highlight w:val="lightGray"/>
        </w:rPr>
        <w:t xml:space="preserve">entrum </w:t>
      </w:r>
      <w:r w:rsidRPr="00777549">
        <w:rPr>
          <w:rFonts w:asciiTheme="minorHAnsi" w:hAnsiTheme="minorHAnsi" w:cstheme="minorHAnsi"/>
          <w:b/>
          <w:sz w:val="22"/>
          <w:szCs w:val="22"/>
          <w:highlight w:val="lightGray"/>
          <w:u w:val="single"/>
        </w:rPr>
        <w:t>P</w:t>
      </w:r>
      <w:r w:rsidRPr="00777549">
        <w:rPr>
          <w:rFonts w:asciiTheme="minorHAnsi" w:hAnsiTheme="minorHAnsi" w:cstheme="minorHAnsi"/>
          <w:b/>
          <w:sz w:val="22"/>
          <w:szCs w:val="22"/>
          <w:highlight w:val="lightGray"/>
        </w:rPr>
        <w:t xml:space="preserve">odpory </w:t>
      </w:r>
      <w:r w:rsidRPr="00777549">
        <w:rPr>
          <w:rFonts w:asciiTheme="minorHAnsi" w:hAnsiTheme="minorHAnsi" w:cstheme="minorHAnsi"/>
          <w:b/>
          <w:sz w:val="22"/>
          <w:szCs w:val="22"/>
          <w:highlight w:val="lightGray"/>
          <w:u w:val="single"/>
        </w:rPr>
        <w:t>U</w:t>
      </w:r>
      <w:r w:rsidRPr="00777549">
        <w:rPr>
          <w:rFonts w:asciiTheme="minorHAnsi" w:hAnsiTheme="minorHAnsi" w:cstheme="minorHAnsi"/>
          <w:b/>
          <w:sz w:val="22"/>
          <w:szCs w:val="22"/>
          <w:highlight w:val="lightGray"/>
        </w:rPr>
        <w:t>žívateľov (CPU):</w:t>
      </w:r>
    </w:p>
    <w:p w14:paraId="48738A10" w14:textId="77777777" w:rsidR="00272D34" w:rsidRDefault="00272D34" w:rsidP="00F54BF1">
      <w:pPr>
        <w:pStyle w:val="Textpoznmkypodiarou"/>
        <w:spacing w:after="0" w:line="240" w:lineRule="auto"/>
        <w:contextualSpacing/>
        <w:jc w:val="both"/>
        <w:rPr>
          <w:rFonts w:asciiTheme="minorHAnsi" w:hAnsiTheme="minorHAnsi" w:cstheme="minorHAnsi"/>
          <w:sz w:val="22"/>
          <w:szCs w:val="22"/>
        </w:rPr>
      </w:pPr>
      <w:r>
        <w:rPr>
          <w:rFonts w:asciiTheme="minorHAnsi" w:hAnsiTheme="minorHAnsi" w:cstheme="minorHAnsi"/>
          <w:sz w:val="22"/>
          <w:szCs w:val="22"/>
        </w:rPr>
        <w:t>Webové sídlo:</w:t>
      </w:r>
    </w:p>
    <w:p w14:paraId="7E6C3BD1" w14:textId="555474D6" w:rsidR="00ED58E8" w:rsidRPr="00ED58E8" w:rsidRDefault="00B466DD" w:rsidP="00C3013F">
      <w:pPr>
        <w:pStyle w:val="Textpoznmkypodiarou"/>
        <w:spacing w:after="0" w:line="240" w:lineRule="auto"/>
        <w:contextualSpacing/>
        <w:jc w:val="both"/>
        <w:rPr>
          <w:rStyle w:val="Hypertextovprepojenie"/>
          <w:rFonts w:asciiTheme="minorHAnsi" w:hAnsiTheme="minorHAnsi" w:cstheme="minorHAnsi"/>
          <w:sz w:val="22"/>
          <w:szCs w:val="22"/>
        </w:rPr>
      </w:pPr>
      <w:hyperlink r:id="rId8" w:history="1">
        <w:r w:rsidR="00ED58E8" w:rsidRPr="00ED58E8">
          <w:rPr>
            <w:rStyle w:val="Hypertextovprepojenie"/>
            <w:rFonts w:asciiTheme="minorHAnsi" w:hAnsiTheme="minorHAnsi" w:cstheme="minorHAnsi"/>
            <w:sz w:val="22"/>
            <w:szCs w:val="22"/>
          </w:rPr>
          <w:t>https://cpu.datacentrum.sk/kontakty</w:t>
        </w:r>
      </w:hyperlink>
      <w:r w:rsidR="00ED58E8" w:rsidRPr="00ED58E8">
        <w:rPr>
          <w:rStyle w:val="Hypertextovprepojenie"/>
          <w:rFonts w:asciiTheme="minorHAnsi" w:hAnsiTheme="minorHAnsi" w:cstheme="minorHAnsi"/>
          <w:sz w:val="22"/>
          <w:szCs w:val="22"/>
        </w:rPr>
        <w:t xml:space="preserve">  </w:t>
      </w:r>
    </w:p>
    <w:p w14:paraId="363FEDD5" w14:textId="5F7AA080" w:rsidR="00272D34" w:rsidRDefault="00272D34" w:rsidP="00C3013F">
      <w:pPr>
        <w:pStyle w:val="Textpoznmkypodiarou"/>
        <w:spacing w:after="0" w:line="240" w:lineRule="auto"/>
        <w:contextualSpacing/>
        <w:jc w:val="both"/>
        <w:rPr>
          <w:rStyle w:val="Hypertextovprepojenie"/>
          <w:rFonts w:asciiTheme="minorHAnsi" w:hAnsiTheme="minorHAnsi" w:cstheme="minorHAnsi"/>
          <w:sz w:val="22"/>
          <w:szCs w:val="22"/>
        </w:rPr>
      </w:pPr>
      <w:r w:rsidRPr="0026038B">
        <w:rPr>
          <w:rFonts w:asciiTheme="minorHAnsi" w:hAnsiTheme="minorHAnsi" w:cstheme="minorHAnsi"/>
          <w:sz w:val="22"/>
          <w:szCs w:val="22"/>
        </w:rPr>
        <w:t>E-mail: </w:t>
      </w:r>
      <w:hyperlink r:id="rId9" w:history="1">
        <w:r w:rsidRPr="0026038B">
          <w:rPr>
            <w:rStyle w:val="Hypertextovprepojenie"/>
            <w:rFonts w:asciiTheme="minorHAnsi" w:hAnsiTheme="minorHAnsi" w:cstheme="minorHAnsi"/>
            <w:sz w:val="22"/>
            <w:szCs w:val="22"/>
          </w:rPr>
          <w:t>cpu@datacentrum.sk</w:t>
        </w:r>
      </w:hyperlink>
    </w:p>
    <w:p w14:paraId="4D93D8AC" w14:textId="49F47666" w:rsidR="00272D34" w:rsidRDefault="00272D34" w:rsidP="00C3013F">
      <w:pPr>
        <w:pStyle w:val="Textpoznmkypodiarou"/>
        <w:spacing w:after="0" w:line="240" w:lineRule="auto"/>
        <w:contextualSpacing/>
        <w:jc w:val="both"/>
        <w:rPr>
          <w:rFonts w:asciiTheme="minorHAnsi" w:hAnsiTheme="minorHAnsi" w:cstheme="minorHAnsi"/>
          <w:sz w:val="22"/>
          <w:szCs w:val="22"/>
        </w:rPr>
      </w:pPr>
      <w:r>
        <w:rPr>
          <w:rFonts w:asciiTheme="minorHAnsi" w:hAnsiTheme="minorHAnsi" w:cstheme="minorHAnsi"/>
          <w:sz w:val="22"/>
          <w:szCs w:val="22"/>
        </w:rPr>
        <w:t>Telefón: 02/ 57 880 056, 0850 123</w:t>
      </w:r>
      <w:r w:rsidR="005A7E90">
        <w:rPr>
          <w:rFonts w:asciiTheme="minorHAnsi" w:hAnsiTheme="minorHAnsi" w:cstheme="minorHAnsi"/>
          <w:sz w:val="22"/>
          <w:szCs w:val="22"/>
        </w:rPr>
        <w:t> </w:t>
      </w:r>
      <w:r>
        <w:rPr>
          <w:rFonts w:asciiTheme="minorHAnsi" w:hAnsiTheme="minorHAnsi" w:cstheme="minorHAnsi"/>
          <w:sz w:val="22"/>
          <w:szCs w:val="22"/>
        </w:rPr>
        <w:t>344</w:t>
      </w:r>
    </w:p>
    <w:p w14:paraId="6604E16C" w14:textId="77777777" w:rsidR="005A7E90" w:rsidRDefault="005A7E90" w:rsidP="00C3013F">
      <w:pPr>
        <w:pStyle w:val="Textpoznmkypodiarou"/>
        <w:spacing w:after="0" w:line="240" w:lineRule="auto"/>
        <w:contextualSpacing/>
        <w:jc w:val="both"/>
        <w:rPr>
          <w:rFonts w:asciiTheme="minorHAnsi" w:hAnsiTheme="minorHAnsi" w:cstheme="minorHAnsi"/>
          <w:sz w:val="22"/>
          <w:szCs w:val="22"/>
        </w:rPr>
      </w:pPr>
    </w:p>
    <w:p w14:paraId="36AD6C6F" w14:textId="77777777" w:rsidR="005A7E90" w:rsidRDefault="005A7E90" w:rsidP="005A7E90">
      <w:pPr>
        <w:spacing w:after="0" w:line="240" w:lineRule="auto"/>
        <w:jc w:val="both"/>
        <w:rPr>
          <w:rFonts w:asciiTheme="minorHAnsi" w:hAnsiTheme="minorHAnsi"/>
          <w:szCs w:val="22"/>
        </w:rPr>
      </w:pPr>
      <w:r w:rsidRPr="000A15A0">
        <w:rPr>
          <w:rFonts w:asciiTheme="minorHAnsi" w:hAnsiTheme="minorHAnsi"/>
          <w:szCs w:val="22"/>
        </w:rPr>
        <w:t>Ide o jednotný kontakt pre všetky informačné systémy Ministerstva financií SR, ktoré sa používajú na zber účtovných alebo finančných výkazov (IS Štátnej pokladnice, RISSAM.výkazy, Centrálny konsolidačný systém, Register účtovných závierok). Podpor</w:t>
      </w:r>
      <w:r>
        <w:rPr>
          <w:rFonts w:asciiTheme="minorHAnsi" w:hAnsiTheme="minorHAnsi"/>
          <w:szCs w:val="22"/>
        </w:rPr>
        <w:t>a používateľom je viacúrovňová.</w:t>
      </w:r>
    </w:p>
    <w:p w14:paraId="75B22375" w14:textId="77777777" w:rsidR="00F86D8A" w:rsidRDefault="005A7E90" w:rsidP="00F86D8A">
      <w:pPr>
        <w:spacing w:before="120" w:after="0" w:line="240" w:lineRule="auto"/>
        <w:jc w:val="both"/>
        <w:rPr>
          <w:rFonts w:asciiTheme="minorHAnsi" w:hAnsiTheme="minorHAnsi"/>
          <w:szCs w:val="22"/>
        </w:rPr>
      </w:pPr>
      <w:r w:rsidRPr="00B80E82">
        <w:rPr>
          <w:rFonts w:asciiTheme="minorHAnsi" w:hAnsiTheme="minorHAnsi"/>
          <w:b/>
          <w:szCs w:val="22"/>
        </w:rPr>
        <w:t>Prvá úroveň</w:t>
      </w:r>
      <w:r w:rsidRPr="000A15A0">
        <w:rPr>
          <w:rFonts w:asciiTheme="minorHAnsi" w:hAnsiTheme="minorHAnsi"/>
          <w:szCs w:val="22"/>
        </w:rPr>
        <w:t xml:space="preserve"> predstavuje prvotné zaznamenanie otázky/problému, identifikácia informačného systému a pridelenie otázky riešiteľovi príslušného IS na úrovni DataCentra (CPU1).</w:t>
      </w:r>
      <w:r w:rsidR="00F86D8A">
        <w:rPr>
          <w:rFonts w:asciiTheme="minorHAnsi" w:hAnsiTheme="minorHAnsi"/>
          <w:szCs w:val="22"/>
        </w:rPr>
        <w:t xml:space="preserve"> </w:t>
      </w:r>
      <w:r w:rsidRPr="00B80E82">
        <w:rPr>
          <w:rFonts w:asciiTheme="minorHAnsi" w:hAnsiTheme="minorHAnsi"/>
          <w:b/>
          <w:szCs w:val="22"/>
        </w:rPr>
        <w:t>Druhá úroveň</w:t>
      </w:r>
      <w:r w:rsidRPr="000A15A0">
        <w:rPr>
          <w:rFonts w:asciiTheme="minorHAnsi" w:hAnsiTheme="minorHAnsi"/>
          <w:szCs w:val="22"/>
        </w:rPr>
        <w:t xml:space="preserve"> predstavuje technické alebo metodické riešenie otázky na úrovni DataCentra (CPU2). </w:t>
      </w:r>
    </w:p>
    <w:p w14:paraId="426EFB59" w14:textId="4E072B2D" w:rsidR="005A7E90" w:rsidRPr="00F86D8A" w:rsidRDefault="005A7E90" w:rsidP="00F86D8A">
      <w:pPr>
        <w:spacing w:before="120" w:after="0" w:line="240" w:lineRule="auto"/>
        <w:jc w:val="both"/>
        <w:rPr>
          <w:rFonts w:asciiTheme="minorHAnsi" w:hAnsiTheme="minorHAnsi"/>
          <w:szCs w:val="22"/>
        </w:rPr>
      </w:pPr>
      <w:r w:rsidRPr="000A15A0">
        <w:rPr>
          <w:rFonts w:asciiTheme="minorHAnsi" w:hAnsiTheme="minorHAnsi"/>
          <w:szCs w:val="22"/>
        </w:rPr>
        <w:t xml:space="preserve">V prípade vyššej obtiažnosti otázky je riešenie eskalované na </w:t>
      </w:r>
      <w:r w:rsidRPr="00B80E82">
        <w:rPr>
          <w:rFonts w:asciiTheme="minorHAnsi" w:hAnsiTheme="minorHAnsi"/>
          <w:b/>
          <w:szCs w:val="22"/>
        </w:rPr>
        <w:t>tretiu úroveň podpory</w:t>
      </w:r>
      <w:r w:rsidRPr="000A15A0">
        <w:rPr>
          <w:rFonts w:asciiTheme="minorHAnsi" w:hAnsiTheme="minorHAnsi"/>
          <w:szCs w:val="22"/>
        </w:rPr>
        <w:t xml:space="preserve"> – pracovníkov Ministerstva financií SR, pričom ide najmä o otázky z postupov účtovania ROPO, ŠF, obcí a VUC, účtovnej konsolidácie vo verejnej správe a spracovania FIN výkazov. Odpoveď je žiadateľovi spätne zasielaná elektronicky cez registrovaný e-mail.</w:t>
      </w:r>
    </w:p>
    <w:p w14:paraId="6451CA66" w14:textId="171697CC" w:rsidR="00B7244A" w:rsidRDefault="00B7244A">
      <w:pPr>
        <w:spacing w:after="0" w:line="240" w:lineRule="auto"/>
        <w:rPr>
          <w:rFonts w:asciiTheme="minorHAnsi" w:hAnsiTheme="minorHAnsi" w:cstheme="minorHAnsi"/>
          <w:b/>
          <w:szCs w:val="22"/>
          <w:lang w:eastAsia="sk-SK"/>
        </w:rPr>
      </w:pPr>
    </w:p>
    <w:p w14:paraId="446D3951" w14:textId="64491FB2" w:rsidR="00152C1F" w:rsidRPr="0026038B" w:rsidRDefault="00152C1F" w:rsidP="00152C1F">
      <w:pPr>
        <w:spacing w:after="0"/>
        <w:rPr>
          <w:rFonts w:asciiTheme="minorHAnsi" w:hAnsiTheme="minorHAnsi" w:cstheme="minorHAnsi"/>
          <w:b/>
          <w:szCs w:val="22"/>
          <w:lang w:eastAsia="sk-SK"/>
        </w:rPr>
      </w:pPr>
      <w:r w:rsidRPr="0026038B">
        <w:rPr>
          <w:rFonts w:asciiTheme="minorHAnsi" w:hAnsiTheme="minorHAnsi" w:cstheme="minorHAnsi"/>
          <w:b/>
          <w:szCs w:val="22"/>
          <w:lang w:eastAsia="sk-SK"/>
        </w:rPr>
        <w:t>Dokumenty, metodické usmernenia</w:t>
      </w:r>
      <w:r>
        <w:rPr>
          <w:rFonts w:asciiTheme="minorHAnsi" w:hAnsiTheme="minorHAnsi" w:cstheme="minorHAnsi"/>
          <w:b/>
          <w:szCs w:val="22"/>
          <w:lang w:eastAsia="sk-SK"/>
        </w:rPr>
        <w:t>...</w:t>
      </w:r>
      <w:r w:rsidRPr="0026038B">
        <w:rPr>
          <w:rFonts w:asciiTheme="minorHAnsi" w:hAnsiTheme="minorHAnsi" w:cstheme="minorHAnsi"/>
          <w:b/>
          <w:szCs w:val="22"/>
          <w:lang w:eastAsia="sk-SK"/>
        </w:rPr>
        <w:t xml:space="preserve"> </w:t>
      </w:r>
    </w:p>
    <w:p w14:paraId="2D3CBD6E" w14:textId="77777777" w:rsidR="00152C1F" w:rsidRPr="00884985" w:rsidRDefault="00152C1F" w:rsidP="00152C1F">
      <w:pPr>
        <w:spacing w:after="0"/>
        <w:jc w:val="both"/>
        <w:rPr>
          <w:rFonts w:asciiTheme="minorHAnsi" w:hAnsiTheme="minorHAnsi" w:cstheme="minorHAnsi"/>
          <w:szCs w:val="22"/>
          <w:u w:val="single"/>
          <w:lang w:eastAsia="sk-SK"/>
        </w:rPr>
      </w:pPr>
      <w:r w:rsidRPr="006B54ED">
        <w:rPr>
          <w:rFonts w:asciiTheme="minorHAnsi" w:hAnsiTheme="minorHAnsi" w:cstheme="minorHAnsi"/>
          <w:szCs w:val="22"/>
          <w:highlight w:val="lightGray"/>
          <w:u w:val="single"/>
          <w:lang w:eastAsia="sk-SK"/>
        </w:rPr>
        <w:t>Ministerstvo financií SR</w:t>
      </w:r>
      <w:r>
        <w:rPr>
          <w:rFonts w:asciiTheme="minorHAnsi" w:hAnsiTheme="minorHAnsi" w:cstheme="minorHAnsi"/>
          <w:szCs w:val="22"/>
          <w:u w:val="single"/>
          <w:lang w:eastAsia="sk-SK"/>
        </w:rPr>
        <w:t xml:space="preserve"> </w:t>
      </w:r>
      <w:r w:rsidRPr="005D333B">
        <w:rPr>
          <w:rFonts w:asciiTheme="minorHAnsi" w:hAnsiTheme="minorHAnsi" w:cstheme="minorHAnsi"/>
          <w:szCs w:val="22"/>
          <w:lang w:eastAsia="sk-SK"/>
        </w:rPr>
        <w:t xml:space="preserve">- </w:t>
      </w:r>
      <w:hyperlink r:id="rId10" w:history="1">
        <w:r w:rsidRPr="00315A14">
          <w:rPr>
            <w:rStyle w:val="Hypertextovprepojenie"/>
            <w:rFonts w:asciiTheme="minorHAnsi" w:hAnsiTheme="minorHAnsi" w:cstheme="minorHAnsi"/>
            <w:szCs w:val="22"/>
            <w:lang w:eastAsia="sk-SK"/>
          </w:rPr>
          <w:t>www.finance.gov.sk</w:t>
        </w:r>
      </w:hyperlink>
      <w:r>
        <w:rPr>
          <w:rFonts w:asciiTheme="minorHAnsi" w:hAnsiTheme="minorHAnsi" w:cstheme="minorHAnsi"/>
          <w:szCs w:val="22"/>
          <w:u w:val="single"/>
          <w:lang w:eastAsia="sk-SK"/>
        </w:rPr>
        <w:t xml:space="preserve"> </w:t>
      </w:r>
    </w:p>
    <w:p w14:paraId="0E3BF91C" w14:textId="77777777" w:rsidR="00152C1F" w:rsidRPr="00DB4369" w:rsidRDefault="00152C1F" w:rsidP="00C3013F">
      <w:pPr>
        <w:pStyle w:val="Odsekzoznamu"/>
        <w:numPr>
          <w:ilvl w:val="0"/>
          <w:numId w:val="59"/>
        </w:numPr>
        <w:spacing w:after="0" w:line="240" w:lineRule="auto"/>
        <w:ind w:left="714" w:hanging="357"/>
        <w:jc w:val="both"/>
        <w:rPr>
          <w:rFonts w:asciiTheme="minorHAnsi" w:hAnsiTheme="minorHAnsi" w:cstheme="minorHAnsi"/>
          <w:szCs w:val="22"/>
          <w:lang w:eastAsia="sk-SK"/>
        </w:rPr>
      </w:pPr>
      <w:r w:rsidRPr="00DB4369">
        <w:rPr>
          <w:rFonts w:asciiTheme="minorHAnsi" w:hAnsiTheme="minorHAnsi" w:cstheme="minorHAnsi"/>
          <w:i/>
          <w:szCs w:val="22"/>
          <w:lang w:eastAsia="sk-SK"/>
        </w:rPr>
        <w:t xml:space="preserve">Oblasť </w:t>
      </w:r>
      <w:r>
        <w:rPr>
          <w:rFonts w:asciiTheme="minorHAnsi" w:hAnsiTheme="minorHAnsi" w:cstheme="minorHAnsi"/>
          <w:i/>
          <w:szCs w:val="22"/>
          <w:lang w:eastAsia="sk-SK"/>
        </w:rPr>
        <w:t>rozpočtu</w:t>
      </w:r>
      <w:r w:rsidRPr="00DB4369">
        <w:rPr>
          <w:rFonts w:asciiTheme="minorHAnsi" w:hAnsiTheme="minorHAnsi" w:cstheme="minorHAnsi"/>
          <w:szCs w:val="22"/>
          <w:lang w:eastAsia="sk-SK"/>
        </w:rPr>
        <w:t xml:space="preserve"> (EKRK, zdroje, zákon o rozpočtových pravidlách verejnej správy, zákon o rozpočtových pravidlách územnej samosprávy, usmernenia k rozpočtovej klasifikácii) </w:t>
      </w:r>
    </w:p>
    <w:p w14:paraId="2DD059FA" w14:textId="77777777" w:rsidR="00152C1F" w:rsidRDefault="00B466DD" w:rsidP="00152C1F">
      <w:pPr>
        <w:spacing w:after="0"/>
        <w:ind w:left="708"/>
        <w:jc w:val="both"/>
        <w:rPr>
          <w:rFonts w:asciiTheme="minorHAnsi" w:hAnsiTheme="minorHAnsi" w:cstheme="minorHAnsi"/>
          <w:szCs w:val="22"/>
          <w:lang w:eastAsia="sk-SK"/>
        </w:rPr>
      </w:pPr>
      <w:hyperlink r:id="rId11" w:history="1">
        <w:r w:rsidR="00152C1F" w:rsidRPr="00F57241">
          <w:rPr>
            <w:rStyle w:val="Hypertextovprepojenie"/>
            <w:rFonts w:asciiTheme="minorHAnsi" w:hAnsiTheme="minorHAnsi" w:cstheme="minorHAnsi"/>
            <w:szCs w:val="22"/>
            <w:lang w:eastAsia="sk-SK"/>
          </w:rPr>
          <w:t>https://www.mfsr.sk/sk/financie/verejne-financie/regulacny-komplex-pravnych-noriem-metodickych-postupov-z-oblasti-rozpoctoveho-procesu/</w:t>
        </w:r>
      </w:hyperlink>
    </w:p>
    <w:p w14:paraId="2D188524" w14:textId="77777777" w:rsidR="00152C1F" w:rsidRPr="00DB4369" w:rsidRDefault="00152C1F" w:rsidP="00152C1F">
      <w:pPr>
        <w:pStyle w:val="Odsekzoznamu"/>
        <w:numPr>
          <w:ilvl w:val="0"/>
          <w:numId w:val="59"/>
        </w:numPr>
        <w:spacing w:after="0"/>
        <w:rPr>
          <w:rFonts w:asciiTheme="minorHAnsi" w:hAnsiTheme="minorHAnsi" w:cstheme="minorHAnsi"/>
          <w:szCs w:val="22"/>
          <w:lang w:eastAsia="sk-SK"/>
        </w:rPr>
      </w:pPr>
      <w:r w:rsidRPr="00DB4369">
        <w:rPr>
          <w:rFonts w:asciiTheme="minorHAnsi" w:hAnsiTheme="minorHAnsi" w:cstheme="minorHAnsi"/>
          <w:i/>
          <w:szCs w:val="22"/>
          <w:lang w:eastAsia="sk-SK"/>
        </w:rPr>
        <w:t xml:space="preserve">Oblasť finančného výkazníctva </w:t>
      </w:r>
      <w:r w:rsidRPr="00DB4369">
        <w:rPr>
          <w:rFonts w:asciiTheme="minorHAnsi" w:hAnsiTheme="minorHAnsi" w:cstheme="minorHAnsi"/>
          <w:szCs w:val="22"/>
          <w:lang w:eastAsia="sk-SK"/>
        </w:rPr>
        <w:t>(vzory FIN výkazov, legislatíva, usmernenia)</w:t>
      </w:r>
    </w:p>
    <w:p w14:paraId="20B88E32" w14:textId="77777777" w:rsidR="00152C1F" w:rsidRPr="00884985" w:rsidRDefault="00B466DD" w:rsidP="00152C1F">
      <w:pPr>
        <w:spacing w:after="0"/>
        <w:ind w:left="708"/>
        <w:rPr>
          <w:rFonts w:asciiTheme="minorHAnsi" w:hAnsiTheme="minorHAnsi" w:cstheme="minorHAnsi"/>
          <w:szCs w:val="22"/>
          <w:lang w:eastAsia="sk-SK"/>
        </w:rPr>
      </w:pPr>
      <w:hyperlink r:id="rId12" w:history="1">
        <w:r w:rsidR="00152C1F" w:rsidRPr="00F57241">
          <w:rPr>
            <w:rStyle w:val="Hypertextovprepojenie"/>
            <w:rFonts w:asciiTheme="minorHAnsi" w:hAnsiTheme="minorHAnsi" w:cstheme="minorHAnsi"/>
            <w:szCs w:val="22"/>
            <w:lang w:eastAsia="sk-SK"/>
          </w:rPr>
          <w:t>https://www.mfsr.sk/sk/financie/statne-vykaznictvo/legislativa/vykaznictvo-subjektov-verejnej-spravy-vykazy-fin-1-12-az-fin-6-04/</w:t>
        </w:r>
      </w:hyperlink>
      <w:r w:rsidR="00152C1F">
        <w:rPr>
          <w:rFonts w:asciiTheme="minorHAnsi" w:hAnsiTheme="minorHAnsi" w:cstheme="minorHAnsi"/>
          <w:szCs w:val="22"/>
          <w:lang w:eastAsia="sk-SK"/>
        </w:rPr>
        <w:t xml:space="preserve"> </w:t>
      </w:r>
    </w:p>
    <w:p w14:paraId="6333DF04" w14:textId="77777777" w:rsidR="00152C1F" w:rsidRPr="0068537A" w:rsidRDefault="00152C1F" w:rsidP="00152C1F">
      <w:pPr>
        <w:spacing w:after="0"/>
        <w:rPr>
          <w:rFonts w:asciiTheme="minorHAnsi" w:hAnsiTheme="minorHAnsi" w:cstheme="minorHAnsi"/>
          <w:szCs w:val="22"/>
          <w:lang w:eastAsia="sk-SK"/>
        </w:rPr>
      </w:pPr>
    </w:p>
    <w:p w14:paraId="57FF87E6" w14:textId="77777777" w:rsidR="00152C1F" w:rsidRPr="00BC3522" w:rsidRDefault="00152C1F" w:rsidP="00152C1F">
      <w:pPr>
        <w:spacing w:after="0"/>
        <w:rPr>
          <w:rFonts w:asciiTheme="minorHAnsi" w:hAnsiTheme="minorHAnsi" w:cstheme="minorHAnsi"/>
          <w:szCs w:val="22"/>
          <w:u w:val="single"/>
          <w:lang w:eastAsia="sk-SK"/>
        </w:rPr>
      </w:pPr>
      <w:r w:rsidRPr="006B54ED">
        <w:rPr>
          <w:rFonts w:asciiTheme="minorHAnsi" w:hAnsiTheme="minorHAnsi" w:cstheme="minorHAnsi"/>
          <w:szCs w:val="22"/>
          <w:highlight w:val="lightGray"/>
          <w:u w:val="single"/>
          <w:lang w:eastAsia="sk-SK"/>
        </w:rPr>
        <w:t>Štátna pokladnica</w:t>
      </w:r>
      <w:r>
        <w:rPr>
          <w:rFonts w:asciiTheme="minorHAnsi" w:hAnsiTheme="minorHAnsi" w:cstheme="minorHAnsi"/>
          <w:szCs w:val="22"/>
          <w:u w:val="single"/>
          <w:lang w:eastAsia="sk-SK"/>
        </w:rPr>
        <w:t xml:space="preserve"> </w:t>
      </w:r>
      <w:r>
        <w:rPr>
          <w:rFonts w:asciiTheme="minorHAnsi" w:hAnsiTheme="minorHAnsi" w:cstheme="minorHAnsi"/>
          <w:szCs w:val="22"/>
          <w:lang w:eastAsia="sk-SK"/>
        </w:rPr>
        <w:t>-</w:t>
      </w:r>
      <w:r w:rsidRPr="005D333B">
        <w:rPr>
          <w:rFonts w:asciiTheme="minorHAnsi" w:hAnsiTheme="minorHAnsi" w:cstheme="minorHAnsi"/>
          <w:szCs w:val="22"/>
          <w:lang w:eastAsia="sk-SK"/>
        </w:rPr>
        <w:t xml:space="preserve"> </w:t>
      </w:r>
      <w:hyperlink r:id="rId13" w:history="1">
        <w:r w:rsidRPr="00315A14">
          <w:rPr>
            <w:rStyle w:val="Hypertextovprepojenie"/>
            <w:rFonts w:asciiTheme="minorHAnsi" w:hAnsiTheme="minorHAnsi" w:cstheme="minorHAnsi"/>
            <w:szCs w:val="22"/>
            <w:lang w:eastAsia="sk-SK"/>
          </w:rPr>
          <w:t>www.pokladnica.sk</w:t>
        </w:r>
      </w:hyperlink>
      <w:r>
        <w:rPr>
          <w:rFonts w:asciiTheme="minorHAnsi" w:hAnsiTheme="minorHAnsi" w:cstheme="minorHAnsi"/>
          <w:szCs w:val="22"/>
          <w:u w:val="single"/>
          <w:lang w:eastAsia="sk-SK"/>
        </w:rPr>
        <w:t xml:space="preserve"> </w:t>
      </w:r>
    </w:p>
    <w:p w14:paraId="010D6E88" w14:textId="77777777" w:rsidR="00152C1F" w:rsidRPr="00DB4369" w:rsidRDefault="00152C1F" w:rsidP="00152C1F">
      <w:pPr>
        <w:pStyle w:val="Odsekzoznamu"/>
        <w:numPr>
          <w:ilvl w:val="0"/>
          <w:numId w:val="59"/>
        </w:numPr>
        <w:spacing w:after="0"/>
        <w:rPr>
          <w:rFonts w:asciiTheme="minorHAnsi" w:hAnsiTheme="minorHAnsi" w:cstheme="minorHAnsi"/>
          <w:szCs w:val="22"/>
          <w:lang w:eastAsia="sk-SK"/>
        </w:rPr>
      </w:pPr>
      <w:r w:rsidRPr="00DB4369">
        <w:rPr>
          <w:rFonts w:asciiTheme="minorHAnsi" w:hAnsiTheme="minorHAnsi" w:cstheme="minorHAnsi"/>
          <w:i/>
          <w:szCs w:val="22"/>
          <w:lang w:eastAsia="sk-SK"/>
        </w:rPr>
        <w:t>Oblasť výkazníctva</w:t>
      </w:r>
      <w:r w:rsidRPr="00DB4369">
        <w:rPr>
          <w:rFonts w:asciiTheme="minorHAnsi" w:hAnsiTheme="minorHAnsi" w:cstheme="minorHAnsi"/>
          <w:szCs w:val="22"/>
          <w:lang w:eastAsia="sk-SK"/>
        </w:rPr>
        <w:t xml:space="preserve"> (Predpisy, príručky, organizačné usmernenia)</w:t>
      </w:r>
    </w:p>
    <w:p w14:paraId="7B560110" w14:textId="77777777" w:rsidR="00152C1F" w:rsidRDefault="00B466DD" w:rsidP="00152C1F">
      <w:pPr>
        <w:spacing w:after="0"/>
        <w:ind w:firstLine="708"/>
        <w:rPr>
          <w:rFonts w:asciiTheme="minorHAnsi" w:hAnsiTheme="minorHAnsi" w:cstheme="minorHAnsi"/>
          <w:szCs w:val="22"/>
          <w:lang w:eastAsia="sk-SK"/>
        </w:rPr>
      </w:pPr>
      <w:hyperlink r:id="rId14" w:history="1">
        <w:r w:rsidR="00152C1F" w:rsidRPr="00315A14">
          <w:rPr>
            <w:rStyle w:val="Hypertextovprepojenie"/>
            <w:rFonts w:asciiTheme="minorHAnsi" w:hAnsiTheme="minorHAnsi" w:cstheme="minorHAnsi"/>
            <w:szCs w:val="22"/>
            <w:lang w:eastAsia="sk-SK"/>
          </w:rPr>
          <w:t>https://www.pokladnica.sk/sk/vykaznictvo</w:t>
        </w:r>
      </w:hyperlink>
    </w:p>
    <w:p w14:paraId="2D73C2B8" w14:textId="77777777" w:rsidR="00152C1F" w:rsidRPr="00DB4369" w:rsidRDefault="00152C1F" w:rsidP="00152C1F">
      <w:pPr>
        <w:pStyle w:val="Odsekzoznamu"/>
        <w:numPr>
          <w:ilvl w:val="0"/>
          <w:numId w:val="59"/>
        </w:numPr>
        <w:spacing w:after="0"/>
        <w:rPr>
          <w:rFonts w:asciiTheme="minorHAnsi" w:hAnsiTheme="minorHAnsi" w:cstheme="minorHAnsi"/>
          <w:i/>
          <w:szCs w:val="22"/>
          <w:lang w:eastAsia="sk-SK"/>
        </w:rPr>
      </w:pPr>
      <w:r w:rsidRPr="00DB4369">
        <w:rPr>
          <w:rFonts w:asciiTheme="minorHAnsi" w:hAnsiTheme="minorHAnsi" w:cstheme="minorHAnsi"/>
          <w:i/>
          <w:szCs w:val="22"/>
          <w:lang w:eastAsia="sk-SK"/>
        </w:rPr>
        <w:t>Informačný systém</w:t>
      </w:r>
    </w:p>
    <w:p w14:paraId="0C186EBC" w14:textId="4D01CE41" w:rsidR="00F31518" w:rsidRDefault="00B466DD" w:rsidP="00916A16">
      <w:pPr>
        <w:pStyle w:val="Odsekzoznamu"/>
        <w:spacing w:before="120" w:after="0" w:line="360" w:lineRule="auto"/>
        <w:ind w:left="0" w:firstLine="708"/>
        <w:jc w:val="both"/>
        <w:rPr>
          <w:rFonts w:asciiTheme="minorHAnsi" w:hAnsiTheme="minorHAnsi"/>
          <w:b/>
          <w:u w:val="single"/>
        </w:rPr>
      </w:pPr>
      <w:hyperlink r:id="rId15" w:history="1">
        <w:r w:rsidR="00152C1F" w:rsidRPr="006B54ED">
          <w:rPr>
            <w:rStyle w:val="Hypertextovprepojenie"/>
            <w:rFonts w:asciiTheme="minorHAnsi" w:hAnsiTheme="minorHAnsi" w:cstheme="minorHAnsi"/>
            <w:szCs w:val="22"/>
            <w:lang w:eastAsia="sk-SK"/>
          </w:rPr>
          <w:t>https://www.pokladnica.sk/sk/informacny-system/informacny-system-SP</w:t>
        </w:r>
      </w:hyperlink>
    </w:p>
    <w:p w14:paraId="30CEA9FC" w14:textId="21719EC6" w:rsidR="00B7244A" w:rsidRDefault="00B7244A" w:rsidP="00152C1F">
      <w:pPr>
        <w:spacing w:after="0"/>
        <w:rPr>
          <w:rFonts w:asciiTheme="minorHAnsi" w:hAnsiTheme="minorHAnsi" w:cstheme="minorHAnsi"/>
          <w:szCs w:val="22"/>
          <w:highlight w:val="lightGray"/>
          <w:u w:val="single"/>
          <w:lang w:eastAsia="sk-SK"/>
        </w:rPr>
      </w:pPr>
    </w:p>
    <w:p w14:paraId="1EE4C5C8" w14:textId="347823A2" w:rsidR="00ED58E8" w:rsidRDefault="00ED58E8" w:rsidP="00152C1F">
      <w:pPr>
        <w:spacing w:after="0"/>
        <w:rPr>
          <w:rFonts w:asciiTheme="minorHAnsi" w:hAnsiTheme="minorHAnsi" w:cstheme="minorHAnsi"/>
          <w:szCs w:val="22"/>
          <w:highlight w:val="lightGray"/>
          <w:u w:val="single"/>
          <w:lang w:eastAsia="sk-SK"/>
        </w:rPr>
      </w:pPr>
    </w:p>
    <w:p w14:paraId="7FFBC7E1" w14:textId="6BC23179" w:rsidR="00ED58E8" w:rsidRDefault="00ED58E8" w:rsidP="00152C1F">
      <w:pPr>
        <w:spacing w:after="0"/>
        <w:rPr>
          <w:rFonts w:asciiTheme="minorHAnsi" w:hAnsiTheme="minorHAnsi" w:cstheme="minorHAnsi"/>
          <w:szCs w:val="22"/>
          <w:highlight w:val="lightGray"/>
          <w:u w:val="single"/>
          <w:lang w:eastAsia="sk-SK"/>
        </w:rPr>
      </w:pPr>
    </w:p>
    <w:p w14:paraId="13F0EB91" w14:textId="77777777" w:rsidR="00ED58E8" w:rsidRDefault="00ED58E8" w:rsidP="00152C1F">
      <w:pPr>
        <w:spacing w:after="0"/>
        <w:rPr>
          <w:rFonts w:asciiTheme="minorHAnsi" w:hAnsiTheme="minorHAnsi" w:cstheme="minorHAnsi"/>
          <w:szCs w:val="22"/>
          <w:highlight w:val="lightGray"/>
          <w:u w:val="single"/>
          <w:lang w:eastAsia="sk-SK"/>
        </w:rPr>
      </w:pPr>
    </w:p>
    <w:p w14:paraId="64B37353" w14:textId="1C02DC67" w:rsidR="00152C1F" w:rsidRPr="00BC3522" w:rsidRDefault="00152C1F" w:rsidP="00152C1F">
      <w:pPr>
        <w:spacing w:after="0"/>
        <w:rPr>
          <w:rFonts w:asciiTheme="minorHAnsi" w:hAnsiTheme="minorHAnsi" w:cstheme="minorHAnsi"/>
          <w:szCs w:val="22"/>
          <w:u w:val="single"/>
          <w:lang w:eastAsia="sk-SK"/>
        </w:rPr>
      </w:pPr>
      <w:r w:rsidRPr="006B54ED">
        <w:rPr>
          <w:rFonts w:asciiTheme="minorHAnsi" w:hAnsiTheme="minorHAnsi" w:cstheme="minorHAnsi"/>
          <w:szCs w:val="22"/>
          <w:highlight w:val="lightGray"/>
          <w:u w:val="single"/>
          <w:lang w:eastAsia="sk-SK"/>
        </w:rPr>
        <w:lastRenderedPageBreak/>
        <w:t>DataCentrum</w:t>
      </w:r>
      <w:r>
        <w:rPr>
          <w:rFonts w:asciiTheme="minorHAnsi" w:hAnsiTheme="minorHAnsi" w:cstheme="minorHAnsi"/>
          <w:szCs w:val="22"/>
          <w:u w:val="single"/>
          <w:lang w:eastAsia="sk-SK"/>
        </w:rPr>
        <w:t xml:space="preserve"> </w:t>
      </w:r>
      <w:r w:rsidRPr="005D333B">
        <w:rPr>
          <w:rFonts w:asciiTheme="minorHAnsi" w:hAnsiTheme="minorHAnsi" w:cstheme="minorHAnsi"/>
          <w:szCs w:val="22"/>
          <w:lang w:eastAsia="sk-SK"/>
        </w:rPr>
        <w:t xml:space="preserve">- </w:t>
      </w:r>
      <w:hyperlink r:id="rId16" w:history="1">
        <w:r w:rsidRPr="00315A14">
          <w:rPr>
            <w:rStyle w:val="Hypertextovprepojenie"/>
            <w:rFonts w:asciiTheme="minorHAnsi" w:hAnsiTheme="minorHAnsi" w:cstheme="minorHAnsi"/>
            <w:szCs w:val="22"/>
            <w:lang w:eastAsia="sk-SK"/>
          </w:rPr>
          <w:t>www.datacentrum.sk</w:t>
        </w:r>
      </w:hyperlink>
      <w:r>
        <w:rPr>
          <w:rFonts w:asciiTheme="minorHAnsi" w:hAnsiTheme="minorHAnsi" w:cstheme="minorHAnsi"/>
          <w:szCs w:val="22"/>
          <w:u w:val="single"/>
          <w:lang w:eastAsia="sk-SK"/>
        </w:rPr>
        <w:t xml:space="preserve"> </w:t>
      </w:r>
    </w:p>
    <w:p w14:paraId="535C2FC9" w14:textId="77777777" w:rsidR="00152C1F" w:rsidRPr="00ED5F83" w:rsidRDefault="00152C1F" w:rsidP="00152C1F">
      <w:pPr>
        <w:pStyle w:val="Odsekzoznamu"/>
        <w:numPr>
          <w:ilvl w:val="0"/>
          <w:numId w:val="59"/>
        </w:numPr>
        <w:spacing w:after="0"/>
        <w:rPr>
          <w:rFonts w:asciiTheme="minorHAnsi" w:hAnsiTheme="minorHAnsi" w:cstheme="minorHAnsi"/>
          <w:szCs w:val="22"/>
          <w:lang w:eastAsia="sk-SK"/>
        </w:rPr>
      </w:pPr>
      <w:r w:rsidRPr="00ED5F83">
        <w:rPr>
          <w:rFonts w:asciiTheme="minorHAnsi" w:hAnsiTheme="minorHAnsi" w:cstheme="minorHAnsi"/>
          <w:i/>
          <w:szCs w:val="22"/>
          <w:lang w:eastAsia="sk-SK"/>
        </w:rPr>
        <w:t>Oblasť pripojenia k informačným systémom</w:t>
      </w:r>
      <w:r w:rsidRPr="00ED5F83">
        <w:rPr>
          <w:rFonts w:asciiTheme="minorHAnsi" w:hAnsiTheme="minorHAnsi" w:cstheme="minorHAnsi"/>
          <w:szCs w:val="22"/>
          <w:lang w:eastAsia="sk-SK"/>
        </w:rPr>
        <w:t xml:space="preserve"> (formuláre, žiadosti...)</w:t>
      </w:r>
    </w:p>
    <w:p w14:paraId="70376B5D" w14:textId="77777777" w:rsidR="00152C1F" w:rsidRPr="00ED5F83" w:rsidRDefault="00152C1F" w:rsidP="00152C1F">
      <w:pPr>
        <w:pStyle w:val="Odsekzoznamu"/>
        <w:numPr>
          <w:ilvl w:val="0"/>
          <w:numId w:val="59"/>
        </w:numPr>
        <w:spacing w:after="0"/>
        <w:rPr>
          <w:rFonts w:asciiTheme="minorHAnsi" w:hAnsiTheme="minorHAnsi" w:cstheme="minorHAnsi"/>
          <w:i/>
          <w:szCs w:val="22"/>
          <w:lang w:eastAsia="sk-SK"/>
        </w:rPr>
      </w:pPr>
      <w:r w:rsidRPr="00ED5F83">
        <w:rPr>
          <w:rFonts w:asciiTheme="minorHAnsi" w:hAnsiTheme="minorHAnsi" w:cstheme="minorHAnsi"/>
          <w:i/>
          <w:szCs w:val="22"/>
          <w:lang w:eastAsia="sk-SK"/>
        </w:rPr>
        <w:t>Postupy a príručky</w:t>
      </w:r>
    </w:p>
    <w:p w14:paraId="191EC3E7" w14:textId="62AD955E" w:rsidR="00152C1F" w:rsidRPr="00ED58E8" w:rsidRDefault="00B466DD" w:rsidP="00152C1F">
      <w:pPr>
        <w:spacing w:after="0"/>
        <w:ind w:firstLine="708"/>
        <w:rPr>
          <w:rFonts w:asciiTheme="minorHAnsi" w:hAnsiTheme="minorHAnsi" w:cstheme="minorHAnsi"/>
          <w:szCs w:val="22"/>
          <w:lang w:eastAsia="sk-SK"/>
        </w:rPr>
      </w:pPr>
      <w:hyperlink r:id="rId17" w:history="1">
        <w:r w:rsidR="00ED58E8" w:rsidRPr="00ED58E8">
          <w:rPr>
            <w:rStyle w:val="Hypertextovprepojenie"/>
            <w:rFonts w:asciiTheme="minorHAnsi" w:hAnsiTheme="minorHAnsi" w:cstheme="minorHAnsi"/>
          </w:rPr>
          <w:t>https://cpu.datacentrum.sk/dokumenty-na-stiahnutie</w:t>
        </w:r>
      </w:hyperlink>
      <w:r w:rsidR="00ED58E8" w:rsidRPr="00ED58E8">
        <w:rPr>
          <w:rFonts w:asciiTheme="minorHAnsi" w:hAnsiTheme="minorHAnsi" w:cstheme="minorHAnsi"/>
        </w:rPr>
        <w:t xml:space="preserve"> </w:t>
      </w:r>
    </w:p>
    <w:p w14:paraId="4C4E24CC" w14:textId="77777777" w:rsidR="00152C1F" w:rsidRPr="0068537A" w:rsidRDefault="00152C1F" w:rsidP="00152C1F">
      <w:pPr>
        <w:spacing w:after="0"/>
        <w:rPr>
          <w:rFonts w:asciiTheme="minorHAnsi" w:hAnsiTheme="minorHAnsi" w:cstheme="minorHAnsi"/>
          <w:szCs w:val="22"/>
          <w:lang w:eastAsia="sk-SK"/>
        </w:rPr>
      </w:pPr>
    </w:p>
    <w:p w14:paraId="6CE68292" w14:textId="77777777" w:rsidR="00152C1F" w:rsidRPr="00EC1157" w:rsidRDefault="00152C1F" w:rsidP="00152C1F">
      <w:pPr>
        <w:spacing w:after="0"/>
        <w:rPr>
          <w:rFonts w:asciiTheme="minorHAnsi" w:hAnsiTheme="minorHAnsi" w:cstheme="minorHAnsi"/>
          <w:szCs w:val="22"/>
          <w:lang w:eastAsia="sk-SK"/>
        </w:rPr>
      </w:pPr>
      <w:r w:rsidRPr="00EC1157">
        <w:rPr>
          <w:rFonts w:asciiTheme="minorHAnsi" w:hAnsiTheme="minorHAnsi" w:cstheme="minorHAnsi"/>
          <w:szCs w:val="22"/>
          <w:highlight w:val="lightGray"/>
          <w:u w:val="single"/>
          <w:lang w:eastAsia="sk-SK"/>
        </w:rPr>
        <w:t>Štatistický úrad SR</w:t>
      </w:r>
      <w:r w:rsidRPr="00EC1157">
        <w:rPr>
          <w:rFonts w:asciiTheme="minorHAnsi" w:hAnsiTheme="minorHAnsi" w:cstheme="minorHAnsi"/>
          <w:szCs w:val="22"/>
          <w:lang w:eastAsia="sk-SK"/>
        </w:rPr>
        <w:t xml:space="preserve"> – </w:t>
      </w:r>
      <w:hyperlink r:id="rId18" w:history="1">
        <w:r w:rsidRPr="00EC1157">
          <w:rPr>
            <w:rStyle w:val="Hypertextovprepojenie"/>
            <w:rFonts w:asciiTheme="minorHAnsi" w:hAnsiTheme="minorHAnsi" w:cstheme="minorHAnsi"/>
            <w:szCs w:val="22"/>
            <w:lang w:eastAsia="sk-SK"/>
          </w:rPr>
          <w:t>www.statistics.sk</w:t>
        </w:r>
      </w:hyperlink>
      <w:r w:rsidRPr="00EC1157">
        <w:rPr>
          <w:rFonts w:asciiTheme="minorHAnsi" w:hAnsiTheme="minorHAnsi" w:cstheme="minorHAnsi"/>
          <w:szCs w:val="22"/>
          <w:lang w:eastAsia="sk-SK"/>
        </w:rPr>
        <w:t xml:space="preserve"> </w:t>
      </w:r>
    </w:p>
    <w:p w14:paraId="622BFA6C" w14:textId="77777777" w:rsidR="00152C1F" w:rsidRPr="00E70E4F" w:rsidRDefault="00152C1F" w:rsidP="00152C1F">
      <w:pPr>
        <w:pStyle w:val="Odsekzoznamu"/>
        <w:numPr>
          <w:ilvl w:val="0"/>
          <w:numId w:val="59"/>
        </w:numPr>
        <w:spacing w:after="0"/>
        <w:rPr>
          <w:rFonts w:asciiTheme="minorHAnsi" w:hAnsiTheme="minorHAnsi" w:cstheme="minorHAnsi"/>
          <w:szCs w:val="22"/>
          <w:lang w:eastAsia="sk-SK"/>
        </w:rPr>
      </w:pPr>
      <w:r w:rsidRPr="00E70E4F">
        <w:rPr>
          <w:rFonts w:asciiTheme="minorHAnsi" w:hAnsiTheme="minorHAnsi" w:cstheme="minorHAnsi"/>
          <w:i/>
          <w:szCs w:val="22"/>
          <w:lang w:eastAsia="sk-SK"/>
        </w:rPr>
        <w:t>Zoznam subjektov verejnej správy</w:t>
      </w:r>
    </w:p>
    <w:p w14:paraId="4C32E3EA" w14:textId="77777777" w:rsidR="00152C1F" w:rsidRPr="00925FC5" w:rsidRDefault="00B466DD" w:rsidP="00152C1F">
      <w:pPr>
        <w:spacing w:after="0"/>
        <w:ind w:firstLine="708"/>
        <w:rPr>
          <w:rFonts w:asciiTheme="minorHAnsi" w:hAnsiTheme="minorHAnsi" w:cstheme="minorHAnsi"/>
          <w:szCs w:val="22"/>
          <w:lang w:eastAsia="sk-SK"/>
        </w:rPr>
      </w:pPr>
      <w:hyperlink r:id="rId19" w:history="1">
        <w:r w:rsidR="00152C1F" w:rsidRPr="00315A14">
          <w:rPr>
            <w:rStyle w:val="Hypertextovprepojenie"/>
            <w:rFonts w:asciiTheme="minorHAnsi" w:hAnsiTheme="minorHAnsi" w:cstheme="minorHAnsi"/>
            <w:szCs w:val="22"/>
            <w:lang w:eastAsia="sk-SK"/>
          </w:rPr>
          <w:t>https://slovak.statistics.sk/wps/portal/ext/Databases/administration</w:t>
        </w:r>
      </w:hyperlink>
      <w:r w:rsidR="00152C1F">
        <w:rPr>
          <w:rFonts w:asciiTheme="minorHAnsi" w:hAnsiTheme="minorHAnsi" w:cstheme="minorHAnsi"/>
          <w:szCs w:val="22"/>
          <w:lang w:eastAsia="sk-SK"/>
        </w:rPr>
        <w:t xml:space="preserve"> </w:t>
      </w:r>
    </w:p>
    <w:p w14:paraId="575E6A50" w14:textId="77777777" w:rsidR="00152C1F" w:rsidRPr="00E70E4F" w:rsidRDefault="00152C1F" w:rsidP="00152C1F">
      <w:pPr>
        <w:pStyle w:val="Odsekzoznamu"/>
        <w:numPr>
          <w:ilvl w:val="0"/>
          <w:numId w:val="59"/>
        </w:numPr>
        <w:spacing w:after="0"/>
        <w:rPr>
          <w:rFonts w:asciiTheme="minorHAnsi" w:hAnsiTheme="minorHAnsi" w:cstheme="minorHAnsi"/>
          <w:i/>
          <w:szCs w:val="22"/>
          <w:lang w:eastAsia="sk-SK"/>
        </w:rPr>
      </w:pPr>
      <w:r w:rsidRPr="00E70E4F">
        <w:rPr>
          <w:rFonts w:asciiTheme="minorHAnsi" w:hAnsiTheme="minorHAnsi" w:cstheme="minorHAnsi"/>
          <w:i/>
          <w:szCs w:val="22"/>
          <w:lang w:eastAsia="sk-SK"/>
        </w:rPr>
        <w:t>Klasifikácia COFOG</w:t>
      </w:r>
    </w:p>
    <w:p w14:paraId="0F67D521" w14:textId="77777777" w:rsidR="00152C1F" w:rsidRDefault="00B466DD" w:rsidP="00152C1F">
      <w:pPr>
        <w:spacing w:after="0"/>
        <w:ind w:firstLine="708"/>
        <w:rPr>
          <w:rFonts w:asciiTheme="minorHAnsi" w:hAnsiTheme="minorHAnsi" w:cstheme="minorHAnsi"/>
          <w:szCs w:val="22"/>
          <w:lang w:eastAsia="sk-SK"/>
        </w:rPr>
      </w:pPr>
      <w:hyperlink r:id="rId20" w:history="1">
        <w:r w:rsidR="00152C1F" w:rsidRPr="00315A14">
          <w:rPr>
            <w:rStyle w:val="Hypertextovprepojenie"/>
            <w:rFonts w:asciiTheme="minorHAnsi" w:hAnsiTheme="minorHAnsi" w:cstheme="minorHAnsi"/>
            <w:szCs w:val="22"/>
            <w:lang w:eastAsia="sk-SK"/>
          </w:rPr>
          <w:t>https://slovak.statistics.sk/wps/portal/ext/metadata/cofog</w:t>
        </w:r>
      </w:hyperlink>
    </w:p>
    <w:p w14:paraId="23D5665D" w14:textId="1D68154D" w:rsidR="00F31518" w:rsidRPr="00152C1F" w:rsidRDefault="00152C1F" w:rsidP="00152C1F">
      <w:pPr>
        <w:pStyle w:val="Odsekzoznamu"/>
        <w:numPr>
          <w:ilvl w:val="0"/>
          <w:numId w:val="60"/>
        </w:numPr>
        <w:spacing w:after="0"/>
        <w:ind w:left="709" w:hanging="425"/>
        <w:rPr>
          <w:rFonts w:asciiTheme="minorHAnsi" w:hAnsiTheme="minorHAnsi" w:cstheme="minorHAnsi"/>
          <w:szCs w:val="22"/>
          <w:lang w:eastAsia="sk-SK"/>
        </w:rPr>
      </w:pPr>
      <w:r w:rsidRPr="00152C1F">
        <w:rPr>
          <w:rFonts w:asciiTheme="minorHAnsi" w:hAnsiTheme="minorHAnsi" w:cstheme="minorHAnsi"/>
          <w:szCs w:val="22"/>
          <w:lang w:eastAsia="sk-SK"/>
        </w:rPr>
        <w:t xml:space="preserve">Register a identifikátor právnických osôb, podnikateľov a orgánov verejnej moci    </w:t>
      </w:r>
      <w:hyperlink r:id="rId21" w:history="1">
        <w:r w:rsidRPr="00152C1F">
          <w:rPr>
            <w:rStyle w:val="Hypertextovprepojenie"/>
            <w:rFonts w:asciiTheme="minorHAnsi" w:hAnsiTheme="minorHAnsi" w:cstheme="minorHAnsi"/>
            <w:szCs w:val="22"/>
            <w:lang w:eastAsia="sk-SK"/>
          </w:rPr>
          <w:t>www.rpo.sk</w:t>
        </w:r>
      </w:hyperlink>
    </w:p>
    <w:p w14:paraId="13738708" w14:textId="5BFF6C54" w:rsidR="00313E3B" w:rsidRPr="000A15A0" w:rsidRDefault="00313E3B" w:rsidP="00B7244A">
      <w:pPr>
        <w:pStyle w:val="Nadpis1"/>
        <w:numPr>
          <w:ilvl w:val="0"/>
          <w:numId w:val="39"/>
        </w:numPr>
        <w:ind w:hanging="153"/>
        <w:rPr>
          <w:rStyle w:val="Nadpis1Char"/>
          <w:rFonts w:asciiTheme="minorHAnsi" w:hAnsiTheme="minorHAnsi"/>
          <w:b/>
        </w:rPr>
      </w:pPr>
      <w:bookmarkStart w:id="107" w:name="_Toc355947361"/>
      <w:bookmarkStart w:id="108" w:name="_Toc35812599"/>
      <w:r w:rsidRPr="000A15A0">
        <w:rPr>
          <w:rStyle w:val="Nadpis1Char"/>
          <w:rFonts w:asciiTheme="minorHAnsi" w:hAnsiTheme="minorHAnsi"/>
          <w:b/>
        </w:rPr>
        <w:t>Prílohy</w:t>
      </w:r>
      <w:bookmarkEnd w:id="107"/>
      <w:bookmarkEnd w:id="108"/>
    </w:p>
    <w:p w14:paraId="4F4F3164" w14:textId="667A52F1" w:rsidR="00C46CB0" w:rsidRDefault="00C46CB0" w:rsidP="00313E3B">
      <w:pPr>
        <w:spacing w:after="0" w:line="360" w:lineRule="auto"/>
        <w:jc w:val="both"/>
        <w:rPr>
          <w:rFonts w:asciiTheme="minorHAnsi" w:hAnsiTheme="minorHAnsi"/>
          <w:szCs w:val="22"/>
        </w:rPr>
      </w:pPr>
      <w:r>
        <w:rPr>
          <w:rFonts w:asciiTheme="minorHAnsi" w:hAnsiTheme="minorHAnsi"/>
          <w:szCs w:val="22"/>
        </w:rPr>
        <w:t>Prílohy č. 1 až 5 budú doplnené po prechodnom období 2021/2022.</w:t>
      </w:r>
    </w:p>
    <w:p w14:paraId="5B08F851" w14:textId="256FDBC7" w:rsidR="00313E3B" w:rsidRPr="000A15A0" w:rsidRDefault="00D4309E" w:rsidP="00313E3B">
      <w:pPr>
        <w:spacing w:after="0" w:line="360" w:lineRule="auto"/>
        <w:jc w:val="both"/>
        <w:rPr>
          <w:rFonts w:asciiTheme="minorHAnsi" w:hAnsiTheme="minorHAnsi"/>
          <w:szCs w:val="22"/>
        </w:rPr>
      </w:pPr>
      <w:r w:rsidRPr="000A15A0">
        <w:rPr>
          <w:rFonts w:asciiTheme="minorHAnsi" w:hAnsiTheme="minorHAnsi"/>
          <w:szCs w:val="22"/>
        </w:rPr>
        <w:t xml:space="preserve">Príloha č. </w:t>
      </w:r>
      <w:r w:rsidR="0020057A" w:rsidRPr="000A15A0">
        <w:rPr>
          <w:rFonts w:asciiTheme="minorHAnsi" w:hAnsiTheme="minorHAnsi"/>
          <w:szCs w:val="22"/>
        </w:rPr>
        <w:t>6</w:t>
      </w:r>
      <w:r w:rsidRPr="000A15A0">
        <w:rPr>
          <w:rFonts w:asciiTheme="minorHAnsi" w:hAnsiTheme="minorHAnsi"/>
          <w:szCs w:val="22"/>
        </w:rPr>
        <w:tab/>
      </w:r>
      <w:r w:rsidR="00313E3B" w:rsidRPr="000A15A0">
        <w:rPr>
          <w:rFonts w:asciiTheme="minorHAnsi" w:hAnsiTheme="minorHAnsi"/>
          <w:szCs w:val="22"/>
        </w:rPr>
        <w:t>Medzivýkazové kontroly FIN 3-04 a FIN 2-04</w:t>
      </w:r>
    </w:p>
    <w:p w14:paraId="022B2813" w14:textId="77777777" w:rsidR="00313E3B" w:rsidRPr="000A15A0" w:rsidRDefault="00D4309E" w:rsidP="00313E3B">
      <w:pPr>
        <w:spacing w:after="0" w:line="360" w:lineRule="auto"/>
        <w:jc w:val="both"/>
        <w:rPr>
          <w:rFonts w:asciiTheme="minorHAnsi" w:hAnsiTheme="minorHAnsi"/>
          <w:szCs w:val="22"/>
        </w:rPr>
      </w:pPr>
      <w:r w:rsidRPr="000A15A0">
        <w:rPr>
          <w:rFonts w:asciiTheme="minorHAnsi" w:hAnsiTheme="minorHAnsi"/>
          <w:szCs w:val="22"/>
        </w:rPr>
        <w:t xml:space="preserve">Príloha č. </w:t>
      </w:r>
      <w:r w:rsidR="0020057A" w:rsidRPr="000A15A0">
        <w:rPr>
          <w:rFonts w:asciiTheme="minorHAnsi" w:hAnsiTheme="minorHAnsi"/>
          <w:szCs w:val="22"/>
        </w:rPr>
        <w:t>7</w:t>
      </w:r>
      <w:r w:rsidRPr="000A15A0">
        <w:rPr>
          <w:rFonts w:asciiTheme="minorHAnsi" w:hAnsiTheme="minorHAnsi"/>
          <w:szCs w:val="22"/>
        </w:rPr>
        <w:tab/>
      </w:r>
      <w:r w:rsidR="00313E3B" w:rsidRPr="000A15A0">
        <w:rPr>
          <w:rFonts w:asciiTheme="minorHAnsi" w:hAnsiTheme="minorHAnsi"/>
          <w:szCs w:val="22"/>
        </w:rPr>
        <w:t xml:space="preserve">Medzivýkazové kontroly FIN </w:t>
      </w:r>
      <w:r w:rsidR="00155880" w:rsidRPr="000A15A0">
        <w:rPr>
          <w:rFonts w:asciiTheme="minorHAnsi" w:hAnsiTheme="minorHAnsi"/>
          <w:szCs w:val="22"/>
        </w:rPr>
        <w:t>4</w:t>
      </w:r>
      <w:r w:rsidR="00313E3B" w:rsidRPr="000A15A0">
        <w:rPr>
          <w:rFonts w:asciiTheme="minorHAnsi" w:hAnsiTheme="minorHAnsi"/>
          <w:szCs w:val="22"/>
        </w:rPr>
        <w:t xml:space="preserve">-04 a FIN </w:t>
      </w:r>
      <w:r w:rsidR="00155880" w:rsidRPr="000A15A0">
        <w:rPr>
          <w:rFonts w:asciiTheme="minorHAnsi" w:hAnsiTheme="minorHAnsi"/>
          <w:szCs w:val="22"/>
        </w:rPr>
        <w:t>2</w:t>
      </w:r>
      <w:r w:rsidR="00313E3B" w:rsidRPr="000A15A0">
        <w:rPr>
          <w:rFonts w:asciiTheme="minorHAnsi" w:hAnsiTheme="minorHAnsi"/>
          <w:szCs w:val="22"/>
        </w:rPr>
        <w:t>-04</w:t>
      </w:r>
    </w:p>
    <w:p w14:paraId="4CAD22EA" w14:textId="77777777" w:rsidR="00C0070F" w:rsidRPr="000A15A0" w:rsidRDefault="00C0070F" w:rsidP="00C0070F">
      <w:pPr>
        <w:spacing w:after="0" w:line="360" w:lineRule="auto"/>
        <w:jc w:val="both"/>
        <w:rPr>
          <w:rFonts w:asciiTheme="minorHAnsi" w:hAnsiTheme="minorHAnsi"/>
          <w:szCs w:val="22"/>
        </w:rPr>
      </w:pPr>
      <w:r w:rsidRPr="000A15A0">
        <w:rPr>
          <w:rFonts w:asciiTheme="minorHAnsi" w:hAnsiTheme="minorHAnsi"/>
          <w:szCs w:val="22"/>
        </w:rPr>
        <w:t xml:space="preserve">Príloha č. </w:t>
      </w:r>
      <w:r w:rsidR="00513289" w:rsidRPr="000A15A0">
        <w:rPr>
          <w:rFonts w:asciiTheme="minorHAnsi" w:hAnsiTheme="minorHAnsi"/>
          <w:szCs w:val="22"/>
        </w:rPr>
        <w:t>8</w:t>
      </w:r>
      <w:r w:rsidRPr="000A15A0">
        <w:rPr>
          <w:rFonts w:asciiTheme="minorHAnsi" w:hAnsiTheme="minorHAnsi"/>
          <w:szCs w:val="22"/>
        </w:rPr>
        <w:tab/>
        <w:t xml:space="preserve">Medzivýkazové kontroly FIN </w:t>
      </w:r>
      <w:r w:rsidR="00155880" w:rsidRPr="000A15A0">
        <w:rPr>
          <w:rFonts w:asciiTheme="minorHAnsi" w:hAnsiTheme="minorHAnsi"/>
          <w:szCs w:val="22"/>
        </w:rPr>
        <w:t>5</w:t>
      </w:r>
      <w:r w:rsidRPr="000A15A0">
        <w:rPr>
          <w:rFonts w:asciiTheme="minorHAnsi" w:hAnsiTheme="minorHAnsi"/>
          <w:szCs w:val="22"/>
        </w:rPr>
        <w:t xml:space="preserve">-04 a FIN </w:t>
      </w:r>
      <w:r w:rsidR="00155880" w:rsidRPr="000A15A0">
        <w:rPr>
          <w:rFonts w:asciiTheme="minorHAnsi" w:hAnsiTheme="minorHAnsi"/>
          <w:szCs w:val="22"/>
        </w:rPr>
        <w:t>2</w:t>
      </w:r>
      <w:r w:rsidRPr="000A15A0">
        <w:rPr>
          <w:rFonts w:asciiTheme="minorHAnsi" w:hAnsiTheme="minorHAnsi"/>
          <w:szCs w:val="22"/>
        </w:rPr>
        <w:t>-04</w:t>
      </w:r>
    </w:p>
    <w:p w14:paraId="292145D3" w14:textId="41C96BDE" w:rsidR="0020057A" w:rsidRPr="000A15A0" w:rsidRDefault="0020057A" w:rsidP="0020057A">
      <w:pPr>
        <w:spacing w:after="0" w:line="360" w:lineRule="auto"/>
        <w:jc w:val="both"/>
        <w:rPr>
          <w:rFonts w:asciiTheme="minorHAnsi" w:hAnsiTheme="minorHAnsi"/>
          <w:szCs w:val="22"/>
        </w:rPr>
      </w:pPr>
      <w:r w:rsidRPr="000A15A0">
        <w:rPr>
          <w:rFonts w:asciiTheme="minorHAnsi" w:hAnsiTheme="minorHAnsi"/>
          <w:szCs w:val="22"/>
        </w:rPr>
        <w:t xml:space="preserve">Príloha č. </w:t>
      </w:r>
      <w:r w:rsidR="00DA02FE" w:rsidRPr="000A15A0">
        <w:rPr>
          <w:rFonts w:asciiTheme="minorHAnsi" w:hAnsiTheme="minorHAnsi"/>
          <w:szCs w:val="22"/>
        </w:rPr>
        <w:t>9</w:t>
      </w:r>
      <w:r w:rsidRPr="000A15A0">
        <w:rPr>
          <w:rFonts w:asciiTheme="minorHAnsi" w:hAnsiTheme="minorHAnsi"/>
          <w:szCs w:val="22"/>
        </w:rPr>
        <w:tab/>
      </w:r>
      <w:r w:rsidR="004C316F" w:rsidRPr="000A15A0">
        <w:rPr>
          <w:rFonts w:asciiTheme="minorHAnsi" w:hAnsiTheme="minorHAnsi"/>
          <w:szCs w:val="22"/>
        </w:rPr>
        <w:t xml:space="preserve">Medzivýkazové kontroly FIN </w:t>
      </w:r>
      <w:r w:rsidR="00C46CB0">
        <w:rPr>
          <w:rFonts w:asciiTheme="minorHAnsi" w:hAnsiTheme="minorHAnsi"/>
          <w:szCs w:val="22"/>
        </w:rPr>
        <w:t>6</w:t>
      </w:r>
      <w:r w:rsidR="004C316F" w:rsidRPr="000A15A0">
        <w:rPr>
          <w:rFonts w:asciiTheme="minorHAnsi" w:hAnsiTheme="minorHAnsi"/>
          <w:szCs w:val="22"/>
        </w:rPr>
        <w:t xml:space="preserve">-04 a FIN </w:t>
      </w:r>
      <w:r w:rsidR="00C46CB0">
        <w:rPr>
          <w:rFonts w:asciiTheme="minorHAnsi" w:hAnsiTheme="minorHAnsi"/>
          <w:szCs w:val="22"/>
        </w:rPr>
        <w:t>4</w:t>
      </w:r>
      <w:r w:rsidR="004C316F" w:rsidRPr="000A15A0">
        <w:rPr>
          <w:rFonts w:asciiTheme="minorHAnsi" w:hAnsiTheme="minorHAnsi"/>
          <w:szCs w:val="22"/>
        </w:rPr>
        <w:t>-04</w:t>
      </w:r>
    </w:p>
    <w:p w14:paraId="7C807FD2" w14:textId="77777777" w:rsidR="004C316F" w:rsidRPr="000A15A0" w:rsidRDefault="004C316F" w:rsidP="0020057A">
      <w:pPr>
        <w:spacing w:after="0" w:line="360" w:lineRule="auto"/>
        <w:jc w:val="both"/>
        <w:rPr>
          <w:rFonts w:asciiTheme="minorHAnsi" w:hAnsiTheme="minorHAnsi"/>
          <w:szCs w:val="22"/>
        </w:rPr>
      </w:pPr>
      <w:r w:rsidRPr="000A15A0">
        <w:rPr>
          <w:rFonts w:asciiTheme="minorHAnsi" w:hAnsiTheme="minorHAnsi"/>
          <w:szCs w:val="22"/>
        </w:rPr>
        <w:t>Príloha č. 1</w:t>
      </w:r>
      <w:r w:rsidR="00DA02FE" w:rsidRPr="000A15A0">
        <w:rPr>
          <w:rFonts w:asciiTheme="minorHAnsi" w:hAnsiTheme="minorHAnsi"/>
          <w:szCs w:val="22"/>
        </w:rPr>
        <w:t>0</w:t>
      </w:r>
      <w:r w:rsidRPr="000A15A0">
        <w:rPr>
          <w:rFonts w:asciiTheme="minorHAnsi" w:hAnsiTheme="minorHAnsi"/>
          <w:szCs w:val="22"/>
        </w:rPr>
        <w:t xml:space="preserve">        Medzivýkazové kontroly FIN 4-04 a FIN 5-04</w:t>
      </w:r>
    </w:p>
    <w:p w14:paraId="68B4A920" w14:textId="0192ABF1" w:rsidR="004C316F" w:rsidRPr="000A15A0" w:rsidRDefault="004C316F" w:rsidP="0020057A">
      <w:pPr>
        <w:spacing w:after="0" w:line="360" w:lineRule="auto"/>
        <w:jc w:val="both"/>
        <w:rPr>
          <w:rFonts w:asciiTheme="minorHAnsi" w:hAnsiTheme="minorHAnsi"/>
          <w:szCs w:val="22"/>
        </w:rPr>
      </w:pPr>
      <w:r w:rsidRPr="000A15A0">
        <w:rPr>
          <w:rFonts w:asciiTheme="minorHAnsi" w:hAnsiTheme="minorHAnsi"/>
          <w:szCs w:val="22"/>
        </w:rPr>
        <w:t>Príloha č. 1</w:t>
      </w:r>
      <w:r w:rsidR="00DA02FE" w:rsidRPr="000A15A0">
        <w:rPr>
          <w:rFonts w:asciiTheme="minorHAnsi" w:hAnsiTheme="minorHAnsi"/>
          <w:szCs w:val="22"/>
        </w:rPr>
        <w:t>1</w:t>
      </w:r>
      <w:r w:rsidRPr="000A15A0">
        <w:rPr>
          <w:rFonts w:asciiTheme="minorHAnsi" w:hAnsiTheme="minorHAnsi"/>
          <w:szCs w:val="22"/>
        </w:rPr>
        <w:t xml:space="preserve">        Medzivýkazové kontroly FIN </w:t>
      </w:r>
      <w:r w:rsidR="00C46CB0">
        <w:rPr>
          <w:rFonts w:asciiTheme="minorHAnsi" w:hAnsiTheme="minorHAnsi"/>
          <w:szCs w:val="22"/>
        </w:rPr>
        <w:t>6</w:t>
      </w:r>
      <w:r w:rsidRPr="000A15A0">
        <w:rPr>
          <w:rFonts w:asciiTheme="minorHAnsi" w:hAnsiTheme="minorHAnsi"/>
          <w:szCs w:val="22"/>
        </w:rPr>
        <w:t xml:space="preserve">-04 a FIN </w:t>
      </w:r>
      <w:r w:rsidR="00C46CB0">
        <w:rPr>
          <w:rFonts w:asciiTheme="minorHAnsi" w:hAnsiTheme="minorHAnsi"/>
          <w:szCs w:val="22"/>
        </w:rPr>
        <w:t>2</w:t>
      </w:r>
      <w:r w:rsidRPr="000A15A0">
        <w:rPr>
          <w:rFonts w:asciiTheme="minorHAnsi" w:hAnsiTheme="minorHAnsi"/>
          <w:szCs w:val="22"/>
        </w:rPr>
        <w:t>-04</w:t>
      </w:r>
    </w:p>
    <w:p w14:paraId="75C92AFB" w14:textId="72DAF57E" w:rsidR="004C316F" w:rsidRDefault="004C316F" w:rsidP="0020057A">
      <w:pPr>
        <w:spacing w:after="0" w:line="360" w:lineRule="auto"/>
        <w:jc w:val="both"/>
        <w:rPr>
          <w:rFonts w:asciiTheme="minorHAnsi" w:hAnsiTheme="minorHAnsi"/>
          <w:szCs w:val="22"/>
        </w:rPr>
      </w:pPr>
      <w:r w:rsidRPr="000A15A0">
        <w:rPr>
          <w:rFonts w:asciiTheme="minorHAnsi" w:hAnsiTheme="minorHAnsi"/>
          <w:szCs w:val="22"/>
        </w:rPr>
        <w:t>Príloha č. 1</w:t>
      </w:r>
      <w:r w:rsidR="00DA02FE" w:rsidRPr="000A15A0">
        <w:rPr>
          <w:rFonts w:asciiTheme="minorHAnsi" w:hAnsiTheme="minorHAnsi"/>
          <w:szCs w:val="22"/>
        </w:rPr>
        <w:t>2</w:t>
      </w:r>
      <w:r w:rsidRPr="000A15A0">
        <w:rPr>
          <w:rFonts w:asciiTheme="minorHAnsi" w:hAnsiTheme="minorHAnsi"/>
          <w:szCs w:val="22"/>
        </w:rPr>
        <w:t xml:space="preserve">        Medzivýkazové kontroly FIN 6-04 a FIN </w:t>
      </w:r>
      <w:r w:rsidR="00C46CB0">
        <w:rPr>
          <w:rFonts w:asciiTheme="minorHAnsi" w:hAnsiTheme="minorHAnsi"/>
          <w:szCs w:val="22"/>
        </w:rPr>
        <w:t>5</w:t>
      </w:r>
      <w:r w:rsidRPr="000A15A0">
        <w:rPr>
          <w:rFonts w:asciiTheme="minorHAnsi" w:hAnsiTheme="minorHAnsi"/>
          <w:szCs w:val="22"/>
        </w:rPr>
        <w:t>-04</w:t>
      </w:r>
    </w:p>
    <w:p w14:paraId="12509C9F" w14:textId="7F22BA9C" w:rsidR="00C46CB0" w:rsidRPr="000A15A0" w:rsidRDefault="00C46CB0" w:rsidP="00C46CB0">
      <w:pPr>
        <w:spacing w:after="0" w:line="360" w:lineRule="auto"/>
        <w:jc w:val="both"/>
        <w:rPr>
          <w:rFonts w:asciiTheme="minorHAnsi" w:hAnsiTheme="minorHAnsi"/>
          <w:szCs w:val="22"/>
        </w:rPr>
      </w:pPr>
      <w:r w:rsidRPr="000A15A0">
        <w:rPr>
          <w:rFonts w:asciiTheme="minorHAnsi" w:hAnsiTheme="minorHAnsi"/>
          <w:szCs w:val="22"/>
        </w:rPr>
        <w:t>Príloha č. 1</w:t>
      </w:r>
      <w:r>
        <w:rPr>
          <w:rFonts w:asciiTheme="minorHAnsi" w:hAnsiTheme="minorHAnsi"/>
          <w:szCs w:val="22"/>
        </w:rPr>
        <w:t>3</w:t>
      </w:r>
      <w:r w:rsidRPr="000A15A0">
        <w:rPr>
          <w:rFonts w:asciiTheme="minorHAnsi" w:hAnsiTheme="minorHAnsi"/>
          <w:szCs w:val="22"/>
        </w:rPr>
        <w:t xml:space="preserve">        Medzivýkazové kontroly FIN 6-04 a FIN </w:t>
      </w:r>
      <w:r>
        <w:rPr>
          <w:rFonts w:asciiTheme="minorHAnsi" w:hAnsiTheme="minorHAnsi"/>
          <w:szCs w:val="22"/>
        </w:rPr>
        <w:t>5</w:t>
      </w:r>
      <w:r w:rsidRPr="000A15A0">
        <w:rPr>
          <w:rFonts w:asciiTheme="minorHAnsi" w:hAnsiTheme="minorHAnsi"/>
          <w:szCs w:val="22"/>
        </w:rPr>
        <w:t>-04</w:t>
      </w:r>
    </w:p>
    <w:p w14:paraId="4182D0C6" w14:textId="5508E4C6" w:rsidR="004C316F" w:rsidRPr="000A15A0" w:rsidRDefault="004C316F" w:rsidP="0020057A">
      <w:pPr>
        <w:spacing w:after="0" w:line="360" w:lineRule="auto"/>
        <w:jc w:val="both"/>
        <w:rPr>
          <w:rFonts w:asciiTheme="minorHAnsi" w:hAnsiTheme="minorHAnsi"/>
          <w:szCs w:val="22"/>
        </w:rPr>
      </w:pPr>
      <w:r w:rsidRPr="000A15A0">
        <w:rPr>
          <w:rFonts w:asciiTheme="minorHAnsi" w:hAnsiTheme="minorHAnsi"/>
          <w:szCs w:val="22"/>
        </w:rPr>
        <w:t>Príloha č. 1</w:t>
      </w:r>
      <w:r w:rsidR="00C46CB0">
        <w:rPr>
          <w:rFonts w:asciiTheme="minorHAnsi" w:hAnsiTheme="minorHAnsi"/>
          <w:szCs w:val="22"/>
        </w:rPr>
        <w:t>4</w:t>
      </w:r>
      <w:r w:rsidRPr="000A15A0">
        <w:rPr>
          <w:rFonts w:asciiTheme="minorHAnsi" w:hAnsiTheme="minorHAnsi"/>
          <w:szCs w:val="22"/>
        </w:rPr>
        <w:t xml:space="preserve">       Neprípustnosť účtov v IÚZ pre RO a PO, obce/VÚC a Štátne fondy</w:t>
      </w:r>
    </w:p>
    <w:p w14:paraId="529023DB" w14:textId="513D6B00" w:rsidR="004C316F" w:rsidRPr="00C425B6" w:rsidRDefault="004C316F" w:rsidP="0020057A">
      <w:pPr>
        <w:spacing w:after="0" w:line="360" w:lineRule="auto"/>
        <w:jc w:val="both"/>
        <w:rPr>
          <w:rFonts w:asciiTheme="minorHAnsi" w:hAnsiTheme="minorHAnsi"/>
          <w:color w:val="FF0000"/>
          <w:szCs w:val="22"/>
        </w:rPr>
      </w:pPr>
      <w:r w:rsidRPr="00C425B6">
        <w:rPr>
          <w:rFonts w:asciiTheme="minorHAnsi" w:hAnsiTheme="minorHAnsi"/>
          <w:color w:val="FF0000"/>
          <w:szCs w:val="22"/>
        </w:rPr>
        <w:t>Príloha č. 1</w:t>
      </w:r>
      <w:r w:rsidR="00C46CB0">
        <w:rPr>
          <w:rFonts w:asciiTheme="minorHAnsi" w:hAnsiTheme="minorHAnsi"/>
          <w:color w:val="FF0000"/>
          <w:szCs w:val="22"/>
        </w:rPr>
        <w:t>5</w:t>
      </w:r>
      <w:r w:rsidRPr="00C425B6">
        <w:rPr>
          <w:rFonts w:asciiTheme="minorHAnsi" w:hAnsiTheme="minorHAnsi"/>
          <w:color w:val="FF0000"/>
          <w:szCs w:val="22"/>
        </w:rPr>
        <w:t xml:space="preserve">       Neprípustnosť účtov vo FIN 2-04 </w:t>
      </w:r>
    </w:p>
    <w:p w14:paraId="2C20765A" w14:textId="3C3ECE7E" w:rsidR="00564FAE" w:rsidRDefault="004C316F" w:rsidP="0088738B">
      <w:pPr>
        <w:spacing w:after="0" w:line="360" w:lineRule="auto"/>
        <w:jc w:val="both"/>
        <w:rPr>
          <w:rFonts w:asciiTheme="minorHAnsi" w:hAnsiTheme="minorHAnsi"/>
          <w:szCs w:val="22"/>
        </w:rPr>
      </w:pPr>
      <w:r w:rsidRPr="000A15A0">
        <w:rPr>
          <w:rFonts w:asciiTheme="minorHAnsi" w:hAnsiTheme="minorHAnsi"/>
          <w:szCs w:val="22"/>
        </w:rPr>
        <w:t>Príloha č. 1</w:t>
      </w:r>
      <w:r w:rsidR="00C46CB0">
        <w:rPr>
          <w:rFonts w:asciiTheme="minorHAnsi" w:hAnsiTheme="minorHAnsi"/>
          <w:szCs w:val="22"/>
        </w:rPr>
        <w:t>6</w:t>
      </w:r>
      <w:r w:rsidRPr="000A15A0">
        <w:rPr>
          <w:rFonts w:asciiTheme="minorHAnsi" w:hAnsiTheme="minorHAnsi"/>
          <w:szCs w:val="22"/>
        </w:rPr>
        <w:t xml:space="preserve">       Neprípustnosť účtov v KÚZ pre RO a PO, obce/VÚC a Štátne fondy</w:t>
      </w:r>
    </w:p>
    <w:p w14:paraId="4C81579F" w14:textId="3778BAD9" w:rsidR="00ED58E8" w:rsidRPr="00C425B6" w:rsidRDefault="00ED58E8" w:rsidP="00ED58E8">
      <w:pPr>
        <w:spacing w:after="0" w:line="360" w:lineRule="auto"/>
        <w:jc w:val="both"/>
        <w:rPr>
          <w:rFonts w:asciiTheme="minorHAnsi" w:hAnsiTheme="minorHAnsi"/>
          <w:color w:val="FF0000"/>
          <w:szCs w:val="22"/>
        </w:rPr>
      </w:pPr>
      <w:r w:rsidRPr="00C425B6">
        <w:rPr>
          <w:rFonts w:asciiTheme="minorHAnsi" w:hAnsiTheme="minorHAnsi"/>
          <w:color w:val="FF0000"/>
          <w:szCs w:val="22"/>
        </w:rPr>
        <w:t>Príloha č. 1</w:t>
      </w:r>
      <w:r w:rsidR="00C46CB0">
        <w:rPr>
          <w:rFonts w:asciiTheme="minorHAnsi" w:hAnsiTheme="minorHAnsi"/>
          <w:color w:val="FF0000"/>
          <w:szCs w:val="22"/>
        </w:rPr>
        <w:t>7</w:t>
      </w:r>
      <w:r w:rsidRPr="00C425B6">
        <w:rPr>
          <w:rFonts w:asciiTheme="minorHAnsi" w:hAnsiTheme="minorHAnsi"/>
          <w:color w:val="FF0000"/>
          <w:szCs w:val="22"/>
        </w:rPr>
        <w:t xml:space="preserve">       Kontrola FIN 2-04 </w:t>
      </w:r>
      <w:r w:rsidR="00FF7066">
        <w:rPr>
          <w:rFonts w:asciiTheme="minorHAnsi" w:hAnsiTheme="minorHAnsi"/>
          <w:color w:val="FF0000"/>
          <w:szCs w:val="22"/>
        </w:rPr>
        <w:t xml:space="preserve">predchádzajúce obdobie na súvahu </w:t>
      </w:r>
      <w:r w:rsidRPr="00C425B6">
        <w:rPr>
          <w:rFonts w:asciiTheme="minorHAnsi" w:hAnsiTheme="minorHAnsi"/>
          <w:color w:val="FF0000"/>
          <w:szCs w:val="22"/>
        </w:rPr>
        <w:t>(2022 vs. 2021</w:t>
      </w:r>
      <w:r w:rsidR="00FF7066">
        <w:rPr>
          <w:rFonts w:asciiTheme="minorHAnsi" w:hAnsiTheme="minorHAnsi"/>
          <w:color w:val="FF0000"/>
          <w:szCs w:val="22"/>
        </w:rPr>
        <w:t>)</w:t>
      </w:r>
      <w:r w:rsidRPr="00C425B6">
        <w:rPr>
          <w:rFonts w:asciiTheme="minorHAnsi" w:hAnsiTheme="minorHAnsi"/>
          <w:color w:val="FF0000"/>
          <w:szCs w:val="22"/>
        </w:rPr>
        <w:t xml:space="preserve"> </w:t>
      </w:r>
    </w:p>
    <w:p w14:paraId="3C492DE4" w14:textId="519002B6" w:rsidR="00FF7066" w:rsidRPr="00C425B6" w:rsidRDefault="00ED58E8" w:rsidP="00FF7066">
      <w:pPr>
        <w:spacing w:after="0" w:line="360" w:lineRule="auto"/>
        <w:jc w:val="both"/>
        <w:rPr>
          <w:rFonts w:asciiTheme="minorHAnsi" w:hAnsiTheme="minorHAnsi"/>
          <w:color w:val="FF0000"/>
          <w:szCs w:val="22"/>
        </w:rPr>
      </w:pPr>
      <w:r w:rsidRPr="00C425B6">
        <w:rPr>
          <w:rFonts w:asciiTheme="minorHAnsi" w:hAnsiTheme="minorHAnsi"/>
          <w:color w:val="FF0000"/>
          <w:szCs w:val="22"/>
        </w:rPr>
        <w:t>Príloha č. 1</w:t>
      </w:r>
      <w:r w:rsidR="00C46CB0">
        <w:rPr>
          <w:rFonts w:asciiTheme="minorHAnsi" w:hAnsiTheme="minorHAnsi"/>
          <w:color w:val="FF0000"/>
          <w:szCs w:val="22"/>
        </w:rPr>
        <w:t>8</w:t>
      </w:r>
      <w:r w:rsidRPr="00C425B6">
        <w:rPr>
          <w:rFonts w:asciiTheme="minorHAnsi" w:hAnsiTheme="minorHAnsi"/>
          <w:color w:val="FF0000"/>
          <w:szCs w:val="22"/>
        </w:rPr>
        <w:t xml:space="preserve">  </w:t>
      </w:r>
      <w:r w:rsidRPr="00C425B6">
        <w:rPr>
          <w:rFonts w:asciiTheme="minorHAnsi" w:hAnsiTheme="minorHAnsi"/>
          <w:color w:val="FF0000"/>
          <w:szCs w:val="22"/>
        </w:rPr>
        <w:tab/>
      </w:r>
      <w:r w:rsidR="00FF7066" w:rsidRPr="00C425B6">
        <w:rPr>
          <w:rFonts w:asciiTheme="minorHAnsi" w:hAnsiTheme="minorHAnsi"/>
          <w:color w:val="FF0000"/>
          <w:szCs w:val="22"/>
        </w:rPr>
        <w:t xml:space="preserve">Kontrola </w:t>
      </w:r>
      <w:r w:rsidR="00FF7066">
        <w:rPr>
          <w:rFonts w:asciiTheme="minorHAnsi" w:hAnsiTheme="minorHAnsi"/>
          <w:color w:val="FF0000"/>
          <w:szCs w:val="22"/>
        </w:rPr>
        <w:t>FIN 3</w:t>
      </w:r>
      <w:r w:rsidR="00FF7066" w:rsidRPr="00C425B6">
        <w:rPr>
          <w:rFonts w:asciiTheme="minorHAnsi" w:hAnsiTheme="minorHAnsi"/>
          <w:color w:val="FF0000"/>
          <w:szCs w:val="22"/>
        </w:rPr>
        <w:t xml:space="preserve">-04 </w:t>
      </w:r>
      <w:r w:rsidR="00FF7066">
        <w:rPr>
          <w:rFonts w:asciiTheme="minorHAnsi" w:hAnsiTheme="minorHAnsi"/>
          <w:color w:val="FF0000"/>
          <w:szCs w:val="22"/>
        </w:rPr>
        <w:t xml:space="preserve">predchádzajúce obdobie na súvahu </w:t>
      </w:r>
      <w:r w:rsidR="00FF7066" w:rsidRPr="00C425B6">
        <w:rPr>
          <w:rFonts w:asciiTheme="minorHAnsi" w:hAnsiTheme="minorHAnsi"/>
          <w:color w:val="FF0000"/>
          <w:szCs w:val="22"/>
        </w:rPr>
        <w:t>(2022 vs. 2021</w:t>
      </w:r>
      <w:r w:rsidR="00FF7066">
        <w:rPr>
          <w:rFonts w:asciiTheme="minorHAnsi" w:hAnsiTheme="minorHAnsi"/>
          <w:color w:val="FF0000"/>
          <w:szCs w:val="22"/>
        </w:rPr>
        <w:t>)</w:t>
      </w:r>
      <w:r w:rsidR="00FF7066" w:rsidRPr="00C425B6">
        <w:rPr>
          <w:rFonts w:asciiTheme="minorHAnsi" w:hAnsiTheme="minorHAnsi"/>
          <w:color w:val="FF0000"/>
          <w:szCs w:val="22"/>
        </w:rPr>
        <w:t xml:space="preserve"> </w:t>
      </w:r>
    </w:p>
    <w:p w14:paraId="5CA42958" w14:textId="42CE5B63" w:rsidR="00FF7066" w:rsidRPr="00C425B6" w:rsidRDefault="00ED58E8" w:rsidP="00FF7066">
      <w:pPr>
        <w:spacing w:after="0" w:line="360" w:lineRule="auto"/>
        <w:jc w:val="both"/>
        <w:rPr>
          <w:rFonts w:asciiTheme="minorHAnsi" w:hAnsiTheme="minorHAnsi"/>
          <w:color w:val="FF0000"/>
          <w:szCs w:val="22"/>
        </w:rPr>
      </w:pPr>
      <w:r w:rsidRPr="00C425B6">
        <w:rPr>
          <w:rFonts w:asciiTheme="minorHAnsi" w:hAnsiTheme="minorHAnsi"/>
          <w:color w:val="FF0000"/>
          <w:szCs w:val="22"/>
        </w:rPr>
        <w:t>Príloha č. 1</w:t>
      </w:r>
      <w:r w:rsidR="00C46CB0">
        <w:rPr>
          <w:rFonts w:asciiTheme="minorHAnsi" w:hAnsiTheme="minorHAnsi"/>
          <w:color w:val="FF0000"/>
          <w:szCs w:val="22"/>
        </w:rPr>
        <w:t>9</w:t>
      </w:r>
      <w:r w:rsidRPr="00C425B6">
        <w:rPr>
          <w:rFonts w:asciiTheme="minorHAnsi" w:hAnsiTheme="minorHAnsi"/>
          <w:color w:val="FF0000"/>
          <w:szCs w:val="22"/>
        </w:rPr>
        <w:t xml:space="preserve">     </w:t>
      </w:r>
      <w:r w:rsidRPr="00C425B6">
        <w:rPr>
          <w:rFonts w:asciiTheme="minorHAnsi" w:hAnsiTheme="minorHAnsi"/>
          <w:color w:val="FF0000"/>
          <w:szCs w:val="22"/>
        </w:rPr>
        <w:tab/>
      </w:r>
      <w:r w:rsidR="00FF7066" w:rsidRPr="00C425B6">
        <w:rPr>
          <w:rFonts w:asciiTheme="minorHAnsi" w:hAnsiTheme="minorHAnsi"/>
          <w:color w:val="FF0000"/>
          <w:szCs w:val="22"/>
        </w:rPr>
        <w:t xml:space="preserve">Kontrola </w:t>
      </w:r>
      <w:r w:rsidR="00FF7066">
        <w:rPr>
          <w:rFonts w:asciiTheme="minorHAnsi" w:hAnsiTheme="minorHAnsi"/>
          <w:color w:val="FF0000"/>
          <w:szCs w:val="22"/>
        </w:rPr>
        <w:t>FIN 4</w:t>
      </w:r>
      <w:r w:rsidR="00FF7066" w:rsidRPr="00C425B6">
        <w:rPr>
          <w:rFonts w:asciiTheme="minorHAnsi" w:hAnsiTheme="minorHAnsi"/>
          <w:color w:val="FF0000"/>
          <w:szCs w:val="22"/>
        </w:rPr>
        <w:t xml:space="preserve">-04 </w:t>
      </w:r>
      <w:r w:rsidR="00FF7066">
        <w:rPr>
          <w:rFonts w:asciiTheme="minorHAnsi" w:hAnsiTheme="minorHAnsi"/>
          <w:color w:val="FF0000"/>
          <w:szCs w:val="22"/>
        </w:rPr>
        <w:t xml:space="preserve">predchádzajúce obdobie na súvahu </w:t>
      </w:r>
      <w:r w:rsidR="00FF7066" w:rsidRPr="00C425B6">
        <w:rPr>
          <w:rFonts w:asciiTheme="minorHAnsi" w:hAnsiTheme="minorHAnsi"/>
          <w:color w:val="FF0000"/>
          <w:szCs w:val="22"/>
        </w:rPr>
        <w:t>(2022 vs. 2021</w:t>
      </w:r>
      <w:r w:rsidR="00FF7066">
        <w:rPr>
          <w:rFonts w:asciiTheme="minorHAnsi" w:hAnsiTheme="minorHAnsi"/>
          <w:color w:val="FF0000"/>
          <w:szCs w:val="22"/>
        </w:rPr>
        <w:t>)</w:t>
      </w:r>
      <w:r w:rsidR="00FF7066" w:rsidRPr="00C425B6">
        <w:rPr>
          <w:rFonts w:asciiTheme="minorHAnsi" w:hAnsiTheme="minorHAnsi"/>
          <w:color w:val="FF0000"/>
          <w:szCs w:val="22"/>
        </w:rPr>
        <w:t xml:space="preserve"> </w:t>
      </w:r>
    </w:p>
    <w:p w14:paraId="37058BB7" w14:textId="09FEC8A9" w:rsidR="00FF7066" w:rsidRPr="00C425B6" w:rsidRDefault="00ED58E8" w:rsidP="00FF7066">
      <w:pPr>
        <w:spacing w:after="0" w:line="360" w:lineRule="auto"/>
        <w:jc w:val="both"/>
        <w:rPr>
          <w:rFonts w:asciiTheme="minorHAnsi" w:hAnsiTheme="minorHAnsi"/>
          <w:color w:val="FF0000"/>
          <w:szCs w:val="22"/>
        </w:rPr>
      </w:pPr>
      <w:r w:rsidRPr="00C425B6">
        <w:rPr>
          <w:rFonts w:asciiTheme="minorHAnsi" w:hAnsiTheme="minorHAnsi"/>
          <w:color w:val="FF0000"/>
          <w:szCs w:val="22"/>
        </w:rPr>
        <w:t xml:space="preserve">Príloha č. </w:t>
      </w:r>
      <w:r w:rsidR="00C46CB0">
        <w:rPr>
          <w:rFonts w:asciiTheme="minorHAnsi" w:hAnsiTheme="minorHAnsi"/>
          <w:color w:val="FF0000"/>
          <w:szCs w:val="22"/>
        </w:rPr>
        <w:t>20</w:t>
      </w:r>
      <w:r w:rsidRPr="00C425B6">
        <w:rPr>
          <w:rFonts w:asciiTheme="minorHAnsi" w:hAnsiTheme="minorHAnsi"/>
          <w:color w:val="FF0000"/>
          <w:szCs w:val="22"/>
        </w:rPr>
        <w:t xml:space="preserve">      </w:t>
      </w:r>
      <w:r w:rsidR="00FF7066" w:rsidRPr="00C425B6">
        <w:rPr>
          <w:rFonts w:asciiTheme="minorHAnsi" w:hAnsiTheme="minorHAnsi"/>
          <w:color w:val="FF0000"/>
          <w:szCs w:val="22"/>
        </w:rPr>
        <w:t xml:space="preserve">Kontrola </w:t>
      </w:r>
      <w:r w:rsidR="00FF7066">
        <w:rPr>
          <w:rFonts w:asciiTheme="minorHAnsi" w:hAnsiTheme="minorHAnsi"/>
          <w:color w:val="FF0000"/>
          <w:szCs w:val="22"/>
        </w:rPr>
        <w:t>FIN 6</w:t>
      </w:r>
      <w:r w:rsidR="00FF7066" w:rsidRPr="00C425B6">
        <w:rPr>
          <w:rFonts w:asciiTheme="minorHAnsi" w:hAnsiTheme="minorHAnsi"/>
          <w:color w:val="FF0000"/>
          <w:szCs w:val="22"/>
        </w:rPr>
        <w:t xml:space="preserve">-04 </w:t>
      </w:r>
      <w:r w:rsidR="00FF7066">
        <w:rPr>
          <w:rFonts w:asciiTheme="minorHAnsi" w:hAnsiTheme="minorHAnsi"/>
          <w:color w:val="FF0000"/>
          <w:szCs w:val="22"/>
        </w:rPr>
        <w:t xml:space="preserve">predchádzajúce obdobie na súvahu </w:t>
      </w:r>
      <w:r w:rsidR="00FF7066" w:rsidRPr="00C425B6">
        <w:rPr>
          <w:rFonts w:asciiTheme="minorHAnsi" w:hAnsiTheme="minorHAnsi"/>
          <w:color w:val="FF0000"/>
          <w:szCs w:val="22"/>
        </w:rPr>
        <w:t>(2022 vs. 2021</w:t>
      </w:r>
      <w:r w:rsidR="00FF7066">
        <w:rPr>
          <w:rFonts w:asciiTheme="minorHAnsi" w:hAnsiTheme="minorHAnsi"/>
          <w:color w:val="FF0000"/>
          <w:szCs w:val="22"/>
        </w:rPr>
        <w:t>)</w:t>
      </w:r>
      <w:r w:rsidR="00FF7066" w:rsidRPr="00C425B6">
        <w:rPr>
          <w:rFonts w:asciiTheme="minorHAnsi" w:hAnsiTheme="minorHAnsi"/>
          <w:color w:val="FF0000"/>
          <w:szCs w:val="22"/>
        </w:rPr>
        <w:t xml:space="preserve"> </w:t>
      </w:r>
    </w:p>
    <w:p w14:paraId="4F32E764" w14:textId="3F6C40FA" w:rsidR="00ED58E8" w:rsidRPr="00C425B6" w:rsidRDefault="00ED58E8" w:rsidP="0088738B">
      <w:pPr>
        <w:spacing w:after="0" w:line="360" w:lineRule="auto"/>
        <w:jc w:val="both"/>
        <w:rPr>
          <w:rFonts w:asciiTheme="minorHAnsi" w:hAnsiTheme="minorHAnsi"/>
          <w:color w:val="FF0000"/>
          <w:szCs w:val="22"/>
        </w:rPr>
      </w:pPr>
    </w:p>
    <w:sectPr w:rsidR="00ED58E8" w:rsidRPr="00C425B6" w:rsidSect="00136214">
      <w:footerReference w:type="default" r:id="rId22"/>
      <w:headerReference w:type="first" r:id="rId23"/>
      <w:pgSz w:w="11906" w:h="16838"/>
      <w:pgMar w:top="1418" w:right="1134" w:bottom="1418" w:left="567" w:header="709" w:footer="709" w:gutter="1134"/>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ABD" w16cex:dateUtc="2022-02-17T15:47:00Z"/>
  <w16cex:commentExtensible w16cex:durableId="25B11C30" w16cex:dateUtc="2022-02-11T16:32:00Z"/>
  <w16cex:commentExtensible w16cex:durableId="25B11E37" w16cex:dateUtc="2022-02-11T16:41:00Z"/>
  <w16cex:commentExtensible w16cex:durableId="25B11DE5" w16cex:dateUtc="2022-02-11T16:39:00Z"/>
  <w16cex:commentExtensible w16cex:durableId="25B11F47" w16cex:dateUtc="2022-02-11T16:45:00Z"/>
  <w16cex:commentExtensible w16cex:durableId="25B90BE8" w16cex:dateUtc="2022-02-17T17:01:00Z"/>
  <w16cex:commentExtensible w16cex:durableId="25B90135" w16cex:dateUtc="2022-02-17T16:15:00Z"/>
  <w16cex:commentExtensible w16cex:durableId="25B1260A" w16cex:dateUtc="2022-02-11T17:14:00Z"/>
  <w16cex:commentExtensible w16cex:durableId="25B91009" w16cex:dateUtc="2022-02-17T17:18:00Z"/>
  <w16cex:commentExtensible w16cex:durableId="25B12892" w16cex:dateUtc="2022-02-11T17:25:00Z"/>
  <w16cex:commentExtensible w16cex:durableId="25B3990A" w16cex:dateUtc="2022-02-13T13:49:00Z"/>
  <w16cex:commentExtensible w16cex:durableId="25B488A1" w16cex:dateUtc="2022-02-14T06:52:00Z"/>
  <w16cex:commentExtensible w16cex:durableId="25B48D9F" w16cex:dateUtc="2022-02-14T07:13:00Z"/>
  <w16cex:commentExtensible w16cex:durableId="25B4E3F9" w16cex:dateUtc="2022-02-14T13:21:00Z"/>
  <w16cex:commentExtensible w16cex:durableId="25B4E69A" w16cex:dateUtc="2022-02-14T13:32:00Z"/>
  <w16cex:commentExtensible w16cex:durableId="25B4E6B7" w16cex:dateUtc="2022-02-14T13:33:00Z"/>
  <w16cex:commentExtensible w16cex:durableId="25B4E75D" w16cex:dateUtc="2022-02-14T13:36:00Z"/>
  <w16cex:commentExtensible w16cex:durableId="25B4E775" w16cex:dateUtc="2022-02-14T13:36:00Z"/>
  <w16cex:commentExtensible w16cex:durableId="25B50F54" w16cex:dateUtc="2022-02-14T16:26:00Z"/>
  <w16cex:commentExtensible w16cex:durableId="25B5110D" w16cex:dateUtc="2022-02-14T16:34:00Z"/>
  <w16cex:commentExtensible w16cex:durableId="25B51138" w16cex:dateUtc="2022-02-14T16:34:00Z"/>
  <w16cex:commentExtensible w16cex:durableId="25B64BC2" w16cex:dateUtc="2022-02-15T14:56:00Z"/>
  <w16cex:commentExtensible w16cex:durableId="25B7EB73" w16cex:dateUtc="2022-02-16T20:30:00Z"/>
  <w16cex:commentExtensible w16cex:durableId="25B11724" w16cex:dateUtc="2022-02-11T11:20:00Z"/>
  <w16cex:commentExtensible w16cex:durableId="25B65752" w16cex:dateUtc="2022-02-15T15:46:00Z"/>
  <w16cex:commentExtensible w16cex:durableId="25B65BA5" w16cex:dateUtc="2022-02-15T16:04:00Z"/>
  <w16cex:commentExtensible w16cex:durableId="25B9E678" w16cex:dateUtc="2022-02-18T08:33:00Z"/>
  <w16cex:commentExtensible w16cex:durableId="25B66123" w16cex:dateUtc="2022-02-15T16:28:00Z"/>
  <w16cex:commentExtensible w16cex:durableId="25B7DDA4" w16cex:dateUtc="2022-02-16T19:31:00Z"/>
  <w16cex:commentExtensible w16cex:durableId="25B7E6BC" w16cex:dateUtc="2022-02-16T2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B6CE1" w16cid:durableId="25B8FABD"/>
  <w16cid:commentId w16cid:paraId="0C13B606" w16cid:durableId="25B11C30"/>
  <w16cid:commentId w16cid:paraId="778111A2" w16cid:durableId="25B11E37"/>
  <w16cid:commentId w16cid:paraId="057F2E8E" w16cid:durableId="25B11DE5"/>
  <w16cid:commentId w16cid:paraId="4EAB38F5" w16cid:durableId="25B11F47"/>
  <w16cid:commentId w16cid:paraId="709490C8" w16cid:durableId="25B90BE8"/>
  <w16cid:commentId w16cid:paraId="0F7740E3" w16cid:durableId="25B90135"/>
  <w16cid:commentId w16cid:paraId="13EB0451" w16cid:durableId="25B1260A"/>
  <w16cid:commentId w16cid:paraId="373144C3" w16cid:durableId="25B91009"/>
  <w16cid:commentId w16cid:paraId="2C0162EE" w16cid:durableId="25B12892"/>
  <w16cid:commentId w16cid:paraId="2F982DBE" w16cid:durableId="25B3990A"/>
  <w16cid:commentId w16cid:paraId="4A2EF1A3" w16cid:durableId="25B488A1"/>
  <w16cid:commentId w16cid:paraId="33377A72" w16cid:durableId="25B48D9F"/>
  <w16cid:commentId w16cid:paraId="083588A9" w16cid:durableId="25B4E3F9"/>
  <w16cid:commentId w16cid:paraId="0C9FDC75" w16cid:durableId="25B4E69A"/>
  <w16cid:commentId w16cid:paraId="12F6C194" w16cid:durableId="25B4E6B7"/>
  <w16cid:commentId w16cid:paraId="27FC58D6" w16cid:durableId="25B4E75D"/>
  <w16cid:commentId w16cid:paraId="67DD9BA8" w16cid:durableId="25B4E775"/>
  <w16cid:commentId w16cid:paraId="238AE0A7" w16cid:durableId="25B50F54"/>
  <w16cid:commentId w16cid:paraId="6B159C50" w16cid:durableId="25B5110D"/>
  <w16cid:commentId w16cid:paraId="0C5E69B9" w16cid:durableId="25B51138"/>
  <w16cid:commentId w16cid:paraId="5113D43A" w16cid:durableId="25B64BC2"/>
  <w16cid:commentId w16cid:paraId="7B03CF75" w16cid:durableId="25B7EB73"/>
  <w16cid:commentId w16cid:paraId="40406A5E" w16cid:durableId="25B11724"/>
  <w16cid:commentId w16cid:paraId="63ACCB50" w16cid:durableId="25B65752"/>
  <w16cid:commentId w16cid:paraId="4D91CCD4" w16cid:durableId="25B65BA5"/>
  <w16cid:commentId w16cid:paraId="03F126D3" w16cid:durableId="25B9E678"/>
  <w16cid:commentId w16cid:paraId="0EA61AB5" w16cid:durableId="25B66123"/>
  <w16cid:commentId w16cid:paraId="5DE44047" w16cid:durableId="25B7DDA4"/>
  <w16cid:commentId w16cid:paraId="7A8992EF" w16cid:durableId="25B7E6B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E9FF1" w14:textId="77777777" w:rsidR="00B466DD" w:rsidRDefault="00B466DD" w:rsidP="00AB1633">
      <w:pPr>
        <w:spacing w:after="0" w:line="240" w:lineRule="auto"/>
      </w:pPr>
      <w:r>
        <w:separator/>
      </w:r>
    </w:p>
  </w:endnote>
  <w:endnote w:type="continuationSeparator" w:id="0">
    <w:p w14:paraId="0B09E48C" w14:textId="77777777" w:rsidR="00B466DD" w:rsidRDefault="00B466DD" w:rsidP="00AB1633">
      <w:pPr>
        <w:spacing w:after="0" w:line="240" w:lineRule="auto"/>
      </w:pPr>
      <w:r>
        <w:continuationSeparator/>
      </w:r>
    </w:p>
  </w:endnote>
  <w:endnote w:type="continuationNotice" w:id="1">
    <w:p w14:paraId="09CEF417" w14:textId="77777777" w:rsidR="00B466DD" w:rsidRDefault="00B46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45A48" w14:textId="39A8B56D" w:rsidR="006A096D" w:rsidRPr="006556D8" w:rsidRDefault="006A096D">
    <w:pPr>
      <w:pStyle w:val="Pta"/>
      <w:jc w:val="center"/>
      <w:rPr>
        <w:rFonts w:asciiTheme="minorHAnsi" w:hAnsiTheme="minorHAnsi"/>
      </w:rPr>
    </w:pPr>
    <w:r w:rsidRPr="006556D8">
      <w:rPr>
        <w:rFonts w:asciiTheme="minorHAnsi" w:hAnsiTheme="minorHAnsi"/>
      </w:rPr>
      <w:fldChar w:fldCharType="begin"/>
    </w:r>
    <w:r w:rsidRPr="006556D8">
      <w:rPr>
        <w:rFonts w:asciiTheme="minorHAnsi" w:hAnsiTheme="minorHAnsi"/>
      </w:rPr>
      <w:instrText xml:space="preserve"> PAGE   \* MERGEFORMAT </w:instrText>
    </w:r>
    <w:r w:rsidRPr="006556D8">
      <w:rPr>
        <w:rFonts w:asciiTheme="minorHAnsi" w:hAnsiTheme="minorHAnsi"/>
      </w:rPr>
      <w:fldChar w:fldCharType="separate"/>
    </w:r>
    <w:r w:rsidR="00726762">
      <w:rPr>
        <w:rFonts w:asciiTheme="minorHAnsi" w:hAnsiTheme="minorHAnsi"/>
        <w:noProof/>
      </w:rPr>
      <w:t>21</w:t>
    </w:r>
    <w:r w:rsidRPr="006556D8">
      <w:rPr>
        <w:rFonts w:asciiTheme="minorHAnsi" w:hAnsiTheme="minorHAnsi"/>
      </w:rPr>
      <w:fldChar w:fldCharType="end"/>
    </w:r>
  </w:p>
  <w:p w14:paraId="63083C71" w14:textId="77777777" w:rsidR="006A096D" w:rsidRDefault="006A096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44D94" w14:textId="77777777" w:rsidR="00B466DD" w:rsidRDefault="00B466DD" w:rsidP="00AB1633">
      <w:pPr>
        <w:spacing w:after="0" w:line="240" w:lineRule="auto"/>
      </w:pPr>
      <w:r>
        <w:separator/>
      </w:r>
    </w:p>
  </w:footnote>
  <w:footnote w:type="continuationSeparator" w:id="0">
    <w:p w14:paraId="4178ED00" w14:textId="77777777" w:rsidR="00B466DD" w:rsidRDefault="00B466DD" w:rsidP="00AB1633">
      <w:pPr>
        <w:spacing w:after="0" w:line="240" w:lineRule="auto"/>
      </w:pPr>
      <w:r>
        <w:continuationSeparator/>
      </w:r>
    </w:p>
  </w:footnote>
  <w:footnote w:type="continuationNotice" w:id="1">
    <w:p w14:paraId="5718E960" w14:textId="77777777" w:rsidR="00B466DD" w:rsidRDefault="00B466DD">
      <w:pPr>
        <w:spacing w:after="0" w:line="240" w:lineRule="auto"/>
      </w:pPr>
    </w:p>
  </w:footnote>
  <w:footnote w:id="2">
    <w:p w14:paraId="6A13E5D2" w14:textId="6A4A965C" w:rsidR="006A096D" w:rsidRPr="009B5DF9" w:rsidRDefault="006A096D" w:rsidP="006241AC">
      <w:pPr>
        <w:pStyle w:val="Textpoznmkypodiarou"/>
        <w:spacing w:after="0" w:line="240" w:lineRule="auto"/>
        <w:rPr>
          <w:rFonts w:asciiTheme="minorHAnsi" w:hAnsiTheme="minorHAnsi"/>
          <w:sz w:val="18"/>
          <w:szCs w:val="18"/>
        </w:rPr>
      </w:pPr>
      <w:r w:rsidRPr="009B5DF9">
        <w:rPr>
          <w:rStyle w:val="Odkaznapoznmkupodiarou"/>
          <w:rFonts w:asciiTheme="minorHAnsi" w:hAnsiTheme="minorHAnsi"/>
          <w:sz w:val="18"/>
          <w:szCs w:val="18"/>
        </w:rPr>
        <w:footnoteRef/>
      </w:r>
      <w:r w:rsidRPr="009B5DF9">
        <w:rPr>
          <w:rFonts w:asciiTheme="minorHAnsi" w:hAnsiTheme="minorHAnsi"/>
          <w:sz w:val="18"/>
          <w:szCs w:val="18"/>
        </w:rPr>
        <w:t xml:space="preserve"> Položkou sa rozumie </w:t>
      </w:r>
      <w:r w:rsidRPr="009B7433">
        <w:rPr>
          <w:rFonts w:asciiTheme="minorHAnsi" w:hAnsiTheme="minorHAnsi"/>
          <w:color w:val="FF0000"/>
          <w:sz w:val="18"/>
          <w:szCs w:val="18"/>
        </w:rPr>
        <w:t>kombinácia konkrétneho riadku a stĺpca daného výkazu, ktorá identifikuje hodnotu</w:t>
      </w:r>
    </w:p>
  </w:footnote>
  <w:footnote w:id="3">
    <w:p w14:paraId="3104D2D7" w14:textId="65662129" w:rsidR="006A096D" w:rsidRPr="009B5DF9" w:rsidRDefault="006A096D" w:rsidP="00B00163">
      <w:pPr>
        <w:pStyle w:val="Textpoznmkypodiarou"/>
        <w:spacing w:after="0" w:line="240" w:lineRule="auto"/>
        <w:jc w:val="both"/>
        <w:rPr>
          <w:rFonts w:asciiTheme="minorHAnsi" w:hAnsiTheme="minorHAnsi"/>
          <w:sz w:val="18"/>
          <w:szCs w:val="18"/>
        </w:rPr>
      </w:pPr>
      <w:r w:rsidRPr="009B5DF9">
        <w:rPr>
          <w:rStyle w:val="Odkaznapoznmkupodiarou"/>
          <w:rFonts w:asciiTheme="minorHAnsi" w:hAnsiTheme="minorHAnsi"/>
          <w:sz w:val="18"/>
          <w:szCs w:val="18"/>
        </w:rPr>
        <w:footnoteRef/>
      </w:r>
      <w:r w:rsidRPr="009B5DF9">
        <w:rPr>
          <w:rFonts w:asciiTheme="minorHAnsi" w:hAnsiTheme="minorHAnsi"/>
          <w:sz w:val="18"/>
          <w:szCs w:val="18"/>
        </w:rPr>
        <w:t xml:space="preserve"> §3 ods. 1 zákona č. 523/2004 Z. z. o rozpočtových pravidlách verejnej správy, podľa ktorého ,,</w:t>
      </w:r>
      <w:r w:rsidRPr="009B5DF9">
        <w:rPr>
          <w:rFonts w:asciiTheme="minorHAnsi" w:hAnsiTheme="minorHAnsi"/>
          <w:i/>
          <w:sz w:val="18"/>
          <w:szCs w:val="18"/>
        </w:rPr>
        <w:t>Subjektmi verejnej správy sú právnické osoby zapísané v registri organizácií vedenom Štatistickým úradom Slovenskej republiky podľa osobitného predpisu</w:t>
      </w:r>
      <w:hyperlink r:id="rId1" w:anchor="poznamky.poznamka-3" w:tooltip="Odkaz na predpis alebo ustanovenie" w:history="1">
        <w:r w:rsidRPr="009B5DF9">
          <w:rPr>
            <w:rFonts w:asciiTheme="minorHAnsi" w:hAnsiTheme="minorHAnsi"/>
            <w:i/>
            <w:sz w:val="18"/>
            <w:szCs w:val="18"/>
            <w:vertAlign w:val="superscript"/>
          </w:rPr>
          <w:t>3)</w:t>
        </w:r>
      </w:hyperlink>
      <w:r w:rsidRPr="009B5DF9">
        <w:rPr>
          <w:rFonts w:asciiTheme="minorHAnsi" w:hAnsiTheme="minorHAnsi"/>
          <w:i/>
          <w:sz w:val="18"/>
          <w:szCs w:val="18"/>
        </w:rPr>
        <w:t xml:space="preserve"> a zaradené vo verejnej správe v súlade s jednotnou metodikou platnou pre Európsku úniu“.</w:t>
      </w:r>
    </w:p>
  </w:footnote>
  <w:footnote w:id="4">
    <w:p w14:paraId="1864A00E" w14:textId="112F2D13" w:rsidR="006A096D" w:rsidRPr="00E547F1" w:rsidRDefault="006A096D" w:rsidP="00B00163">
      <w:pPr>
        <w:pStyle w:val="Textpoznmkypodiarou"/>
        <w:spacing w:after="0" w:line="240" w:lineRule="auto"/>
        <w:rPr>
          <w:sz w:val="18"/>
          <w:szCs w:val="18"/>
        </w:rPr>
      </w:pPr>
      <w:r w:rsidRPr="009B5DF9">
        <w:rPr>
          <w:rStyle w:val="Odkaznapoznmkupodiarou"/>
          <w:rFonts w:asciiTheme="minorHAnsi" w:hAnsiTheme="minorHAnsi"/>
          <w:sz w:val="18"/>
          <w:szCs w:val="18"/>
        </w:rPr>
        <w:footnoteRef/>
      </w:r>
      <w:r w:rsidRPr="009B5DF9">
        <w:rPr>
          <w:rFonts w:asciiTheme="minorHAnsi" w:hAnsiTheme="minorHAnsi"/>
          <w:sz w:val="18"/>
          <w:szCs w:val="18"/>
        </w:rPr>
        <w:t xml:space="preserve"> </w:t>
      </w:r>
      <w:hyperlink r:id="rId2" w:history="1">
        <w:r w:rsidRPr="009B5DF9">
          <w:rPr>
            <w:rStyle w:val="Hypertextovprepojenie"/>
            <w:rFonts w:asciiTheme="minorHAnsi" w:hAnsiTheme="minorHAnsi"/>
            <w:sz w:val="18"/>
            <w:szCs w:val="18"/>
          </w:rPr>
          <w:t>www.finance.gov.sk</w:t>
        </w:r>
      </w:hyperlink>
      <w:r w:rsidRPr="009B5DF9">
        <w:rPr>
          <w:rFonts w:asciiTheme="minorHAnsi" w:hAnsiTheme="minorHAnsi"/>
          <w:sz w:val="18"/>
          <w:szCs w:val="18"/>
        </w:rPr>
        <w:t xml:space="preserve">  v časti </w:t>
      </w:r>
      <w:r w:rsidRPr="009B5DF9">
        <w:rPr>
          <w:rFonts w:asciiTheme="minorHAnsi" w:hAnsiTheme="minorHAnsi"/>
          <w:i/>
          <w:sz w:val="18"/>
          <w:szCs w:val="18"/>
        </w:rPr>
        <w:t>Dane, clá a účtovníctvo / Účtovníctvo a audit / Účtovníctvo / Opatrenia v oblasti účtovníctva</w:t>
      </w:r>
    </w:p>
  </w:footnote>
  <w:footnote w:id="5">
    <w:p w14:paraId="670BE714" w14:textId="4FD195CA" w:rsidR="006A096D" w:rsidRDefault="006A096D" w:rsidP="002C7400">
      <w:pPr>
        <w:pStyle w:val="Textpoznmkypodiarou"/>
        <w:spacing w:after="0" w:line="240" w:lineRule="auto"/>
        <w:jc w:val="both"/>
      </w:pPr>
      <w:r>
        <w:rPr>
          <w:rStyle w:val="Odkaznapoznmkupodiarou"/>
        </w:rPr>
        <w:footnoteRef/>
      </w:r>
      <w:r>
        <w:t xml:space="preserve"> </w:t>
      </w:r>
      <w:r w:rsidRPr="0003718B">
        <w:rPr>
          <w:rFonts w:asciiTheme="minorHAnsi" w:hAnsiTheme="minorHAnsi"/>
          <w:sz w:val="18"/>
          <w:szCs w:val="18"/>
        </w:rPr>
        <w:t>Za Národný fond pre riešenie krízových situácií, ktorý nie je samostatnou právnickou osobou, zostavuje účtovnú závierku Fond ochrany vkladov. Legislatívne národný fond pre riešenie krízových situácií spadá pod Radu pre riešenie krízových situácií (IČO 42415691).</w:t>
      </w:r>
    </w:p>
  </w:footnote>
  <w:footnote w:id="6">
    <w:p w14:paraId="675CE8BD" w14:textId="77777777" w:rsidR="006A096D" w:rsidRPr="00FE7AE5" w:rsidRDefault="006A096D" w:rsidP="00E1028D">
      <w:pPr>
        <w:pStyle w:val="Textpoznmkypodiarou"/>
        <w:jc w:val="both"/>
        <w:rPr>
          <w:rFonts w:asciiTheme="minorHAnsi" w:hAnsiTheme="minorHAnsi"/>
          <w:sz w:val="18"/>
          <w:szCs w:val="18"/>
        </w:rPr>
      </w:pPr>
      <w:r w:rsidRPr="00FE7AE5">
        <w:rPr>
          <w:rStyle w:val="Odkaznapoznmkupodiarou"/>
          <w:rFonts w:asciiTheme="minorHAnsi" w:hAnsiTheme="minorHAnsi"/>
          <w:sz w:val="18"/>
          <w:szCs w:val="18"/>
        </w:rPr>
        <w:footnoteRef/>
      </w:r>
      <w:r w:rsidRPr="00FE7AE5">
        <w:rPr>
          <w:rFonts w:asciiTheme="minorHAnsi" w:hAnsiTheme="minorHAnsi"/>
          <w:sz w:val="18"/>
          <w:szCs w:val="18"/>
        </w:rPr>
        <w:t xml:space="preserve"> Kontroly na konsolidované výkazy sú platné len pre kapitoly štátneho rozpočtu, obce a vyššie územné celky, ktoré zostavujú konsolidovanú účtovnú závierku podľa § 22a zákona o účtovníctve. </w:t>
      </w:r>
    </w:p>
  </w:footnote>
  <w:footnote w:id="7">
    <w:p w14:paraId="72598894" w14:textId="77777777" w:rsidR="006A096D" w:rsidRDefault="006A096D" w:rsidP="00D55032">
      <w:pPr>
        <w:pStyle w:val="Textpoznmkypodiarou"/>
        <w:spacing w:after="0" w:line="240" w:lineRule="auto"/>
        <w:jc w:val="both"/>
      </w:pPr>
      <w:r>
        <w:rPr>
          <w:rStyle w:val="Odkaznapoznmkupodiarou"/>
        </w:rPr>
        <w:footnoteRef/>
      </w:r>
      <w:r>
        <w:t xml:space="preserve"> </w:t>
      </w:r>
      <w:r w:rsidRPr="00434AA9">
        <w:rPr>
          <w:rFonts w:asciiTheme="minorHAnsi" w:hAnsiTheme="minorHAnsi"/>
          <w:sz w:val="18"/>
          <w:szCs w:val="18"/>
        </w:rPr>
        <w:t>Podľa prílohy k O</w:t>
      </w:r>
      <w:r w:rsidRPr="00434AA9">
        <w:rPr>
          <w:rFonts w:asciiTheme="minorHAnsi" w:hAnsiTheme="minorHAnsi" w:cs="Arial"/>
          <w:bCs/>
          <w:sz w:val="18"/>
          <w:szCs w:val="18"/>
        </w:rPr>
        <w:t>patreniu Ministerstva financií Slovenskej republiky z 5. decembra 2007 č. MF/25755/2007-31, ktorým sa ustanovujú podobnosti o usporiadaní, označovaní a obsahovom vymedzení položiek individuálnej účtovnej závierky pre rozpočtové organizácie, príspevkové organizácie, štátne fondy, obce a vyššie územné celky v znení neskorších predpisov.</w:t>
      </w:r>
    </w:p>
  </w:footnote>
  <w:footnote w:id="8">
    <w:p w14:paraId="6FD98183" w14:textId="77777777" w:rsidR="006A096D" w:rsidRPr="006556D8" w:rsidRDefault="006A096D" w:rsidP="00571AFD">
      <w:pPr>
        <w:pStyle w:val="Textpoznmkypodiarou"/>
        <w:spacing w:after="0" w:line="240" w:lineRule="auto"/>
        <w:jc w:val="both"/>
        <w:rPr>
          <w:rFonts w:asciiTheme="minorHAnsi" w:hAnsiTheme="minorHAnsi" w:cs="Arial"/>
          <w:bCs/>
          <w:sz w:val="18"/>
          <w:szCs w:val="18"/>
        </w:rPr>
      </w:pPr>
      <w:r w:rsidRPr="006556D8">
        <w:rPr>
          <w:rStyle w:val="Odkaznapoznmkupodiarou"/>
          <w:rFonts w:asciiTheme="minorHAnsi" w:hAnsiTheme="minorHAnsi"/>
        </w:rPr>
        <w:footnoteRef/>
      </w:r>
      <w:r w:rsidRPr="006556D8">
        <w:rPr>
          <w:rFonts w:asciiTheme="minorHAnsi" w:hAnsiTheme="minorHAnsi"/>
        </w:rPr>
        <w:t xml:space="preserve"> </w:t>
      </w:r>
      <w:r w:rsidRPr="00571AFD">
        <w:rPr>
          <w:rFonts w:asciiTheme="minorHAnsi" w:hAnsiTheme="minorHAnsi"/>
          <w:sz w:val="18"/>
          <w:szCs w:val="18"/>
        </w:rPr>
        <w:t>Podľa prílohy k O</w:t>
      </w:r>
      <w:r w:rsidRPr="00571AFD">
        <w:rPr>
          <w:rFonts w:asciiTheme="minorHAnsi" w:hAnsiTheme="minorHAnsi" w:cs="Arial"/>
          <w:bCs/>
          <w:sz w:val="18"/>
          <w:szCs w:val="18"/>
        </w:rPr>
        <w:t>patreniu Ministerstva financií Slovenskej republiky z 5. decembra 2007 č. MF/27526/2008-31, ktorým sa ustanovujú podrobnosti o metódach a postupoch konsolidácie vo verejnej správe a podrobnosti o usporiadaní a označovaní  položiek konsolidovanej účtovnej závierky  vo verejnej správe v znení neskorších predpisov.</w:t>
      </w:r>
    </w:p>
  </w:footnote>
  <w:footnote w:id="9">
    <w:p w14:paraId="064A603A" w14:textId="77777777" w:rsidR="006A096D" w:rsidRPr="00A9325B" w:rsidRDefault="006A096D" w:rsidP="008E7A35">
      <w:pPr>
        <w:pStyle w:val="Textpoznmkypodiarou"/>
        <w:spacing w:after="0" w:line="240" w:lineRule="auto"/>
        <w:jc w:val="both"/>
        <w:rPr>
          <w:rFonts w:asciiTheme="minorHAnsi" w:hAnsiTheme="minorHAnsi"/>
          <w:sz w:val="18"/>
          <w:szCs w:val="18"/>
        </w:rPr>
      </w:pPr>
      <w:r w:rsidRPr="00A9325B">
        <w:rPr>
          <w:rStyle w:val="Odkaznapoznmkupodiarou"/>
          <w:rFonts w:asciiTheme="minorHAnsi" w:hAnsiTheme="minorHAnsi"/>
        </w:rPr>
        <w:footnoteRef/>
      </w:r>
      <w:r w:rsidRPr="00A9325B">
        <w:rPr>
          <w:rFonts w:asciiTheme="minorHAnsi" w:hAnsiTheme="minorHAnsi"/>
        </w:rPr>
        <w:t xml:space="preserve"> </w:t>
      </w:r>
      <w:r w:rsidRPr="00A9325B">
        <w:rPr>
          <w:rFonts w:asciiTheme="minorHAnsi" w:hAnsiTheme="minorHAnsi"/>
          <w:sz w:val="18"/>
          <w:szCs w:val="18"/>
        </w:rPr>
        <w:t xml:space="preserve">Opatrenia MF SR z 8.decembra 2004 č. MF/010175-2004-42, ktorým sa ustanovuje druhová klasifikácia, organizačná klasifikácia a ekonomická klasifikácia rozpočtovej klasifikácie v znení neskorších predpisov. </w:t>
      </w:r>
      <w:hyperlink r:id="rId3" w:history="1">
        <w:r w:rsidRPr="00A9325B">
          <w:rPr>
            <w:rStyle w:val="Hypertextovprepojenie"/>
            <w:rFonts w:asciiTheme="minorHAnsi" w:hAnsiTheme="minorHAnsi"/>
            <w:sz w:val="18"/>
            <w:szCs w:val="18"/>
          </w:rPr>
          <w:t>www.finance.gov.sk</w:t>
        </w:r>
      </w:hyperlink>
      <w:r w:rsidRPr="00A9325B">
        <w:rPr>
          <w:rFonts w:asciiTheme="minorHAnsi" w:hAnsiTheme="minorHAnsi"/>
          <w:sz w:val="18"/>
          <w:szCs w:val="18"/>
        </w:rPr>
        <w:t xml:space="preserve"> / Financie / Verejné financie / Regulačný komplex právnych noriem.../ Rozpočtová klasifikácia.</w:t>
      </w:r>
    </w:p>
  </w:footnote>
  <w:footnote w:id="10">
    <w:p w14:paraId="6E5A3841" w14:textId="77777777" w:rsidR="006A096D" w:rsidRDefault="006A096D" w:rsidP="008E7A35">
      <w:pPr>
        <w:pStyle w:val="Textpoznmkypodiarou"/>
        <w:spacing w:after="0" w:line="240" w:lineRule="auto"/>
        <w:jc w:val="both"/>
      </w:pPr>
      <w:r w:rsidRPr="00A9325B">
        <w:rPr>
          <w:rStyle w:val="Odkaznapoznmkupodiarou"/>
          <w:rFonts w:asciiTheme="minorHAnsi" w:hAnsiTheme="minorHAnsi"/>
          <w:sz w:val="18"/>
          <w:szCs w:val="18"/>
        </w:rPr>
        <w:footnoteRef/>
      </w:r>
      <w:r w:rsidRPr="00A9325B">
        <w:rPr>
          <w:rFonts w:asciiTheme="minorHAnsi" w:hAnsiTheme="minorHAnsi"/>
          <w:sz w:val="18"/>
          <w:szCs w:val="18"/>
        </w:rPr>
        <w:t xml:space="preserve"> Vyhláška Štatistického úradu SR č. 257/2014, ktorou sa vydáva štatistická klasifikácia výdavkov verejnej správy (SK COFOG). </w:t>
      </w:r>
      <w:hyperlink r:id="rId4" w:history="1">
        <w:r w:rsidRPr="00A9325B">
          <w:rPr>
            <w:rStyle w:val="Hypertextovprepojenie"/>
            <w:rFonts w:asciiTheme="minorHAnsi" w:hAnsiTheme="minorHAnsi"/>
            <w:sz w:val="18"/>
            <w:szCs w:val="18"/>
          </w:rPr>
          <w:t>www.statistics.sk</w:t>
        </w:r>
      </w:hyperlink>
      <w:r w:rsidRPr="00A9325B">
        <w:rPr>
          <w:rFonts w:asciiTheme="minorHAnsi" w:hAnsiTheme="minorHAnsi"/>
          <w:sz w:val="18"/>
          <w:szCs w:val="18"/>
        </w:rPr>
        <w:t xml:space="preserve"> / Metaúdaje / Klasifikácia COFOG / Vyhláška, často kladené otázky.</w:t>
      </w:r>
    </w:p>
  </w:footnote>
  <w:footnote w:id="11">
    <w:p w14:paraId="12F9A00A" w14:textId="7D16AF34" w:rsidR="006A096D" w:rsidRPr="00B76162" w:rsidRDefault="006A096D" w:rsidP="00B76162">
      <w:pPr>
        <w:pStyle w:val="Odsekzoznamu"/>
        <w:spacing w:line="240" w:lineRule="auto"/>
        <w:ind w:left="0"/>
        <w:jc w:val="both"/>
        <w:rPr>
          <w:rFonts w:cs="Arial Narrow"/>
          <w:sz w:val="18"/>
          <w:szCs w:val="18"/>
        </w:rPr>
      </w:pPr>
      <w:r>
        <w:rPr>
          <w:rStyle w:val="Odkaznapoznmkupodiarou"/>
        </w:rPr>
        <w:footnoteRef/>
      </w:r>
      <w:r>
        <w:t xml:space="preserve"> </w:t>
      </w:r>
      <w:r w:rsidRPr="00B76162">
        <w:rPr>
          <w:rFonts w:asciiTheme="minorHAnsi" w:hAnsiTheme="minorHAnsi"/>
          <w:b/>
          <w:sz w:val="18"/>
          <w:szCs w:val="18"/>
        </w:rPr>
        <w:t xml:space="preserve">Ďalšie použitie EKRK 900 a druhu rozpočtu môže byť určené usmernením Ministerstva financií SR </w:t>
      </w:r>
      <w:r w:rsidRPr="00B76162">
        <w:rPr>
          <w:rFonts w:asciiTheme="minorHAnsi" w:hAnsiTheme="minorHAnsi"/>
          <w:sz w:val="18"/>
          <w:szCs w:val="18"/>
        </w:rPr>
        <w:t xml:space="preserve">(napríklad klasifikovanie zrážky zo mzdy zamestnanca v prípade exekúcie. Zrážka zo mzdy </w:t>
      </w:r>
      <w:r w:rsidRPr="00B76162">
        <w:rPr>
          <w:rFonts w:asciiTheme="minorHAnsi" w:hAnsiTheme="minorHAnsi" w:cs="Arial Narrow"/>
          <w:sz w:val="18"/>
          <w:szCs w:val="18"/>
        </w:rPr>
        <w:t>prevádzaná z výdavkového účtu na samostatný účet sa klasifikuje na samostatnom účte kategóriou</w:t>
      </w:r>
      <w:r>
        <w:rPr>
          <w:rFonts w:asciiTheme="minorHAnsi" w:hAnsiTheme="minorHAnsi" w:cs="Arial Narrow"/>
          <w:sz w:val="18"/>
          <w:szCs w:val="18"/>
        </w:rPr>
        <w:t xml:space="preserve"> </w:t>
      </w:r>
      <w:r w:rsidRPr="00B76162">
        <w:rPr>
          <w:rFonts w:asciiTheme="minorHAnsi" w:hAnsiTheme="minorHAnsi" w:cs="Arial Narrow"/>
          <w:sz w:val="18"/>
          <w:szCs w:val="18"/>
        </w:rPr>
        <w:t>930 - Príjmová prevodová finančná operácia s použitím druhu rozpočtu 211. Na výdavkovom účte sa pri výdavk</w:t>
      </w:r>
      <w:r>
        <w:rPr>
          <w:rFonts w:asciiTheme="minorHAnsi" w:hAnsiTheme="minorHAnsi" w:cs="Arial Narrow"/>
          <w:sz w:val="18"/>
          <w:szCs w:val="18"/>
        </w:rPr>
        <w:t>u</w:t>
      </w:r>
      <w:r w:rsidRPr="00B76162">
        <w:rPr>
          <w:rFonts w:asciiTheme="minorHAnsi" w:hAnsiTheme="minorHAnsi" w:cs="Arial Narrow"/>
          <w:sz w:val="18"/>
          <w:szCs w:val="18"/>
        </w:rPr>
        <w:t xml:space="preserve"> použije takisto druh rozpočtu 211).</w:t>
      </w:r>
    </w:p>
    <w:p w14:paraId="2053464F" w14:textId="2DDD0445" w:rsidR="006A096D" w:rsidRDefault="006A096D">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28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2495"/>
      <w:gridCol w:w="2795"/>
    </w:tblGrid>
    <w:tr w:rsidR="006A096D" w14:paraId="028613F8" w14:textId="77777777" w:rsidTr="005A5CCA">
      <w:trPr>
        <w:jc w:val="center"/>
      </w:trPr>
      <w:tc>
        <w:tcPr>
          <w:tcW w:w="2871" w:type="dxa"/>
        </w:tcPr>
        <w:p w14:paraId="746DF45B" w14:textId="77777777" w:rsidR="006A096D" w:rsidRDefault="006A096D" w:rsidP="00B329F3">
          <w:pPr>
            <w:pStyle w:val="Hlavika"/>
            <w:rPr>
              <w:szCs w:val="20"/>
            </w:rPr>
          </w:pPr>
          <w:r>
            <w:rPr>
              <w:noProof/>
              <w:lang w:val="sk-SK" w:eastAsia="sk-SK"/>
            </w:rPr>
            <w:drawing>
              <wp:inline distT="0" distB="0" distL="0" distR="0" wp14:anchorId="6CB8CF5B" wp14:editId="08F7D418">
                <wp:extent cx="2392680" cy="746665"/>
                <wp:effectExtent l="0" t="0" r="7620" b="0"/>
                <wp:docPr id="30" name="Obrázo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8645" cy="773491"/>
                        </a:xfrm>
                        <a:prstGeom prst="rect">
                          <a:avLst/>
                        </a:prstGeom>
                      </pic:spPr>
                    </pic:pic>
                  </a:graphicData>
                </a:graphic>
              </wp:inline>
            </w:drawing>
          </w:r>
        </w:p>
      </w:tc>
      <w:tc>
        <w:tcPr>
          <w:tcW w:w="2871" w:type="dxa"/>
          <w:vAlign w:val="bottom"/>
        </w:tcPr>
        <w:p w14:paraId="39443953" w14:textId="77777777" w:rsidR="006A096D" w:rsidRDefault="006A096D" w:rsidP="00B329F3">
          <w:pPr>
            <w:pStyle w:val="Hlavika"/>
            <w:jc w:val="center"/>
            <w:rPr>
              <w:szCs w:val="20"/>
            </w:rPr>
          </w:pPr>
          <w:r>
            <w:rPr>
              <w:b/>
              <w:noProof/>
              <w:lang w:val="sk-SK" w:eastAsia="sk-SK"/>
            </w:rPr>
            <w:drawing>
              <wp:inline distT="0" distB="0" distL="0" distR="0" wp14:anchorId="269054D8" wp14:editId="0A1397D2">
                <wp:extent cx="854981" cy="457200"/>
                <wp:effectExtent l="0" t="0" r="2540" b="0"/>
                <wp:docPr id="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urves_v7_zelena.jpg"/>
                        <pic:cNvPicPr/>
                      </pic:nvPicPr>
                      <pic:blipFill rotWithShape="1">
                        <a:blip r:embed="rId2" cstate="print">
                          <a:extLst>
                            <a:ext uri="{28A0092B-C50C-407E-A947-70E740481C1C}">
                              <a14:useLocalDpi xmlns:a14="http://schemas.microsoft.com/office/drawing/2010/main" val="0"/>
                            </a:ext>
                          </a:extLst>
                        </a:blip>
                        <a:srcRect l="10097" t="20086" r="6881" b="20727"/>
                        <a:stretch/>
                      </pic:blipFill>
                      <pic:spPr bwMode="auto">
                        <a:xfrm>
                          <a:off x="0" y="0"/>
                          <a:ext cx="867858" cy="464086"/>
                        </a:xfrm>
                        <a:prstGeom prst="rect">
                          <a:avLst/>
                        </a:prstGeom>
                        <a:ln>
                          <a:noFill/>
                        </a:ln>
                        <a:extLst>
                          <a:ext uri="{53640926-AAD7-44D8-BBD7-CCE9431645EC}">
                            <a14:shadowObscured xmlns:a14="http://schemas.microsoft.com/office/drawing/2010/main"/>
                          </a:ext>
                        </a:extLst>
                      </pic:spPr>
                    </pic:pic>
                  </a:graphicData>
                </a:graphic>
              </wp:inline>
            </w:drawing>
          </w:r>
        </w:p>
      </w:tc>
      <w:tc>
        <w:tcPr>
          <w:tcW w:w="3544" w:type="dxa"/>
        </w:tcPr>
        <w:p w14:paraId="0957FF25" w14:textId="77777777" w:rsidR="006A096D" w:rsidRDefault="006A096D" w:rsidP="00B329F3">
          <w:pPr>
            <w:pStyle w:val="Hlavika"/>
            <w:jc w:val="right"/>
            <w:rPr>
              <w:szCs w:val="20"/>
            </w:rPr>
          </w:pPr>
        </w:p>
        <w:p w14:paraId="0FE3E7B1" w14:textId="77777777" w:rsidR="006A096D" w:rsidRDefault="006A096D" w:rsidP="00B329F3">
          <w:pPr>
            <w:pStyle w:val="Hlavika"/>
            <w:jc w:val="right"/>
            <w:rPr>
              <w:szCs w:val="20"/>
            </w:rPr>
          </w:pPr>
        </w:p>
        <w:p w14:paraId="353C1C16" w14:textId="398480DB" w:rsidR="006A096D" w:rsidRPr="00090B3F" w:rsidRDefault="006A096D" w:rsidP="00B329F3">
          <w:pPr>
            <w:pStyle w:val="Hlavika"/>
            <w:tabs>
              <w:tab w:val="clear" w:pos="4536"/>
            </w:tabs>
            <w:jc w:val="right"/>
            <w:rPr>
              <w:szCs w:val="20"/>
            </w:rPr>
          </w:pPr>
          <w:r w:rsidRPr="00090B3F">
            <w:rPr>
              <w:szCs w:val="20"/>
            </w:rPr>
            <w:t xml:space="preserve">verzia </w:t>
          </w:r>
          <w:r>
            <w:rPr>
              <w:szCs w:val="20"/>
              <w:lang w:val="sk-SK"/>
            </w:rPr>
            <w:t>7</w:t>
          </w:r>
          <w:r w:rsidRPr="00090B3F">
            <w:rPr>
              <w:szCs w:val="20"/>
            </w:rPr>
            <w:t xml:space="preserve">.0 </w:t>
          </w:r>
        </w:p>
        <w:p w14:paraId="5E0E46F7" w14:textId="68BEAF34" w:rsidR="006A096D" w:rsidRPr="00F84043" w:rsidRDefault="00FD5FF6" w:rsidP="00B329F3">
          <w:pPr>
            <w:pStyle w:val="Hlavika"/>
            <w:jc w:val="right"/>
            <w:rPr>
              <w:szCs w:val="20"/>
              <w:lang w:val="sk-SK"/>
            </w:rPr>
          </w:pPr>
          <w:r>
            <w:rPr>
              <w:szCs w:val="20"/>
              <w:lang w:val="sk-SK"/>
            </w:rPr>
            <w:t>29</w:t>
          </w:r>
          <w:r w:rsidR="006A096D" w:rsidRPr="00090B3F">
            <w:rPr>
              <w:szCs w:val="20"/>
            </w:rPr>
            <w:t>.</w:t>
          </w:r>
          <w:r w:rsidR="006A096D">
            <w:rPr>
              <w:szCs w:val="20"/>
              <w:lang w:val="sk-SK"/>
            </w:rPr>
            <w:t>3.</w:t>
          </w:r>
          <w:r w:rsidR="006A096D" w:rsidRPr="00090B3F">
            <w:rPr>
              <w:szCs w:val="20"/>
            </w:rPr>
            <w:t>20</w:t>
          </w:r>
          <w:r w:rsidR="006A096D">
            <w:rPr>
              <w:szCs w:val="20"/>
              <w:lang w:val="sk-SK"/>
            </w:rPr>
            <w:t>22</w:t>
          </w:r>
        </w:p>
        <w:p w14:paraId="64C55CCD" w14:textId="77777777" w:rsidR="006A096D" w:rsidRDefault="006A096D" w:rsidP="00B329F3">
          <w:pPr>
            <w:pStyle w:val="Hlavika"/>
            <w:rPr>
              <w:szCs w:val="20"/>
            </w:rPr>
          </w:pPr>
        </w:p>
      </w:tc>
    </w:tr>
  </w:tbl>
  <w:p w14:paraId="27DD3C21" w14:textId="2E54751E" w:rsidR="006A096D" w:rsidRPr="00B329F3" w:rsidRDefault="006A096D" w:rsidP="00B329F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13C6"/>
    <w:multiLevelType w:val="multilevel"/>
    <w:tmpl w:val="75469F26"/>
    <w:lvl w:ilvl="0">
      <w:start w:val="1"/>
      <w:numFmt w:val="decimal"/>
      <w:lvlText w:val="%1."/>
      <w:lvlJc w:val="left"/>
      <w:pPr>
        <w:ind w:left="720" w:hanging="360"/>
      </w:pPr>
      <w:rPr>
        <w:rFonts w:hint="default"/>
        <w:b/>
      </w:rPr>
    </w:lvl>
    <w:lvl w:ilvl="1">
      <w:start w:val="2"/>
      <w:numFmt w:val="decimal"/>
      <w:isLgl/>
      <w:lvlText w:val="%1.%2."/>
      <w:lvlJc w:val="left"/>
      <w:pPr>
        <w:ind w:left="1176" w:hanging="576"/>
      </w:pPr>
      <w:rPr>
        <w:rFonts w:hint="default"/>
      </w:rPr>
    </w:lvl>
    <w:lvl w:ilvl="2">
      <w:start w:val="2"/>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1" w15:restartNumberingAfterBreak="0">
    <w:nsid w:val="080F480D"/>
    <w:multiLevelType w:val="hybridMultilevel"/>
    <w:tmpl w:val="643CB6AA"/>
    <w:lvl w:ilvl="0" w:tplc="1A8CBC4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873229"/>
    <w:multiLevelType w:val="multilevel"/>
    <w:tmpl w:val="CCC072B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D34CE5"/>
    <w:multiLevelType w:val="hybridMultilevel"/>
    <w:tmpl w:val="8B104F4E"/>
    <w:lvl w:ilvl="0" w:tplc="EA602292">
      <w:start w:val="1"/>
      <w:numFmt w:val="decimal"/>
      <w:lvlText w:val="%1."/>
      <w:lvlJc w:val="left"/>
      <w:pPr>
        <w:ind w:left="720" w:hanging="360"/>
      </w:pPr>
      <w:rPr>
        <w:b/>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D2A2D6C"/>
    <w:multiLevelType w:val="hybridMultilevel"/>
    <w:tmpl w:val="7160D348"/>
    <w:lvl w:ilvl="0" w:tplc="0B82D1C2">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F01537E"/>
    <w:multiLevelType w:val="hybridMultilevel"/>
    <w:tmpl w:val="84DED5D6"/>
    <w:lvl w:ilvl="0" w:tplc="F82C71B6">
      <w:start w:val="1"/>
      <w:numFmt w:val="decimal"/>
      <w:lvlText w:val="%1."/>
      <w:lvlJc w:val="left"/>
      <w:pPr>
        <w:ind w:left="720" w:hanging="360"/>
      </w:pPr>
      <w:rPr>
        <w:b/>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9B7426"/>
    <w:multiLevelType w:val="hybridMultilevel"/>
    <w:tmpl w:val="73F02080"/>
    <w:lvl w:ilvl="0" w:tplc="041B000D">
      <w:start w:val="1"/>
      <w:numFmt w:val="bullet"/>
      <w:lvlText w:val=""/>
      <w:lvlJc w:val="left"/>
      <w:pPr>
        <w:ind w:left="775" w:hanging="360"/>
      </w:pPr>
      <w:rPr>
        <w:rFonts w:ascii="Wingdings" w:hAnsi="Wingdings" w:hint="default"/>
      </w:rPr>
    </w:lvl>
    <w:lvl w:ilvl="1" w:tplc="041B0003" w:tentative="1">
      <w:start w:val="1"/>
      <w:numFmt w:val="bullet"/>
      <w:lvlText w:val="o"/>
      <w:lvlJc w:val="left"/>
      <w:pPr>
        <w:ind w:left="1495" w:hanging="360"/>
      </w:pPr>
      <w:rPr>
        <w:rFonts w:ascii="Courier New" w:hAnsi="Courier New" w:cs="Courier New" w:hint="default"/>
      </w:rPr>
    </w:lvl>
    <w:lvl w:ilvl="2" w:tplc="041B0005" w:tentative="1">
      <w:start w:val="1"/>
      <w:numFmt w:val="bullet"/>
      <w:lvlText w:val=""/>
      <w:lvlJc w:val="left"/>
      <w:pPr>
        <w:ind w:left="2215" w:hanging="360"/>
      </w:pPr>
      <w:rPr>
        <w:rFonts w:ascii="Wingdings" w:hAnsi="Wingdings" w:hint="default"/>
      </w:rPr>
    </w:lvl>
    <w:lvl w:ilvl="3" w:tplc="041B0001" w:tentative="1">
      <w:start w:val="1"/>
      <w:numFmt w:val="bullet"/>
      <w:lvlText w:val=""/>
      <w:lvlJc w:val="left"/>
      <w:pPr>
        <w:ind w:left="2935" w:hanging="360"/>
      </w:pPr>
      <w:rPr>
        <w:rFonts w:ascii="Symbol" w:hAnsi="Symbol" w:hint="default"/>
      </w:rPr>
    </w:lvl>
    <w:lvl w:ilvl="4" w:tplc="041B0003" w:tentative="1">
      <w:start w:val="1"/>
      <w:numFmt w:val="bullet"/>
      <w:lvlText w:val="o"/>
      <w:lvlJc w:val="left"/>
      <w:pPr>
        <w:ind w:left="3655" w:hanging="360"/>
      </w:pPr>
      <w:rPr>
        <w:rFonts w:ascii="Courier New" w:hAnsi="Courier New" w:cs="Courier New" w:hint="default"/>
      </w:rPr>
    </w:lvl>
    <w:lvl w:ilvl="5" w:tplc="041B0005" w:tentative="1">
      <w:start w:val="1"/>
      <w:numFmt w:val="bullet"/>
      <w:lvlText w:val=""/>
      <w:lvlJc w:val="left"/>
      <w:pPr>
        <w:ind w:left="4375" w:hanging="360"/>
      </w:pPr>
      <w:rPr>
        <w:rFonts w:ascii="Wingdings" w:hAnsi="Wingdings" w:hint="default"/>
      </w:rPr>
    </w:lvl>
    <w:lvl w:ilvl="6" w:tplc="041B0001" w:tentative="1">
      <w:start w:val="1"/>
      <w:numFmt w:val="bullet"/>
      <w:lvlText w:val=""/>
      <w:lvlJc w:val="left"/>
      <w:pPr>
        <w:ind w:left="5095" w:hanging="360"/>
      </w:pPr>
      <w:rPr>
        <w:rFonts w:ascii="Symbol" w:hAnsi="Symbol" w:hint="default"/>
      </w:rPr>
    </w:lvl>
    <w:lvl w:ilvl="7" w:tplc="041B0003" w:tentative="1">
      <w:start w:val="1"/>
      <w:numFmt w:val="bullet"/>
      <w:lvlText w:val="o"/>
      <w:lvlJc w:val="left"/>
      <w:pPr>
        <w:ind w:left="5815" w:hanging="360"/>
      </w:pPr>
      <w:rPr>
        <w:rFonts w:ascii="Courier New" w:hAnsi="Courier New" w:cs="Courier New" w:hint="default"/>
      </w:rPr>
    </w:lvl>
    <w:lvl w:ilvl="8" w:tplc="041B0005" w:tentative="1">
      <w:start w:val="1"/>
      <w:numFmt w:val="bullet"/>
      <w:lvlText w:val=""/>
      <w:lvlJc w:val="left"/>
      <w:pPr>
        <w:ind w:left="6535" w:hanging="360"/>
      </w:pPr>
      <w:rPr>
        <w:rFonts w:ascii="Wingdings" w:hAnsi="Wingdings" w:hint="default"/>
      </w:rPr>
    </w:lvl>
  </w:abstractNum>
  <w:abstractNum w:abstractNumId="7" w15:restartNumberingAfterBreak="0">
    <w:nsid w:val="137C3898"/>
    <w:multiLevelType w:val="multilevel"/>
    <w:tmpl w:val="7FCC4718"/>
    <w:lvl w:ilvl="0">
      <w:start w:val="1"/>
      <w:numFmt w:val="decimal"/>
      <w:lvlText w:val="%1."/>
      <w:lvlJc w:val="left"/>
      <w:pPr>
        <w:ind w:left="720" w:hanging="360"/>
      </w:pPr>
      <w:rPr>
        <w:rFonts w:hint="default"/>
        <w:b/>
      </w:rPr>
    </w:lvl>
    <w:lvl w:ilvl="1">
      <w:start w:val="2"/>
      <w:numFmt w:val="decimal"/>
      <w:isLgl/>
      <w:lvlText w:val="%1.%2."/>
      <w:lvlJc w:val="left"/>
      <w:pPr>
        <w:ind w:left="936" w:hanging="576"/>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70B3D2D"/>
    <w:multiLevelType w:val="hybridMultilevel"/>
    <w:tmpl w:val="0FCA2DB6"/>
    <w:lvl w:ilvl="0" w:tplc="F2AC575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7CD5858"/>
    <w:multiLevelType w:val="hybridMultilevel"/>
    <w:tmpl w:val="EE02532A"/>
    <w:lvl w:ilvl="0" w:tplc="CCD002BA">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A375DD3"/>
    <w:multiLevelType w:val="multilevel"/>
    <w:tmpl w:val="7B6A13B8"/>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15:restartNumberingAfterBreak="0">
    <w:nsid w:val="214C1B80"/>
    <w:multiLevelType w:val="hybridMultilevel"/>
    <w:tmpl w:val="C1D246EA"/>
    <w:lvl w:ilvl="0" w:tplc="168AF24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4C3765A"/>
    <w:multiLevelType w:val="hybridMultilevel"/>
    <w:tmpl w:val="E7D0B062"/>
    <w:lvl w:ilvl="0" w:tplc="5546BBF2">
      <w:start w:val="1"/>
      <w:numFmt w:val="decimal"/>
      <w:lvlText w:val="%1."/>
      <w:lvlJc w:val="left"/>
      <w:pPr>
        <w:ind w:left="720" w:hanging="360"/>
      </w:pPr>
      <w:rPr>
        <w:rFonts w:asciiTheme="minorHAnsi" w:hAnsiTheme="minorHAnsi"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07260F"/>
    <w:multiLevelType w:val="multilevel"/>
    <w:tmpl w:val="FFA4E03E"/>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9931EFD"/>
    <w:multiLevelType w:val="multilevel"/>
    <w:tmpl w:val="89ACFBE8"/>
    <w:lvl w:ilvl="0">
      <w:start w:val="1"/>
      <w:numFmt w:val="decimal"/>
      <w:lvlText w:val="%1."/>
      <w:lvlJc w:val="left"/>
      <w:pPr>
        <w:ind w:left="720" w:hanging="360"/>
      </w:pPr>
      <w:rPr>
        <w:rFonts w:hint="default"/>
        <w:b/>
      </w:rPr>
    </w:lvl>
    <w:lvl w:ilvl="1">
      <w:start w:val="2"/>
      <w:numFmt w:val="decimal"/>
      <w:isLgl/>
      <w:lvlText w:val="%1.%2."/>
      <w:lvlJc w:val="left"/>
      <w:pPr>
        <w:ind w:left="936" w:hanging="576"/>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DC403BF"/>
    <w:multiLevelType w:val="hybridMultilevel"/>
    <w:tmpl w:val="440C0D8A"/>
    <w:lvl w:ilvl="0" w:tplc="61765DAC">
      <w:start w:val="1"/>
      <w:numFmt w:val="bullet"/>
      <w:lvlText w:val=""/>
      <w:lvlJc w:val="left"/>
      <w:pPr>
        <w:ind w:left="720" w:hanging="360"/>
      </w:pPr>
      <w:rPr>
        <w:rFonts w:ascii="Wingdings" w:hAnsi="Wingdings"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2E9D087A"/>
    <w:multiLevelType w:val="multilevel"/>
    <w:tmpl w:val="DAB0228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556512D"/>
    <w:multiLevelType w:val="hybridMultilevel"/>
    <w:tmpl w:val="AA228B42"/>
    <w:lvl w:ilvl="0" w:tplc="C548F6C0">
      <w:start w:val="1"/>
      <w:numFmt w:val="decimal"/>
      <w:lvlText w:val="%1."/>
      <w:lvlJc w:val="left"/>
      <w:pPr>
        <w:ind w:left="644" w:hanging="360"/>
      </w:pPr>
      <w:rPr>
        <w:rFonts w:hint="default"/>
        <w:b/>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8" w15:restartNumberingAfterBreak="0">
    <w:nsid w:val="35CB68D0"/>
    <w:multiLevelType w:val="hybridMultilevel"/>
    <w:tmpl w:val="1CD45C02"/>
    <w:lvl w:ilvl="0" w:tplc="2BFAA224">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6B8659F"/>
    <w:multiLevelType w:val="hybridMultilevel"/>
    <w:tmpl w:val="AE326AD8"/>
    <w:lvl w:ilvl="0" w:tplc="76088CC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6D127A4"/>
    <w:multiLevelType w:val="hybridMultilevel"/>
    <w:tmpl w:val="338CFFE8"/>
    <w:lvl w:ilvl="0" w:tplc="FD2C3EA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7062962"/>
    <w:multiLevelType w:val="hybridMultilevel"/>
    <w:tmpl w:val="99FCFA30"/>
    <w:lvl w:ilvl="0" w:tplc="041B0001">
      <w:start w:val="1"/>
      <w:numFmt w:val="bullet"/>
      <w:lvlText w:val=""/>
      <w:lvlJc w:val="left"/>
      <w:pPr>
        <w:ind w:left="720" w:hanging="360"/>
      </w:pPr>
      <w:rPr>
        <w:rFonts w:ascii="Symbol" w:hAnsi="Symbol" w:hint="default"/>
      </w:rPr>
    </w:lvl>
    <w:lvl w:ilvl="1" w:tplc="CB064F78">
      <w:start w:val="1"/>
      <w:numFmt w:val="bullet"/>
      <w:lvlText w:val="o"/>
      <w:lvlJc w:val="left"/>
      <w:pPr>
        <w:ind w:left="1440" w:hanging="360"/>
      </w:pPr>
      <w:rPr>
        <w:rFonts w:ascii="Courier New" w:hAnsi="Courier New" w:cs="Courier New" w:hint="default"/>
        <w:color w:val="auto"/>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775448E"/>
    <w:multiLevelType w:val="multilevel"/>
    <w:tmpl w:val="E76A70FA"/>
    <w:lvl w:ilvl="0">
      <w:start w:val="1"/>
      <w:numFmt w:val="decimal"/>
      <w:lvlText w:val="%1."/>
      <w:lvlJc w:val="left"/>
      <w:pPr>
        <w:ind w:left="720" w:hanging="360"/>
      </w:pPr>
      <w:rPr>
        <w:rFonts w:hint="default"/>
        <w:b/>
      </w:rPr>
    </w:lvl>
    <w:lvl w:ilvl="1">
      <w:start w:val="2"/>
      <w:numFmt w:val="decimal"/>
      <w:isLgl/>
      <w:lvlText w:val="%1.%2."/>
      <w:lvlJc w:val="left"/>
      <w:pPr>
        <w:ind w:left="936" w:hanging="576"/>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9011F24"/>
    <w:multiLevelType w:val="hybridMultilevel"/>
    <w:tmpl w:val="10165830"/>
    <w:lvl w:ilvl="0" w:tplc="90221104">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A254C5D"/>
    <w:multiLevelType w:val="multilevel"/>
    <w:tmpl w:val="90AC838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406102D2"/>
    <w:multiLevelType w:val="hybridMultilevel"/>
    <w:tmpl w:val="31E8EDD0"/>
    <w:lvl w:ilvl="0" w:tplc="DCF65DE0">
      <w:start w:val="1"/>
      <w:numFmt w:val="decimal"/>
      <w:lvlText w:val="%1."/>
      <w:lvlJc w:val="left"/>
      <w:pPr>
        <w:ind w:left="720" w:hanging="360"/>
      </w:pPr>
      <w:rPr>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B67A99"/>
    <w:multiLevelType w:val="multilevel"/>
    <w:tmpl w:val="45F0880E"/>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334D26"/>
    <w:multiLevelType w:val="hybridMultilevel"/>
    <w:tmpl w:val="B5CE41BC"/>
    <w:lvl w:ilvl="0" w:tplc="4F1E9AB8">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1B7647"/>
    <w:multiLevelType w:val="hybridMultilevel"/>
    <w:tmpl w:val="A26A6B5A"/>
    <w:lvl w:ilvl="0" w:tplc="C3F65BC0">
      <w:start w:val="1"/>
      <w:numFmt w:val="decimal"/>
      <w:lvlText w:val="%1."/>
      <w:lvlJc w:val="left"/>
      <w:pPr>
        <w:ind w:left="644" w:hanging="360"/>
      </w:pPr>
      <w:rPr>
        <w:rFonts w:hint="default"/>
        <w:b/>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9" w15:restartNumberingAfterBreak="0">
    <w:nsid w:val="45034D12"/>
    <w:multiLevelType w:val="multilevel"/>
    <w:tmpl w:val="041B001F"/>
    <w:styleLink w:val="tl1"/>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81305E"/>
    <w:multiLevelType w:val="multilevel"/>
    <w:tmpl w:val="18C6A50E"/>
    <w:lvl w:ilvl="0">
      <w:start w:val="1"/>
      <w:numFmt w:val="decimal"/>
      <w:lvlText w:val="%1."/>
      <w:lvlJc w:val="left"/>
      <w:pPr>
        <w:ind w:left="720" w:hanging="360"/>
      </w:pPr>
      <w:rPr>
        <w:rFonts w:hint="default"/>
        <w:b/>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548DD4" w:themeColor="text2" w:themeTint="99"/>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5EF31B5"/>
    <w:multiLevelType w:val="hybridMultilevel"/>
    <w:tmpl w:val="43100704"/>
    <w:lvl w:ilvl="0" w:tplc="945AB636">
      <w:start w:val="1"/>
      <w:numFmt w:val="decimal"/>
      <w:lvlText w:val="%1."/>
      <w:lvlJc w:val="left"/>
      <w:pPr>
        <w:ind w:left="1620" w:hanging="360"/>
      </w:pPr>
      <w:rPr>
        <w:rFonts w:hint="default"/>
        <w:b/>
      </w:rPr>
    </w:lvl>
    <w:lvl w:ilvl="1" w:tplc="041B0019">
      <w:start w:val="1"/>
      <w:numFmt w:val="lowerLetter"/>
      <w:lvlText w:val="%2."/>
      <w:lvlJc w:val="left"/>
      <w:pPr>
        <w:ind w:left="2340" w:hanging="360"/>
      </w:pPr>
    </w:lvl>
    <w:lvl w:ilvl="2" w:tplc="041B001B">
      <w:start w:val="1"/>
      <w:numFmt w:val="lowerRoman"/>
      <w:lvlText w:val="%3."/>
      <w:lvlJc w:val="right"/>
      <w:pPr>
        <w:ind w:left="3060" w:hanging="180"/>
      </w:pPr>
    </w:lvl>
    <w:lvl w:ilvl="3" w:tplc="041B000F" w:tentative="1">
      <w:start w:val="1"/>
      <w:numFmt w:val="decimal"/>
      <w:lvlText w:val="%4."/>
      <w:lvlJc w:val="left"/>
      <w:pPr>
        <w:ind w:left="3780" w:hanging="360"/>
      </w:pPr>
    </w:lvl>
    <w:lvl w:ilvl="4" w:tplc="041B0019" w:tentative="1">
      <w:start w:val="1"/>
      <w:numFmt w:val="lowerLetter"/>
      <w:lvlText w:val="%5."/>
      <w:lvlJc w:val="left"/>
      <w:pPr>
        <w:ind w:left="4500" w:hanging="360"/>
      </w:pPr>
    </w:lvl>
    <w:lvl w:ilvl="5" w:tplc="041B001B" w:tentative="1">
      <w:start w:val="1"/>
      <w:numFmt w:val="lowerRoman"/>
      <w:lvlText w:val="%6."/>
      <w:lvlJc w:val="right"/>
      <w:pPr>
        <w:ind w:left="5220" w:hanging="180"/>
      </w:pPr>
    </w:lvl>
    <w:lvl w:ilvl="6" w:tplc="041B000F" w:tentative="1">
      <w:start w:val="1"/>
      <w:numFmt w:val="decimal"/>
      <w:lvlText w:val="%7."/>
      <w:lvlJc w:val="left"/>
      <w:pPr>
        <w:ind w:left="5940" w:hanging="360"/>
      </w:pPr>
    </w:lvl>
    <w:lvl w:ilvl="7" w:tplc="041B0019" w:tentative="1">
      <w:start w:val="1"/>
      <w:numFmt w:val="lowerLetter"/>
      <w:lvlText w:val="%8."/>
      <w:lvlJc w:val="left"/>
      <w:pPr>
        <w:ind w:left="6660" w:hanging="360"/>
      </w:pPr>
    </w:lvl>
    <w:lvl w:ilvl="8" w:tplc="041B001B" w:tentative="1">
      <w:start w:val="1"/>
      <w:numFmt w:val="lowerRoman"/>
      <w:lvlText w:val="%9."/>
      <w:lvlJc w:val="right"/>
      <w:pPr>
        <w:ind w:left="7380" w:hanging="180"/>
      </w:pPr>
    </w:lvl>
  </w:abstractNum>
  <w:abstractNum w:abstractNumId="32" w15:restartNumberingAfterBreak="0">
    <w:nsid w:val="46AA2500"/>
    <w:multiLevelType w:val="hybridMultilevel"/>
    <w:tmpl w:val="A5067FC2"/>
    <w:lvl w:ilvl="0" w:tplc="497CA30E">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 w15:restartNumberingAfterBreak="0">
    <w:nsid w:val="4738751F"/>
    <w:multiLevelType w:val="hybridMultilevel"/>
    <w:tmpl w:val="C030AA08"/>
    <w:lvl w:ilvl="0" w:tplc="99CEF27A">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39C5C03"/>
    <w:multiLevelType w:val="hybridMultilevel"/>
    <w:tmpl w:val="C486FAF8"/>
    <w:lvl w:ilvl="0" w:tplc="BEA44EC8">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3F65B10"/>
    <w:multiLevelType w:val="multilevel"/>
    <w:tmpl w:val="9A4CE4E2"/>
    <w:lvl w:ilvl="0">
      <w:start w:val="1"/>
      <w:numFmt w:val="decimal"/>
      <w:lvlText w:val="%1."/>
      <w:lvlJc w:val="left"/>
      <w:pPr>
        <w:ind w:left="720" w:hanging="360"/>
      </w:pPr>
      <w:rPr>
        <w:rFonts w:hint="default"/>
        <w:b/>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3"/>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41A2464"/>
    <w:multiLevelType w:val="multilevel"/>
    <w:tmpl w:val="B23893D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4CC5439"/>
    <w:multiLevelType w:val="hybridMultilevel"/>
    <w:tmpl w:val="0734B02E"/>
    <w:lvl w:ilvl="0" w:tplc="60E6F670">
      <w:start w:val="1"/>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7214CAA"/>
    <w:multiLevelType w:val="hybridMultilevel"/>
    <w:tmpl w:val="98D81B24"/>
    <w:lvl w:ilvl="0" w:tplc="780624C8">
      <w:start w:val="1"/>
      <w:numFmt w:val="decimal"/>
      <w:lvlText w:val="%1."/>
      <w:lvlJc w:val="left"/>
      <w:pPr>
        <w:ind w:left="644" w:hanging="360"/>
      </w:pPr>
      <w:rPr>
        <w:rFonts w:hint="default"/>
        <w:b/>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9" w15:restartNumberingAfterBreak="0">
    <w:nsid w:val="580B6155"/>
    <w:multiLevelType w:val="hybridMultilevel"/>
    <w:tmpl w:val="1116F91C"/>
    <w:lvl w:ilvl="0" w:tplc="497CA30E">
      <w:start w:val="2"/>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0" w15:restartNumberingAfterBreak="0">
    <w:nsid w:val="58DC358E"/>
    <w:multiLevelType w:val="hybridMultilevel"/>
    <w:tmpl w:val="5C825C8A"/>
    <w:lvl w:ilvl="0" w:tplc="926A6382">
      <w:start w:val="31"/>
      <w:numFmt w:val="bullet"/>
      <w:lvlText w:val="-"/>
      <w:lvlJc w:val="left"/>
      <w:pPr>
        <w:ind w:left="720" w:hanging="360"/>
      </w:pPr>
      <w:rPr>
        <w:rFonts w:ascii="Arial Narrow" w:eastAsia="Times New Roman" w:hAnsi="Arial Narro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59031F3B"/>
    <w:multiLevelType w:val="multilevel"/>
    <w:tmpl w:val="D98417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AAD7796"/>
    <w:multiLevelType w:val="hybridMultilevel"/>
    <w:tmpl w:val="4208A634"/>
    <w:lvl w:ilvl="0" w:tplc="ACF82614">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D8C13E4"/>
    <w:multiLevelType w:val="hybridMultilevel"/>
    <w:tmpl w:val="68DE7658"/>
    <w:lvl w:ilvl="0" w:tplc="6CF469E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5DF71E87"/>
    <w:multiLevelType w:val="multilevel"/>
    <w:tmpl w:val="01E27594"/>
    <w:lvl w:ilvl="0">
      <w:start w:val="1"/>
      <w:numFmt w:val="decimal"/>
      <w:lvlText w:val="%1."/>
      <w:lvlJc w:val="left"/>
      <w:pPr>
        <w:ind w:left="720" w:hanging="360"/>
      </w:pPr>
      <w:rPr>
        <w:rFonts w:hint="default"/>
        <w:b/>
      </w:rPr>
    </w:lvl>
    <w:lvl w:ilvl="1">
      <w:start w:val="2"/>
      <w:numFmt w:val="decimal"/>
      <w:isLgl/>
      <w:lvlText w:val="%1.%2."/>
      <w:lvlJc w:val="left"/>
      <w:pPr>
        <w:ind w:left="984" w:hanging="576"/>
      </w:pPr>
      <w:rPr>
        <w:rFonts w:hint="default"/>
      </w:rPr>
    </w:lvl>
    <w:lvl w:ilvl="2">
      <w:start w:val="1"/>
      <w:numFmt w:val="decimal"/>
      <w:isLgl/>
      <w:lvlText w:val="%1.%2.%3."/>
      <w:lvlJc w:val="left"/>
      <w:pPr>
        <w:ind w:left="1176"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72"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728" w:hanging="1080"/>
      </w:pPr>
      <w:rPr>
        <w:rFonts w:hint="default"/>
      </w:rPr>
    </w:lvl>
    <w:lvl w:ilvl="7">
      <w:start w:val="1"/>
      <w:numFmt w:val="decimal"/>
      <w:isLgl/>
      <w:lvlText w:val="%1.%2.%3.%4.%5.%6.%7.%8."/>
      <w:lvlJc w:val="left"/>
      <w:pPr>
        <w:ind w:left="2136" w:hanging="1440"/>
      </w:pPr>
      <w:rPr>
        <w:rFonts w:hint="default"/>
      </w:rPr>
    </w:lvl>
    <w:lvl w:ilvl="8">
      <w:start w:val="1"/>
      <w:numFmt w:val="decimal"/>
      <w:isLgl/>
      <w:lvlText w:val="%1.%2.%3.%4.%5.%6.%7.%8.%9."/>
      <w:lvlJc w:val="left"/>
      <w:pPr>
        <w:ind w:left="2184" w:hanging="1440"/>
      </w:pPr>
      <w:rPr>
        <w:rFonts w:hint="default"/>
      </w:rPr>
    </w:lvl>
  </w:abstractNum>
  <w:abstractNum w:abstractNumId="45" w15:restartNumberingAfterBreak="0">
    <w:nsid w:val="5E290593"/>
    <w:multiLevelType w:val="multilevel"/>
    <w:tmpl w:val="694A98B4"/>
    <w:lvl w:ilvl="0">
      <w:start w:val="1"/>
      <w:numFmt w:val="decimal"/>
      <w:lvlText w:val="%1."/>
      <w:lvlJc w:val="left"/>
      <w:pPr>
        <w:ind w:left="72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46" w15:restartNumberingAfterBreak="0">
    <w:nsid w:val="64C17CD4"/>
    <w:multiLevelType w:val="hybridMultilevel"/>
    <w:tmpl w:val="6144FC0C"/>
    <w:lvl w:ilvl="0" w:tplc="041B0009">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7" w15:restartNumberingAfterBreak="0">
    <w:nsid w:val="696E7BD2"/>
    <w:multiLevelType w:val="hybridMultilevel"/>
    <w:tmpl w:val="D6BA39BC"/>
    <w:lvl w:ilvl="0" w:tplc="51D8298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9B93DC3"/>
    <w:multiLevelType w:val="multilevel"/>
    <w:tmpl w:val="02F612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ABF62AD"/>
    <w:multiLevelType w:val="hybridMultilevel"/>
    <w:tmpl w:val="B464F674"/>
    <w:lvl w:ilvl="0" w:tplc="653C341C">
      <w:start w:val="1"/>
      <w:numFmt w:val="decimal"/>
      <w:lvlText w:val="%1."/>
      <w:lvlJc w:val="left"/>
      <w:pPr>
        <w:ind w:left="644" w:hanging="360"/>
      </w:pPr>
      <w:rPr>
        <w:rFonts w:hint="default"/>
        <w:b/>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0" w15:restartNumberingAfterBreak="0">
    <w:nsid w:val="710D46C7"/>
    <w:multiLevelType w:val="hybridMultilevel"/>
    <w:tmpl w:val="4286714E"/>
    <w:lvl w:ilvl="0" w:tplc="4C14F1B2">
      <w:start w:val="1"/>
      <w:numFmt w:val="decimal"/>
      <w:lvlText w:val="%1."/>
      <w:lvlJc w:val="left"/>
      <w:pPr>
        <w:ind w:left="720" w:hanging="360"/>
      </w:pPr>
      <w:rPr>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1DC5EA1"/>
    <w:multiLevelType w:val="hybridMultilevel"/>
    <w:tmpl w:val="5D0C0636"/>
    <w:lvl w:ilvl="0" w:tplc="8B90BE24">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2601DAE"/>
    <w:multiLevelType w:val="hybridMultilevel"/>
    <w:tmpl w:val="E33C166E"/>
    <w:lvl w:ilvl="0" w:tplc="B984AD7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3013B40"/>
    <w:multiLevelType w:val="hybridMultilevel"/>
    <w:tmpl w:val="DC0EC1DE"/>
    <w:lvl w:ilvl="0" w:tplc="14185688">
      <w:start w:val="1"/>
      <w:numFmt w:val="decimal"/>
      <w:lvlText w:val="%1."/>
      <w:lvlJc w:val="left"/>
      <w:pPr>
        <w:ind w:left="644" w:hanging="360"/>
      </w:pPr>
      <w:rPr>
        <w:rFonts w:hint="default"/>
        <w:b/>
        <w:color w:val="auto"/>
      </w:rPr>
    </w:lvl>
    <w:lvl w:ilvl="1" w:tplc="7A404794">
      <w:numFmt w:val="bullet"/>
      <w:lvlText w:val="•"/>
      <w:lvlJc w:val="left"/>
      <w:pPr>
        <w:ind w:left="1364" w:hanging="360"/>
      </w:pPr>
      <w:rPr>
        <w:rFonts w:ascii="Arial" w:eastAsia="Times New Roman" w:hAnsi="Arial" w:cs="Arial"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4" w15:restartNumberingAfterBreak="0">
    <w:nsid w:val="73972F8E"/>
    <w:multiLevelType w:val="multilevel"/>
    <w:tmpl w:val="F22E56D6"/>
    <w:lvl w:ilvl="0">
      <w:start w:val="1"/>
      <w:numFmt w:val="decimal"/>
      <w:lvlText w:val="%1."/>
      <w:lvlJc w:val="left"/>
      <w:pPr>
        <w:ind w:left="720" w:hanging="360"/>
      </w:pPr>
      <w:rPr>
        <w:rFonts w:hint="default"/>
        <w:b/>
      </w:rPr>
    </w:lvl>
    <w:lvl w:ilvl="1">
      <w:start w:val="2"/>
      <w:numFmt w:val="decimal"/>
      <w:isLgl/>
      <w:lvlText w:val="%1.%2."/>
      <w:lvlJc w:val="left"/>
      <w:pPr>
        <w:ind w:left="936" w:hanging="576"/>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B221762"/>
    <w:multiLevelType w:val="multilevel"/>
    <w:tmpl w:val="1C8A4E48"/>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BEC6208"/>
    <w:multiLevelType w:val="hybridMultilevel"/>
    <w:tmpl w:val="B874C65A"/>
    <w:lvl w:ilvl="0" w:tplc="DFF8EB14">
      <w:start w:val="1"/>
      <w:numFmt w:val="decimal"/>
      <w:lvlText w:val="%1."/>
      <w:lvlJc w:val="left"/>
      <w:pPr>
        <w:ind w:left="644" w:hanging="360"/>
      </w:pPr>
      <w:rPr>
        <w:rFonts w:hint="default"/>
        <w:b/>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7" w15:restartNumberingAfterBreak="0">
    <w:nsid w:val="7D5E5C97"/>
    <w:multiLevelType w:val="hybridMultilevel"/>
    <w:tmpl w:val="EE3C0CBA"/>
    <w:lvl w:ilvl="0" w:tplc="C108E4E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7E7E7AF8"/>
    <w:multiLevelType w:val="hybridMultilevel"/>
    <w:tmpl w:val="A8E26642"/>
    <w:lvl w:ilvl="0" w:tplc="5B46FC2E">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F012E91"/>
    <w:multiLevelType w:val="hybridMultilevel"/>
    <w:tmpl w:val="83C4675A"/>
    <w:lvl w:ilvl="0" w:tplc="3B8E3004">
      <w:start w:val="1"/>
      <w:numFmt w:val="decimal"/>
      <w:lvlText w:val="%1."/>
      <w:lvlJc w:val="left"/>
      <w:pPr>
        <w:ind w:left="1260" w:hanging="360"/>
      </w:pPr>
      <w:rPr>
        <w:rFonts w:ascii="Arial Narrow" w:eastAsia="Times New Roman" w:hAnsi="Arial Narrow" w:cs="Times New Roman"/>
      </w:rPr>
    </w:lvl>
    <w:lvl w:ilvl="1" w:tplc="4906F332">
      <w:start w:val="1"/>
      <w:numFmt w:val="decimal"/>
      <w:lvlText w:val="%2."/>
      <w:lvlJc w:val="left"/>
      <w:pPr>
        <w:ind w:left="1980" w:hanging="360"/>
      </w:pPr>
      <w:rPr>
        <w:rFonts w:asciiTheme="minorHAnsi" w:eastAsia="Times New Roman" w:hAnsiTheme="minorHAnsi" w:cs="Times New Roman" w:hint="default"/>
        <w:b/>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num w:numId="1">
    <w:abstractNumId w:val="49"/>
  </w:num>
  <w:num w:numId="2">
    <w:abstractNumId w:val="53"/>
  </w:num>
  <w:num w:numId="3">
    <w:abstractNumId w:val="50"/>
  </w:num>
  <w:num w:numId="4">
    <w:abstractNumId w:val="56"/>
  </w:num>
  <w:num w:numId="5">
    <w:abstractNumId w:val="17"/>
  </w:num>
  <w:num w:numId="6">
    <w:abstractNumId w:val="28"/>
  </w:num>
  <w:num w:numId="7">
    <w:abstractNumId w:val="29"/>
  </w:num>
  <w:num w:numId="8">
    <w:abstractNumId w:val="40"/>
  </w:num>
  <w:num w:numId="9">
    <w:abstractNumId w:val="38"/>
  </w:num>
  <w:num w:numId="10">
    <w:abstractNumId w:val="1"/>
  </w:num>
  <w:num w:numId="11">
    <w:abstractNumId w:val="36"/>
  </w:num>
  <w:num w:numId="12">
    <w:abstractNumId w:val="2"/>
  </w:num>
  <w:num w:numId="13">
    <w:abstractNumId w:val="21"/>
  </w:num>
  <w:num w:numId="14">
    <w:abstractNumId w:val="23"/>
  </w:num>
  <w:num w:numId="15">
    <w:abstractNumId w:val="52"/>
  </w:num>
  <w:num w:numId="16">
    <w:abstractNumId w:val="42"/>
  </w:num>
  <w:num w:numId="17">
    <w:abstractNumId w:val="55"/>
  </w:num>
  <w:num w:numId="18">
    <w:abstractNumId w:val="19"/>
  </w:num>
  <w:num w:numId="19">
    <w:abstractNumId w:val="0"/>
  </w:num>
  <w:num w:numId="20">
    <w:abstractNumId w:val="26"/>
  </w:num>
  <w:num w:numId="21">
    <w:abstractNumId w:val="4"/>
  </w:num>
  <w:num w:numId="22">
    <w:abstractNumId w:val="14"/>
  </w:num>
  <w:num w:numId="23">
    <w:abstractNumId w:val="10"/>
  </w:num>
  <w:num w:numId="24">
    <w:abstractNumId w:val="43"/>
  </w:num>
  <w:num w:numId="25">
    <w:abstractNumId w:val="35"/>
  </w:num>
  <w:num w:numId="26">
    <w:abstractNumId w:val="18"/>
  </w:num>
  <w:num w:numId="27">
    <w:abstractNumId w:val="8"/>
  </w:num>
  <w:num w:numId="28">
    <w:abstractNumId w:val="11"/>
  </w:num>
  <w:num w:numId="29">
    <w:abstractNumId w:val="33"/>
  </w:num>
  <w:num w:numId="30">
    <w:abstractNumId w:val="54"/>
  </w:num>
  <w:num w:numId="31">
    <w:abstractNumId w:val="47"/>
  </w:num>
  <w:num w:numId="32">
    <w:abstractNumId w:val="24"/>
  </w:num>
  <w:num w:numId="33">
    <w:abstractNumId w:val="48"/>
  </w:num>
  <w:num w:numId="34">
    <w:abstractNumId w:val="41"/>
  </w:num>
  <w:num w:numId="35">
    <w:abstractNumId w:val="59"/>
  </w:num>
  <w:num w:numId="36">
    <w:abstractNumId w:val="44"/>
  </w:num>
  <w:num w:numId="37">
    <w:abstractNumId w:val="45"/>
  </w:num>
  <w:num w:numId="38">
    <w:abstractNumId w:val="7"/>
  </w:num>
  <w:num w:numId="39">
    <w:abstractNumId w:val="30"/>
  </w:num>
  <w:num w:numId="40">
    <w:abstractNumId w:val="9"/>
  </w:num>
  <w:num w:numId="41">
    <w:abstractNumId w:val="27"/>
  </w:num>
  <w:num w:numId="42">
    <w:abstractNumId w:val="22"/>
  </w:num>
  <w:num w:numId="43">
    <w:abstractNumId w:val="34"/>
  </w:num>
  <w:num w:numId="44">
    <w:abstractNumId w:val="16"/>
  </w:num>
  <w:num w:numId="45">
    <w:abstractNumId w:val="31"/>
  </w:num>
  <w:num w:numId="46">
    <w:abstractNumId w:val="6"/>
  </w:num>
  <w:num w:numId="47">
    <w:abstractNumId w:val="51"/>
  </w:num>
  <w:num w:numId="48">
    <w:abstractNumId w:val="37"/>
  </w:num>
  <w:num w:numId="49">
    <w:abstractNumId w:val="20"/>
  </w:num>
  <w:num w:numId="50">
    <w:abstractNumId w:val="13"/>
  </w:num>
  <w:num w:numId="51">
    <w:abstractNumId w:val="12"/>
  </w:num>
  <w:num w:numId="52">
    <w:abstractNumId w:val="25"/>
  </w:num>
  <w:num w:numId="53">
    <w:abstractNumId w:val="58"/>
  </w:num>
  <w:num w:numId="54">
    <w:abstractNumId w:val="57"/>
  </w:num>
  <w:num w:numId="55">
    <w:abstractNumId w:val="3"/>
  </w:num>
  <w:num w:numId="56">
    <w:abstractNumId w:val="5"/>
  </w:num>
  <w:num w:numId="57">
    <w:abstractNumId w:val="39"/>
  </w:num>
  <w:num w:numId="58">
    <w:abstractNumId w:val="32"/>
  </w:num>
  <w:num w:numId="59">
    <w:abstractNumId w:val="15"/>
  </w:num>
  <w:num w:numId="60">
    <w:abstractNumId w:val="4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DDF"/>
    <w:rsid w:val="000000BC"/>
    <w:rsid w:val="000007BD"/>
    <w:rsid w:val="00000F06"/>
    <w:rsid w:val="000013F0"/>
    <w:rsid w:val="000014A7"/>
    <w:rsid w:val="000030BA"/>
    <w:rsid w:val="000032A0"/>
    <w:rsid w:val="000047ED"/>
    <w:rsid w:val="00004D4E"/>
    <w:rsid w:val="0000536D"/>
    <w:rsid w:val="00006979"/>
    <w:rsid w:val="00006A23"/>
    <w:rsid w:val="00006F11"/>
    <w:rsid w:val="00006F66"/>
    <w:rsid w:val="0000738C"/>
    <w:rsid w:val="0000744E"/>
    <w:rsid w:val="000102C2"/>
    <w:rsid w:val="000105ED"/>
    <w:rsid w:val="000111B3"/>
    <w:rsid w:val="00011977"/>
    <w:rsid w:val="00011DD5"/>
    <w:rsid w:val="00012B31"/>
    <w:rsid w:val="00012F93"/>
    <w:rsid w:val="00014360"/>
    <w:rsid w:val="00014EBA"/>
    <w:rsid w:val="0001521A"/>
    <w:rsid w:val="00015A46"/>
    <w:rsid w:val="00015DBC"/>
    <w:rsid w:val="00016BA6"/>
    <w:rsid w:val="00017888"/>
    <w:rsid w:val="00017AEA"/>
    <w:rsid w:val="00017C27"/>
    <w:rsid w:val="0002013A"/>
    <w:rsid w:val="00020351"/>
    <w:rsid w:val="00020FA0"/>
    <w:rsid w:val="00021D5D"/>
    <w:rsid w:val="000223DC"/>
    <w:rsid w:val="00022681"/>
    <w:rsid w:val="000227CE"/>
    <w:rsid w:val="00023B84"/>
    <w:rsid w:val="00023BCD"/>
    <w:rsid w:val="00024AB5"/>
    <w:rsid w:val="0002509C"/>
    <w:rsid w:val="00025417"/>
    <w:rsid w:val="000258D4"/>
    <w:rsid w:val="000262EF"/>
    <w:rsid w:val="00026C7B"/>
    <w:rsid w:val="000305DC"/>
    <w:rsid w:val="00030A2B"/>
    <w:rsid w:val="00030A62"/>
    <w:rsid w:val="00031425"/>
    <w:rsid w:val="00031494"/>
    <w:rsid w:val="00031D40"/>
    <w:rsid w:val="0003270C"/>
    <w:rsid w:val="00032770"/>
    <w:rsid w:val="00032AF0"/>
    <w:rsid w:val="00032BF7"/>
    <w:rsid w:val="00033800"/>
    <w:rsid w:val="00034997"/>
    <w:rsid w:val="00034ACA"/>
    <w:rsid w:val="00034E35"/>
    <w:rsid w:val="00035BDA"/>
    <w:rsid w:val="00035FEB"/>
    <w:rsid w:val="00036558"/>
    <w:rsid w:val="0003673A"/>
    <w:rsid w:val="00036915"/>
    <w:rsid w:val="00036E7E"/>
    <w:rsid w:val="0003718B"/>
    <w:rsid w:val="0003756C"/>
    <w:rsid w:val="00037925"/>
    <w:rsid w:val="00040117"/>
    <w:rsid w:val="0004059E"/>
    <w:rsid w:val="0004074F"/>
    <w:rsid w:val="00040EFF"/>
    <w:rsid w:val="00041294"/>
    <w:rsid w:val="0004140B"/>
    <w:rsid w:val="00041E22"/>
    <w:rsid w:val="00043124"/>
    <w:rsid w:val="00043DB8"/>
    <w:rsid w:val="00044872"/>
    <w:rsid w:val="0004494C"/>
    <w:rsid w:val="00044EA2"/>
    <w:rsid w:val="0004557B"/>
    <w:rsid w:val="0004593E"/>
    <w:rsid w:val="000466B9"/>
    <w:rsid w:val="0004675C"/>
    <w:rsid w:val="00046C1F"/>
    <w:rsid w:val="00047862"/>
    <w:rsid w:val="00047DE7"/>
    <w:rsid w:val="00050242"/>
    <w:rsid w:val="00050314"/>
    <w:rsid w:val="00050DDD"/>
    <w:rsid w:val="00051719"/>
    <w:rsid w:val="000521A5"/>
    <w:rsid w:val="000525BA"/>
    <w:rsid w:val="00052F96"/>
    <w:rsid w:val="00054AC5"/>
    <w:rsid w:val="00055235"/>
    <w:rsid w:val="00055575"/>
    <w:rsid w:val="00055925"/>
    <w:rsid w:val="00055953"/>
    <w:rsid w:val="000567B7"/>
    <w:rsid w:val="00056A90"/>
    <w:rsid w:val="000578DE"/>
    <w:rsid w:val="000578E4"/>
    <w:rsid w:val="0006022B"/>
    <w:rsid w:val="00060E1B"/>
    <w:rsid w:val="00060E8C"/>
    <w:rsid w:val="000619FC"/>
    <w:rsid w:val="000626FF"/>
    <w:rsid w:val="0006291A"/>
    <w:rsid w:val="00062D61"/>
    <w:rsid w:val="0006340B"/>
    <w:rsid w:val="000665FF"/>
    <w:rsid w:val="000674D0"/>
    <w:rsid w:val="0006767B"/>
    <w:rsid w:val="00067888"/>
    <w:rsid w:val="000704B9"/>
    <w:rsid w:val="000713D0"/>
    <w:rsid w:val="00072FF7"/>
    <w:rsid w:val="00074722"/>
    <w:rsid w:val="00074829"/>
    <w:rsid w:val="000749BC"/>
    <w:rsid w:val="0007545D"/>
    <w:rsid w:val="00075569"/>
    <w:rsid w:val="000757AF"/>
    <w:rsid w:val="0008000B"/>
    <w:rsid w:val="0008018B"/>
    <w:rsid w:val="0008156F"/>
    <w:rsid w:val="00081C48"/>
    <w:rsid w:val="00081DA4"/>
    <w:rsid w:val="00081FB2"/>
    <w:rsid w:val="00082D3A"/>
    <w:rsid w:val="00082D54"/>
    <w:rsid w:val="00083E83"/>
    <w:rsid w:val="00085D65"/>
    <w:rsid w:val="00090DF3"/>
    <w:rsid w:val="00091086"/>
    <w:rsid w:val="0009123E"/>
    <w:rsid w:val="000915BD"/>
    <w:rsid w:val="00091D82"/>
    <w:rsid w:val="00091EBE"/>
    <w:rsid w:val="00093224"/>
    <w:rsid w:val="00093A51"/>
    <w:rsid w:val="000967FE"/>
    <w:rsid w:val="000969C1"/>
    <w:rsid w:val="00097024"/>
    <w:rsid w:val="0009733A"/>
    <w:rsid w:val="00097A08"/>
    <w:rsid w:val="00097F4F"/>
    <w:rsid w:val="000A06A2"/>
    <w:rsid w:val="000A09FC"/>
    <w:rsid w:val="000A0CD9"/>
    <w:rsid w:val="000A137D"/>
    <w:rsid w:val="000A15A0"/>
    <w:rsid w:val="000A1CC9"/>
    <w:rsid w:val="000A1FD8"/>
    <w:rsid w:val="000A2362"/>
    <w:rsid w:val="000A2C1A"/>
    <w:rsid w:val="000A2C64"/>
    <w:rsid w:val="000A36EC"/>
    <w:rsid w:val="000A3FE3"/>
    <w:rsid w:val="000A4738"/>
    <w:rsid w:val="000A4E04"/>
    <w:rsid w:val="000A52CE"/>
    <w:rsid w:val="000A6543"/>
    <w:rsid w:val="000A6A4D"/>
    <w:rsid w:val="000A6E45"/>
    <w:rsid w:val="000A70BC"/>
    <w:rsid w:val="000A7EBE"/>
    <w:rsid w:val="000B03D4"/>
    <w:rsid w:val="000B03EB"/>
    <w:rsid w:val="000B0805"/>
    <w:rsid w:val="000B0E03"/>
    <w:rsid w:val="000B1181"/>
    <w:rsid w:val="000B18E8"/>
    <w:rsid w:val="000B1A28"/>
    <w:rsid w:val="000B2273"/>
    <w:rsid w:val="000B2425"/>
    <w:rsid w:val="000B2621"/>
    <w:rsid w:val="000B393B"/>
    <w:rsid w:val="000B3E65"/>
    <w:rsid w:val="000B7014"/>
    <w:rsid w:val="000B75AC"/>
    <w:rsid w:val="000C0A65"/>
    <w:rsid w:val="000C0C3D"/>
    <w:rsid w:val="000C0D2D"/>
    <w:rsid w:val="000C1A16"/>
    <w:rsid w:val="000C1AC3"/>
    <w:rsid w:val="000C1E2D"/>
    <w:rsid w:val="000C22A1"/>
    <w:rsid w:val="000C26CD"/>
    <w:rsid w:val="000C309B"/>
    <w:rsid w:val="000C3D15"/>
    <w:rsid w:val="000C4990"/>
    <w:rsid w:val="000C4EA6"/>
    <w:rsid w:val="000C610C"/>
    <w:rsid w:val="000C6E5B"/>
    <w:rsid w:val="000C70C9"/>
    <w:rsid w:val="000C72E7"/>
    <w:rsid w:val="000C7ED0"/>
    <w:rsid w:val="000D0087"/>
    <w:rsid w:val="000D0FFB"/>
    <w:rsid w:val="000D2624"/>
    <w:rsid w:val="000D26CF"/>
    <w:rsid w:val="000D2D4C"/>
    <w:rsid w:val="000D4137"/>
    <w:rsid w:val="000D534F"/>
    <w:rsid w:val="000D6596"/>
    <w:rsid w:val="000D6A2C"/>
    <w:rsid w:val="000D7ABF"/>
    <w:rsid w:val="000E0348"/>
    <w:rsid w:val="000E08F4"/>
    <w:rsid w:val="000E0EA1"/>
    <w:rsid w:val="000E0EB5"/>
    <w:rsid w:val="000E1421"/>
    <w:rsid w:val="000E15C8"/>
    <w:rsid w:val="000E1A4E"/>
    <w:rsid w:val="000E2097"/>
    <w:rsid w:val="000E378C"/>
    <w:rsid w:val="000E3962"/>
    <w:rsid w:val="000E3E5B"/>
    <w:rsid w:val="000E3E6A"/>
    <w:rsid w:val="000E3F2D"/>
    <w:rsid w:val="000E48D2"/>
    <w:rsid w:val="000E532E"/>
    <w:rsid w:val="000E5CE4"/>
    <w:rsid w:val="000E7603"/>
    <w:rsid w:val="000E7D62"/>
    <w:rsid w:val="000F0DE2"/>
    <w:rsid w:val="000F104D"/>
    <w:rsid w:val="000F1C1F"/>
    <w:rsid w:val="000F1C73"/>
    <w:rsid w:val="000F4CEF"/>
    <w:rsid w:val="000F50D5"/>
    <w:rsid w:val="000F64ED"/>
    <w:rsid w:val="000F666D"/>
    <w:rsid w:val="000F6A09"/>
    <w:rsid w:val="000F6AEF"/>
    <w:rsid w:val="000F6E34"/>
    <w:rsid w:val="000F6F35"/>
    <w:rsid w:val="000F72C1"/>
    <w:rsid w:val="000F751A"/>
    <w:rsid w:val="000F77A5"/>
    <w:rsid w:val="000F7A77"/>
    <w:rsid w:val="00101C6C"/>
    <w:rsid w:val="001031D7"/>
    <w:rsid w:val="001046D5"/>
    <w:rsid w:val="00104C7F"/>
    <w:rsid w:val="00104F1B"/>
    <w:rsid w:val="001062FA"/>
    <w:rsid w:val="00106E27"/>
    <w:rsid w:val="00107329"/>
    <w:rsid w:val="00111309"/>
    <w:rsid w:val="001116FB"/>
    <w:rsid w:val="001119C1"/>
    <w:rsid w:val="001127B0"/>
    <w:rsid w:val="00112803"/>
    <w:rsid w:val="00112ADA"/>
    <w:rsid w:val="00112B01"/>
    <w:rsid w:val="00113D33"/>
    <w:rsid w:val="00114B2D"/>
    <w:rsid w:val="00114D90"/>
    <w:rsid w:val="001152FA"/>
    <w:rsid w:val="00115C42"/>
    <w:rsid w:val="00115D64"/>
    <w:rsid w:val="001165E1"/>
    <w:rsid w:val="001166C8"/>
    <w:rsid w:val="00116908"/>
    <w:rsid w:val="00116D37"/>
    <w:rsid w:val="00117514"/>
    <w:rsid w:val="00117BA0"/>
    <w:rsid w:val="00120026"/>
    <w:rsid w:val="001220D6"/>
    <w:rsid w:val="001223D0"/>
    <w:rsid w:val="00122D9A"/>
    <w:rsid w:val="00123285"/>
    <w:rsid w:val="0012344F"/>
    <w:rsid w:val="00123C6E"/>
    <w:rsid w:val="00124155"/>
    <w:rsid w:val="00124B71"/>
    <w:rsid w:val="00124C87"/>
    <w:rsid w:val="00124F85"/>
    <w:rsid w:val="00126A39"/>
    <w:rsid w:val="00126CA3"/>
    <w:rsid w:val="00126DFE"/>
    <w:rsid w:val="00127E25"/>
    <w:rsid w:val="00131862"/>
    <w:rsid w:val="001321C9"/>
    <w:rsid w:val="001325F6"/>
    <w:rsid w:val="00132E34"/>
    <w:rsid w:val="00133FA4"/>
    <w:rsid w:val="00134957"/>
    <w:rsid w:val="00134EB1"/>
    <w:rsid w:val="00136214"/>
    <w:rsid w:val="001371A4"/>
    <w:rsid w:val="00137581"/>
    <w:rsid w:val="0013767A"/>
    <w:rsid w:val="0013788F"/>
    <w:rsid w:val="00137FBD"/>
    <w:rsid w:val="00140043"/>
    <w:rsid w:val="00141C1D"/>
    <w:rsid w:val="00142B76"/>
    <w:rsid w:val="0014341D"/>
    <w:rsid w:val="00144BB2"/>
    <w:rsid w:val="0014557B"/>
    <w:rsid w:val="001469F5"/>
    <w:rsid w:val="00147130"/>
    <w:rsid w:val="001478D0"/>
    <w:rsid w:val="001502C3"/>
    <w:rsid w:val="00150A30"/>
    <w:rsid w:val="00152C1F"/>
    <w:rsid w:val="001535B9"/>
    <w:rsid w:val="00154F1F"/>
    <w:rsid w:val="00155880"/>
    <w:rsid w:val="00156083"/>
    <w:rsid w:val="00156475"/>
    <w:rsid w:val="001603E8"/>
    <w:rsid w:val="00161450"/>
    <w:rsid w:val="0016197B"/>
    <w:rsid w:val="00161B91"/>
    <w:rsid w:val="00161E52"/>
    <w:rsid w:val="00161FFC"/>
    <w:rsid w:val="00162421"/>
    <w:rsid w:val="00162F62"/>
    <w:rsid w:val="001640F7"/>
    <w:rsid w:val="00164649"/>
    <w:rsid w:val="00164B9A"/>
    <w:rsid w:val="00164FD0"/>
    <w:rsid w:val="001658F5"/>
    <w:rsid w:val="00165B61"/>
    <w:rsid w:val="00165F2A"/>
    <w:rsid w:val="00166488"/>
    <w:rsid w:val="001666BB"/>
    <w:rsid w:val="001670D1"/>
    <w:rsid w:val="00167E5C"/>
    <w:rsid w:val="001702CD"/>
    <w:rsid w:val="00171912"/>
    <w:rsid w:val="00171AB9"/>
    <w:rsid w:val="001722E1"/>
    <w:rsid w:val="00172895"/>
    <w:rsid w:val="00173131"/>
    <w:rsid w:val="00173872"/>
    <w:rsid w:val="00174087"/>
    <w:rsid w:val="00174524"/>
    <w:rsid w:val="00174C4F"/>
    <w:rsid w:val="001756D8"/>
    <w:rsid w:val="001771EF"/>
    <w:rsid w:val="0018194B"/>
    <w:rsid w:val="00183036"/>
    <w:rsid w:val="00183675"/>
    <w:rsid w:val="00183C70"/>
    <w:rsid w:val="001840B8"/>
    <w:rsid w:val="0018449B"/>
    <w:rsid w:val="001845A8"/>
    <w:rsid w:val="0018485F"/>
    <w:rsid w:val="00184D56"/>
    <w:rsid w:val="001868B3"/>
    <w:rsid w:val="0018750D"/>
    <w:rsid w:val="00187BD1"/>
    <w:rsid w:val="00187C53"/>
    <w:rsid w:val="00190003"/>
    <w:rsid w:val="001908E3"/>
    <w:rsid w:val="00192051"/>
    <w:rsid w:val="0019256F"/>
    <w:rsid w:val="001929B8"/>
    <w:rsid w:val="0019347E"/>
    <w:rsid w:val="00193B82"/>
    <w:rsid w:val="0019444C"/>
    <w:rsid w:val="00194627"/>
    <w:rsid w:val="00196128"/>
    <w:rsid w:val="001965A6"/>
    <w:rsid w:val="00196EBC"/>
    <w:rsid w:val="001972FE"/>
    <w:rsid w:val="001A01C2"/>
    <w:rsid w:val="001A0DEB"/>
    <w:rsid w:val="001A102A"/>
    <w:rsid w:val="001A123C"/>
    <w:rsid w:val="001A1BD3"/>
    <w:rsid w:val="001A1BD7"/>
    <w:rsid w:val="001A1F91"/>
    <w:rsid w:val="001A3191"/>
    <w:rsid w:val="001A33E4"/>
    <w:rsid w:val="001A38D6"/>
    <w:rsid w:val="001A55FE"/>
    <w:rsid w:val="001A612C"/>
    <w:rsid w:val="001A6612"/>
    <w:rsid w:val="001A6817"/>
    <w:rsid w:val="001A7CDE"/>
    <w:rsid w:val="001B08D0"/>
    <w:rsid w:val="001B0AC0"/>
    <w:rsid w:val="001B1047"/>
    <w:rsid w:val="001B1D66"/>
    <w:rsid w:val="001B292D"/>
    <w:rsid w:val="001B2B02"/>
    <w:rsid w:val="001B5F99"/>
    <w:rsid w:val="001B6607"/>
    <w:rsid w:val="001B6894"/>
    <w:rsid w:val="001C0313"/>
    <w:rsid w:val="001C0690"/>
    <w:rsid w:val="001C0B20"/>
    <w:rsid w:val="001C138E"/>
    <w:rsid w:val="001C18B5"/>
    <w:rsid w:val="001C298D"/>
    <w:rsid w:val="001C2A97"/>
    <w:rsid w:val="001C3EA8"/>
    <w:rsid w:val="001C484B"/>
    <w:rsid w:val="001C5215"/>
    <w:rsid w:val="001C5CB0"/>
    <w:rsid w:val="001C7789"/>
    <w:rsid w:val="001C7F77"/>
    <w:rsid w:val="001D07BE"/>
    <w:rsid w:val="001D1516"/>
    <w:rsid w:val="001D3587"/>
    <w:rsid w:val="001D3603"/>
    <w:rsid w:val="001D3839"/>
    <w:rsid w:val="001D3C61"/>
    <w:rsid w:val="001D4526"/>
    <w:rsid w:val="001D493C"/>
    <w:rsid w:val="001D5331"/>
    <w:rsid w:val="001D5488"/>
    <w:rsid w:val="001D5CDF"/>
    <w:rsid w:val="001D6040"/>
    <w:rsid w:val="001D6085"/>
    <w:rsid w:val="001D65D9"/>
    <w:rsid w:val="001D6F8F"/>
    <w:rsid w:val="001D726C"/>
    <w:rsid w:val="001D7358"/>
    <w:rsid w:val="001D782E"/>
    <w:rsid w:val="001E02EA"/>
    <w:rsid w:val="001E116F"/>
    <w:rsid w:val="001E1885"/>
    <w:rsid w:val="001E1CD2"/>
    <w:rsid w:val="001E2B2B"/>
    <w:rsid w:val="001E337D"/>
    <w:rsid w:val="001E435F"/>
    <w:rsid w:val="001E48F7"/>
    <w:rsid w:val="001E4978"/>
    <w:rsid w:val="001E49D5"/>
    <w:rsid w:val="001E56B4"/>
    <w:rsid w:val="001E5DA9"/>
    <w:rsid w:val="001E7448"/>
    <w:rsid w:val="001F10AF"/>
    <w:rsid w:val="001F1182"/>
    <w:rsid w:val="001F1A70"/>
    <w:rsid w:val="001F1E23"/>
    <w:rsid w:val="001F1FD5"/>
    <w:rsid w:val="001F20AA"/>
    <w:rsid w:val="001F245B"/>
    <w:rsid w:val="001F29E9"/>
    <w:rsid w:val="001F2E72"/>
    <w:rsid w:val="001F633D"/>
    <w:rsid w:val="001F6500"/>
    <w:rsid w:val="001F67A5"/>
    <w:rsid w:val="001F79C1"/>
    <w:rsid w:val="00200061"/>
    <w:rsid w:val="0020053E"/>
    <w:rsid w:val="0020057A"/>
    <w:rsid w:val="00201E35"/>
    <w:rsid w:val="0020240C"/>
    <w:rsid w:val="00202ABF"/>
    <w:rsid w:val="002036F1"/>
    <w:rsid w:val="00204846"/>
    <w:rsid w:val="002049EF"/>
    <w:rsid w:val="00205174"/>
    <w:rsid w:val="00206170"/>
    <w:rsid w:val="002073A8"/>
    <w:rsid w:val="00207FFD"/>
    <w:rsid w:val="00210264"/>
    <w:rsid w:val="00212C28"/>
    <w:rsid w:val="0021373A"/>
    <w:rsid w:val="00213F8C"/>
    <w:rsid w:val="00214526"/>
    <w:rsid w:val="00214A5F"/>
    <w:rsid w:val="00215351"/>
    <w:rsid w:val="00216524"/>
    <w:rsid w:val="00217942"/>
    <w:rsid w:val="002205EA"/>
    <w:rsid w:val="002211A4"/>
    <w:rsid w:val="00221C45"/>
    <w:rsid w:val="0022305E"/>
    <w:rsid w:val="002234BE"/>
    <w:rsid w:val="00223E4C"/>
    <w:rsid w:val="002244E8"/>
    <w:rsid w:val="00224953"/>
    <w:rsid w:val="00224B85"/>
    <w:rsid w:val="00224BD8"/>
    <w:rsid w:val="0022640E"/>
    <w:rsid w:val="00226F46"/>
    <w:rsid w:val="00227892"/>
    <w:rsid w:val="002311B4"/>
    <w:rsid w:val="00231E0F"/>
    <w:rsid w:val="00232A36"/>
    <w:rsid w:val="00233444"/>
    <w:rsid w:val="002335C6"/>
    <w:rsid w:val="002336B7"/>
    <w:rsid w:val="00234117"/>
    <w:rsid w:val="002348C6"/>
    <w:rsid w:val="00234BC8"/>
    <w:rsid w:val="002357E3"/>
    <w:rsid w:val="0023653A"/>
    <w:rsid w:val="002365C8"/>
    <w:rsid w:val="002370DE"/>
    <w:rsid w:val="00240EE8"/>
    <w:rsid w:val="0024288A"/>
    <w:rsid w:val="00242C71"/>
    <w:rsid w:val="0024443C"/>
    <w:rsid w:val="00244F0A"/>
    <w:rsid w:val="00245645"/>
    <w:rsid w:val="00246017"/>
    <w:rsid w:val="002460BA"/>
    <w:rsid w:val="002462D4"/>
    <w:rsid w:val="00246302"/>
    <w:rsid w:val="002464C4"/>
    <w:rsid w:val="002503B1"/>
    <w:rsid w:val="00250B04"/>
    <w:rsid w:val="00250BBB"/>
    <w:rsid w:val="00251381"/>
    <w:rsid w:val="00251DBC"/>
    <w:rsid w:val="0025279B"/>
    <w:rsid w:val="0025285E"/>
    <w:rsid w:val="002537CE"/>
    <w:rsid w:val="002548AF"/>
    <w:rsid w:val="0025527E"/>
    <w:rsid w:val="002571AD"/>
    <w:rsid w:val="00257A98"/>
    <w:rsid w:val="00257E08"/>
    <w:rsid w:val="00260800"/>
    <w:rsid w:val="00261440"/>
    <w:rsid w:val="0026378E"/>
    <w:rsid w:val="0026387D"/>
    <w:rsid w:val="00263990"/>
    <w:rsid w:val="00265A1B"/>
    <w:rsid w:val="00267266"/>
    <w:rsid w:val="0026745D"/>
    <w:rsid w:val="002676AB"/>
    <w:rsid w:val="002677C7"/>
    <w:rsid w:val="00267D87"/>
    <w:rsid w:val="00267E53"/>
    <w:rsid w:val="002702D9"/>
    <w:rsid w:val="002704BC"/>
    <w:rsid w:val="00271870"/>
    <w:rsid w:val="00272016"/>
    <w:rsid w:val="00272333"/>
    <w:rsid w:val="00272427"/>
    <w:rsid w:val="00272D34"/>
    <w:rsid w:val="002731C0"/>
    <w:rsid w:val="00274353"/>
    <w:rsid w:val="00274D9C"/>
    <w:rsid w:val="00275289"/>
    <w:rsid w:val="00276377"/>
    <w:rsid w:val="0027691B"/>
    <w:rsid w:val="002773FB"/>
    <w:rsid w:val="002778AB"/>
    <w:rsid w:val="00277DB6"/>
    <w:rsid w:val="00280516"/>
    <w:rsid w:val="002807C5"/>
    <w:rsid w:val="00281A3C"/>
    <w:rsid w:val="002835BC"/>
    <w:rsid w:val="002848BD"/>
    <w:rsid w:val="0028555F"/>
    <w:rsid w:val="00286AE2"/>
    <w:rsid w:val="00286E43"/>
    <w:rsid w:val="00287027"/>
    <w:rsid w:val="00287243"/>
    <w:rsid w:val="00290033"/>
    <w:rsid w:val="00290619"/>
    <w:rsid w:val="00291AFE"/>
    <w:rsid w:val="00291EE8"/>
    <w:rsid w:val="00293820"/>
    <w:rsid w:val="00294295"/>
    <w:rsid w:val="0029444D"/>
    <w:rsid w:val="00294936"/>
    <w:rsid w:val="00294D61"/>
    <w:rsid w:val="00295FA4"/>
    <w:rsid w:val="00295FF9"/>
    <w:rsid w:val="002962FA"/>
    <w:rsid w:val="00297A19"/>
    <w:rsid w:val="00297F2A"/>
    <w:rsid w:val="00297FD6"/>
    <w:rsid w:val="002A129B"/>
    <w:rsid w:val="002A1425"/>
    <w:rsid w:val="002A1CD1"/>
    <w:rsid w:val="002A23A7"/>
    <w:rsid w:val="002A445E"/>
    <w:rsid w:val="002A54D8"/>
    <w:rsid w:val="002A55E0"/>
    <w:rsid w:val="002A573C"/>
    <w:rsid w:val="002A6160"/>
    <w:rsid w:val="002A6BFC"/>
    <w:rsid w:val="002A79C1"/>
    <w:rsid w:val="002A7BA7"/>
    <w:rsid w:val="002A7CEC"/>
    <w:rsid w:val="002B060E"/>
    <w:rsid w:val="002B0C2E"/>
    <w:rsid w:val="002B0E71"/>
    <w:rsid w:val="002B1CAD"/>
    <w:rsid w:val="002B1FA3"/>
    <w:rsid w:val="002B25E6"/>
    <w:rsid w:val="002B28B8"/>
    <w:rsid w:val="002B32A7"/>
    <w:rsid w:val="002B333E"/>
    <w:rsid w:val="002B405C"/>
    <w:rsid w:val="002B5D9C"/>
    <w:rsid w:val="002B61BA"/>
    <w:rsid w:val="002B678C"/>
    <w:rsid w:val="002B6C58"/>
    <w:rsid w:val="002B793F"/>
    <w:rsid w:val="002C1D41"/>
    <w:rsid w:val="002C237C"/>
    <w:rsid w:val="002C2F9B"/>
    <w:rsid w:val="002C36FA"/>
    <w:rsid w:val="002C424B"/>
    <w:rsid w:val="002C444E"/>
    <w:rsid w:val="002C4951"/>
    <w:rsid w:val="002C4A01"/>
    <w:rsid w:val="002C5025"/>
    <w:rsid w:val="002C54C3"/>
    <w:rsid w:val="002C5918"/>
    <w:rsid w:val="002C5D6C"/>
    <w:rsid w:val="002C6AC8"/>
    <w:rsid w:val="002C6F62"/>
    <w:rsid w:val="002C72E4"/>
    <w:rsid w:val="002C7400"/>
    <w:rsid w:val="002D016A"/>
    <w:rsid w:val="002D0799"/>
    <w:rsid w:val="002D0A52"/>
    <w:rsid w:val="002D1250"/>
    <w:rsid w:val="002D1257"/>
    <w:rsid w:val="002D26BD"/>
    <w:rsid w:val="002D2B39"/>
    <w:rsid w:val="002D2F27"/>
    <w:rsid w:val="002D3639"/>
    <w:rsid w:val="002D4072"/>
    <w:rsid w:val="002D51A1"/>
    <w:rsid w:val="002D5530"/>
    <w:rsid w:val="002D55A7"/>
    <w:rsid w:val="002D6561"/>
    <w:rsid w:val="002D685F"/>
    <w:rsid w:val="002D6FA8"/>
    <w:rsid w:val="002D7384"/>
    <w:rsid w:val="002D78D2"/>
    <w:rsid w:val="002E0B30"/>
    <w:rsid w:val="002E0F92"/>
    <w:rsid w:val="002E2AEE"/>
    <w:rsid w:val="002E3558"/>
    <w:rsid w:val="002E3734"/>
    <w:rsid w:val="002E4841"/>
    <w:rsid w:val="002E52CD"/>
    <w:rsid w:val="002E5888"/>
    <w:rsid w:val="002E595C"/>
    <w:rsid w:val="002E6629"/>
    <w:rsid w:val="002E69ED"/>
    <w:rsid w:val="002E7F61"/>
    <w:rsid w:val="002F0FDB"/>
    <w:rsid w:val="002F111B"/>
    <w:rsid w:val="002F1248"/>
    <w:rsid w:val="002F1DEE"/>
    <w:rsid w:val="002F25E0"/>
    <w:rsid w:val="002F27EF"/>
    <w:rsid w:val="002F2845"/>
    <w:rsid w:val="002F392F"/>
    <w:rsid w:val="002F44CC"/>
    <w:rsid w:val="002F508B"/>
    <w:rsid w:val="002F5989"/>
    <w:rsid w:val="002F67BB"/>
    <w:rsid w:val="002F6F8E"/>
    <w:rsid w:val="002F73D6"/>
    <w:rsid w:val="002F7597"/>
    <w:rsid w:val="002F7EC9"/>
    <w:rsid w:val="002F7FFB"/>
    <w:rsid w:val="003015FE"/>
    <w:rsid w:val="003023CE"/>
    <w:rsid w:val="003032E3"/>
    <w:rsid w:val="00303692"/>
    <w:rsid w:val="00303705"/>
    <w:rsid w:val="00303ABD"/>
    <w:rsid w:val="00304383"/>
    <w:rsid w:val="003044ED"/>
    <w:rsid w:val="00304AF9"/>
    <w:rsid w:val="00304B8B"/>
    <w:rsid w:val="003061D3"/>
    <w:rsid w:val="003061DB"/>
    <w:rsid w:val="0030640B"/>
    <w:rsid w:val="003069C6"/>
    <w:rsid w:val="00306EF7"/>
    <w:rsid w:val="0030796F"/>
    <w:rsid w:val="0031027C"/>
    <w:rsid w:val="00310DA4"/>
    <w:rsid w:val="00310F74"/>
    <w:rsid w:val="00310FA9"/>
    <w:rsid w:val="00311FFB"/>
    <w:rsid w:val="003126FC"/>
    <w:rsid w:val="00313D61"/>
    <w:rsid w:val="00313E3B"/>
    <w:rsid w:val="00315453"/>
    <w:rsid w:val="00316F91"/>
    <w:rsid w:val="0031725D"/>
    <w:rsid w:val="00317E94"/>
    <w:rsid w:val="00317E9C"/>
    <w:rsid w:val="00317EA8"/>
    <w:rsid w:val="003201F4"/>
    <w:rsid w:val="0032099F"/>
    <w:rsid w:val="00320FE8"/>
    <w:rsid w:val="00322AE3"/>
    <w:rsid w:val="0032393C"/>
    <w:rsid w:val="00324052"/>
    <w:rsid w:val="003241FF"/>
    <w:rsid w:val="003258D0"/>
    <w:rsid w:val="00325E12"/>
    <w:rsid w:val="0032615B"/>
    <w:rsid w:val="0032616A"/>
    <w:rsid w:val="00326B16"/>
    <w:rsid w:val="00326D20"/>
    <w:rsid w:val="00327128"/>
    <w:rsid w:val="00327E01"/>
    <w:rsid w:val="00332886"/>
    <w:rsid w:val="00333993"/>
    <w:rsid w:val="00334721"/>
    <w:rsid w:val="00336092"/>
    <w:rsid w:val="00336C86"/>
    <w:rsid w:val="00337576"/>
    <w:rsid w:val="00341621"/>
    <w:rsid w:val="00342BA1"/>
    <w:rsid w:val="00342E72"/>
    <w:rsid w:val="00343069"/>
    <w:rsid w:val="00344194"/>
    <w:rsid w:val="00344458"/>
    <w:rsid w:val="00344BA8"/>
    <w:rsid w:val="00344FF3"/>
    <w:rsid w:val="00345BAC"/>
    <w:rsid w:val="00347C04"/>
    <w:rsid w:val="00350362"/>
    <w:rsid w:val="00350B69"/>
    <w:rsid w:val="003528F9"/>
    <w:rsid w:val="003533BF"/>
    <w:rsid w:val="003533F8"/>
    <w:rsid w:val="003563C7"/>
    <w:rsid w:val="003564C5"/>
    <w:rsid w:val="0035666F"/>
    <w:rsid w:val="003566D6"/>
    <w:rsid w:val="00356CAF"/>
    <w:rsid w:val="00357141"/>
    <w:rsid w:val="003600F1"/>
    <w:rsid w:val="00360664"/>
    <w:rsid w:val="00361B46"/>
    <w:rsid w:val="00362AA1"/>
    <w:rsid w:val="00362E3B"/>
    <w:rsid w:val="0036414D"/>
    <w:rsid w:val="003661A9"/>
    <w:rsid w:val="0036621C"/>
    <w:rsid w:val="0036661F"/>
    <w:rsid w:val="0036713B"/>
    <w:rsid w:val="00367ECF"/>
    <w:rsid w:val="003702C6"/>
    <w:rsid w:val="00371360"/>
    <w:rsid w:val="00374390"/>
    <w:rsid w:val="003745DE"/>
    <w:rsid w:val="00374C32"/>
    <w:rsid w:val="003752C9"/>
    <w:rsid w:val="003757F9"/>
    <w:rsid w:val="00377A56"/>
    <w:rsid w:val="00380A27"/>
    <w:rsid w:val="00380AE5"/>
    <w:rsid w:val="00380F3F"/>
    <w:rsid w:val="0038145E"/>
    <w:rsid w:val="003815CA"/>
    <w:rsid w:val="003816E8"/>
    <w:rsid w:val="00381E2D"/>
    <w:rsid w:val="0038228E"/>
    <w:rsid w:val="003824F9"/>
    <w:rsid w:val="003832DD"/>
    <w:rsid w:val="00383728"/>
    <w:rsid w:val="003838D4"/>
    <w:rsid w:val="00383DB3"/>
    <w:rsid w:val="00385406"/>
    <w:rsid w:val="00385977"/>
    <w:rsid w:val="00386904"/>
    <w:rsid w:val="00386A03"/>
    <w:rsid w:val="0039001F"/>
    <w:rsid w:val="00390D28"/>
    <w:rsid w:val="00390E74"/>
    <w:rsid w:val="00391106"/>
    <w:rsid w:val="0039119B"/>
    <w:rsid w:val="00391E95"/>
    <w:rsid w:val="00392469"/>
    <w:rsid w:val="00392A56"/>
    <w:rsid w:val="00392DF3"/>
    <w:rsid w:val="00392F72"/>
    <w:rsid w:val="00392FAA"/>
    <w:rsid w:val="00393507"/>
    <w:rsid w:val="003936F2"/>
    <w:rsid w:val="00394870"/>
    <w:rsid w:val="00394A5E"/>
    <w:rsid w:val="00394BE1"/>
    <w:rsid w:val="00395DFB"/>
    <w:rsid w:val="003966AE"/>
    <w:rsid w:val="003A014F"/>
    <w:rsid w:val="003A01A5"/>
    <w:rsid w:val="003A01C1"/>
    <w:rsid w:val="003A04E3"/>
    <w:rsid w:val="003A0C4B"/>
    <w:rsid w:val="003A1FAD"/>
    <w:rsid w:val="003A2BE8"/>
    <w:rsid w:val="003A3330"/>
    <w:rsid w:val="003A3BD2"/>
    <w:rsid w:val="003A3C97"/>
    <w:rsid w:val="003A3CFF"/>
    <w:rsid w:val="003A5384"/>
    <w:rsid w:val="003A6535"/>
    <w:rsid w:val="003A666D"/>
    <w:rsid w:val="003A768B"/>
    <w:rsid w:val="003A7B8C"/>
    <w:rsid w:val="003B0F1A"/>
    <w:rsid w:val="003B1361"/>
    <w:rsid w:val="003B3945"/>
    <w:rsid w:val="003B44EC"/>
    <w:rsid w:val="003B49E2"/>
    <w:rsid w:val="003B4AD4"/>
    <w:rsid w:val="003B5475"/>
    <w:rsid w:val="003B63B3"/>
    <w:rsid w:val="003B64EF"/>
    <w:rsid w:val="003B687D"/>
    <w:rsid w:val="003B6B18"/>
    <w:rsid w:val="003B6CC9"/>
    <w:rsid w:val="003B6F81"/>
    <w:rsid w:val="003B7939"/>
    <w:rsid w:val="003C1C73"/>
    <w:rsid w:val="003C1D45"/>
    <w:rsid w:val="003C201B"/>
    <w:rsid w:val="003C2ED7"/>
    <w:rsid w:val="003C34FA"/>
    <w:rsid w:val="003C5440"/>
    <w:rsid w:val="003C5D6B"/>
    <w:rsid w:val="003C6644"/>
    <w:rsid w:val="003C6BD3"/>
    <w:rsid w:val="003C73A3"/>
    <w:rsid w:val="003C73EF"/>
    <w:rsid w:val="003C781B"/>
    <w:rsid w:val="003C7BC5"/>
    <w:rsid w:val="003C7C02"/>
    <w:rsid w:val="003D0682"/>
    <w:rsid w:val="003D08B1"/>
    <w:rsid w:val="003D3B59"/>
    <w:rsid w:val="003D4EBF"/>
    <w:rsid w:val="003D51B6"/>
    <w:rsid w:val="003D5933"/>
    <w:rsid w:val="003D5F17"/>
    <w:rsid w:val="003D6617"/>
    <w:rsid w:val="003D680B"/>
    <w:rsid w:val="003D7459"/>
    <w:rsid w:val="003E02E7"/>
    <w:rsid w:val="003E0357"/>
    <w:rsid w:val="003E1C4F"/>
    <w:rsid w:val="003E1D71"/>
    <w:rsid w:val="003E22D8"/>
    <w:rsid w:val="003E24E9"/>
    <w:rsid w:val="003E2718"/>
    <w:rsid w:val="003E3347"/>
    <w:rsid w:val="003E356F"/>
    <w:rsid w:val="003E4E00"/>
    <w:rsid w:val="003E5789"/>
    <w:rsid w:val="003E6B71"/>
    <w:rsid w:val="003E7A4E"/>
    <w:rsid w:val="003F0CF2"/>
    <w:rsid w:val="003F1958"/>
    <w:rsid w:val="003F1B4B"/>
    <w:rsid w:val="003F339D"/>
    <w:rsid w:val="003F377E"/>
    <w:rsid w:val="003F3885"/>
    <w:rsid w:val="003F3EE0"/>
    <w:rsid w:val="003F463B"/>
    <w:rsid w:val="003F57C0"/>
    <w:rsid w:val="003F5E6E"/>
    <w:rsid w:val="003F60C0"/>
    <w:rsid w:val="003F695B"/>
    <w:rsid w:val="003F6A89"/>
    <w:rsid w:val="003F6FEA"/>
    <w:rsid w:val="003F77AF"/>
    <w:rsid w:val="004001BE"/>
    <w:rsid w:val="0040324C"/>
    <w:rsid w:val="00404551"/>
    <w:rsid w:val="00404F5B"/>
    <w:rsid w:val="0040562F"/>
    <w:rsid w:val="0040617C"/>
    <w:rsid w:val="0040622A"/>
    <w:rsid w:val="00407E55"/>
    <w:rsid w:val="00407EC8"/>
    <w:rsid w:val="0041055A"/>
    <w:rsid w:val="00411B4E"/>
    <w:rsid w:val="004126BB"/>
    <w:rsid w:val="00412AD1"/>
    <w:rsid w:val="00412F90"/>
    <w:rsid w:val="00414045"/>
    <w:rsid w:val="0041656A"/>
    <w:rsid w:val="00416B27"/>
    <w:rsid w:val="0042017B"/>
    <w:rsid w:val="00421841"/>
    <w:rsid w:val="00421DEE"/>
    <w:rsid w:val="00422BB3"/>
    <w:rsid w:val="0042370D"/>
    <w:rsid w:val="00423F15"/>
    <w:rsid w:val="00424FCB"/>
    <w:rsid w:val="004250DF"/>
    <w:rsid w:val="00425543"/>
    <w:rsid w:val="00426E62"/>
    <w:rsid w:val="00426E64"/>
    <w:rsid w:val="004272A8"/>
    <w:rsid w:val="00427AD5"/>
    <w:rsid w:val="00430901"/>
    <w:rsid w:val="00430B63"/>
    <w:rsid w:val="00430DBE"/>
    <w:rsid w:val="00431867"/>
    <w:rsid w:val="00431C95"/>
    <w:rsid w:val="004327A9"/>
    <w:rsid w:val="004328DD"/>
    <w:rsid w:val="00433E8C"/>
    <w:rsid w:val="00434AA9"/>
    <w:rsid w:val="00435E13"/>
    <w:rsid w:val="00437351"/>
    <w:rsid w:val="0043748D"/>
    <w:rsid w:val="004375BC"/>
    <w:rsid w:val="004378ED"/>
    <w:rsid w:val="00440B13"/>
    <w:rsid w:val="00440E7B"/>
    <w:rsid w:val="00441264"/>
    <w:rsid w:val="0044198D"/>
    <w:rsid w:val="00441BE9"/>
    <w:rsid w:val="00441FFF"/>
    <w:rsid w:val="004423B9"/>
    <w:rsid w:val="00443F4E"/>
    <w:rsid w:val="004441EA"/>
    <w:rsid w:val="0044422C"/>
    <w:rsid w:val="00444A60"/>
    <w:rsid w:val="00444E34"/>
    <w:rsid w:val="0044527F"/>
    <w:rsid w:val="00446C18"/>
    <w:rsid w:val="0045019A"/>
    <w:rsid w:val="00450520"/>
    <w:rsid w:val="004505EA"/>
    <w:rsid w:val="00450902"/>
    <w:rsid w:val="00450E74"/>
    <w:rsid w:val="004513C7"/>
    <w:rsid w:val="004513FE"/>
    <w:rsid w:val="00451427"/>
    <w:rsid w:val="00451535"/>
    <w:rsid w:val="00451AC2"/>
    <w:rsid w:val="00451DE8"/>
    <w:rsid w:val="00451EAB"/>
    <w:rsid w:val="00451FCB"/>
    <w:rsid w:val="0045347D"/>
    <w:rsid w:val="0045359E"/>
    <w:rsid w:val="004539A7"/>
    <w:rsid w:val="00454223"/>
    <w:rsid w:val="004549C9"/>
    <w:rsid w:val="004566BA"/>
    <w:rsid w:val="00456893"/>
    <w:rsid w:val="00456959"/>
    <w:rsid w:val="00461267"/>
    <w:rsid w:val="0046182C"/>
    <w:rsid w:val="00461AE6"/>
    <w:rsid w:val="00462E87"/>
    <w:rsid w:val="00463404"/>
    <w:rsid w:val="00463924"/>
    <w:rsid w:val="0046423D"/>
    <w:rsid w:val="0046562A"/>
    <w:rsid w:val="004657C4"/>
    <w:rsid w:val="00465808"/>
    <w:rsid w:val="00465961"/>
    <w:rsid w:val="00466C32"/>
    <w:rsid w:val="0047221F"/>
    <w:rsid w:val="00472241"/>
    <w:rsid w:val="004724AB"/>
    <w:rsid w:val="00472C9B"/>
    <w:rsid w:val="004746F8"/>
    <w:rsid w:val="00475893"/>
    <w:rsid w:val="00475E5B"/>
    <w:rsid w:val="0047608E"/>
    <w:rsid w:val="004771FB"/>
    <w:rsid w:val="004772CB"/>
    <w:rsid w:val="0047761D"/>
    <w:rsid w:val="004779B7"/>
    <w:rsid w:val="00477EC9"/>
    <w:rsid w:val="0048011E"/>
    <w:rsid w:val="0048061A"/>
    <w:rsid w:val="0048135E"/>
    <w:rsid w:val="00481834"/>
    <w:rsid w:val="004818C1"/>
    <w:rsid w:val="0048229F"/>
    <w:rsid w:val="00482E09"/>
    <w:rsid w:val="00483AD5"/>
    <w:rsid w:val="00483C83"/>
    <w:rsid w:val="00483CE3"/>
    <w:rsid w:val="004855B3"/>
    <w:rsid w:val="004855E4"/>
    <w:rsid w:val="0048587A"/>
    <w:rsid w:val="00485CCA"/>
    <w:rsid w:val="004863A0"/>
    <w:rsid w:val="00486B1D"/>
    <w:rsid w:val="00486F56"/>
    <w:rsid w:val="004875D8"/>
    <w:rsid w:val="00487A7C"/>
    <w:rsid w:val="00487D5D"/>
    <w:rsid w:val="00490256"/>
    <w:rsid w:val="0049104A"/>
    <w:rsid w:val="0049136B"/>
    <w:rsid w:val="00491C22"/>
    <w:rsid w:val="004923CE"/>
    <w:rsid w:val="004927B5"/>
    <w:rsid w:val="00493956"/>
    <w:rsid w:val="00493BA4"/>
    <w:rsid w:val="00493E37"/>
    <w:rsid w:val="00493F07"/>
    <w:rsid w:val="004942C0"/>
    <w:rsid w:val="004943E6"/>
    <w:rsid w:val="0049447A"/>
    <w:rsid w:val="0049456B"/>
    <w:rsid w:val="004946CC"/>
    <w:rsid w:val="004955CC"/>
    <w:rsid w:val="004963A4"/>
    <w:rsid w:val="00496B6A"/>
    <w:rsid w:val="004972E7"/>
    <w:rsid w:val="00497A7D"/>
    <w:rsid w:val="004A1DAA"/>
    <w:rsid w:val="004A4092"/>
    <w:rsid w:val="004A4475"/>
    <w:rsid w:val="004A4561"/>
    <w:rsid w:val="004A511B"/>
    <w:rsid w:val="004A564F"/>
    <w:rsid w:val="004A67C9"/>
    <w:rsid w:val="004A6F1E"/>
    <w:rsid w:val="004A73B0"/>
    <w:rsid w:val="004B0EC4"/>
    <w:rsid w:val="004B0F11"/>
    <w:rsid w:val="004B0F87"/>
    <w:rsid w:val="004B11A7"/>
    <w:rsid w:val="004B170A"/>
    <w:rsid w:val="004B1D91"/>
    <w:rsid w:val="004B26C5"/>
    <w:rsid w:val="004B4488"/>
    <w:rsid w:val="004B45EF"/>
    <w:rsid w:val="004B46A8"/>
    <w:rsid w:val="004B4F95"/>
    <w:rsid w:val="004B54D6"/>
    <w:rsid w:val="004B5839"/>
    <w:rsid w:val="004B6855"/>
    <w:rsid w:val="004B792F"/>
    <w:rsid w:val="004B79FF"/>
    <w:rsid w:val="004C0E1F"/>
    <w:rsid w:val="004C11F4"/>
    <w:rsid w:val="004C1D44"/>
    <w:rsid w:val="004C269F"/>
    <w:rsid w:val="004C316F"/>
    <w:rsid w:val="004C4268"/>
    <w:rsid w:val="004C42CB"/>
    <w:rsid w:val="004C4DBC"/>
    <w:rsid w:val="004C4FC4"/>
    <w:rsid w:val="004C580F"/>
    <w:rsid w:val="004C5935"/>
    <w:rsid w:val="004C73AB"/>
    <w:rsid w:val="004D14D7"/>
    <w:rsid w:val="004D1F1D"/>
    <w:rsid w:val="004D2525"/>
    <w:rsid w:val="004D42B1"/>
    <w:rsid w:val="004D458D"/>
    <w:rsid w:val="004D6995"/>
    <w:rsid w:val="004D6BA4"/>
    <w:rsid w:val="004D6EEF"/>
    <w:rsid w:val="004D7BD5"/>
    <w:rsid w:val="004D7FEE"/>
    <w:rsid w:val="004E00E8"/>
    <w:rsid w:val="004E1775"/>
    <w:rsid w:val="004E1A3F"/>
    <w:rsid w:val="004E2DDD"/>
    <w:rsid w:val="004E54EE"/>
    <w:rsid w:val="004E55C8"/>
    <w:rsid w:val="004E6071"/>
    <w:rsid w:val="004E77A8"/>
    <w:rsid w:val="004E7C3B"/>
    <w:rsid w:val="004F1795"/>
    <w:rsid w:val="004F1CFE"/>
    <w:rsid w:val="004F1DF1"/>
    <w:rsid w:val="004F3976"/>
    <w:rsid w:val="004F3DB6"/>
    <w:rsid w:val="004F3E4C"/>
    <w:rsid w:val="004F3ED0"/>
    <w:rsid w:val="004F4979"/>
    <w:rsid w:val="004F61B2"/>
    <w:rsid w:val="004F64EA"/>
    <w:rsid w:val="004F79D6"/>
    <w:rsid w:val="004F7A37"/>
    <w:rsid w:val="004F7AE4"/>
    <w:rsid w:val="004F7FC9"/>
    <w:rsid w:val="00501387"/>
    <w:rsid w:val="00502B23"/>
    <w:rsid w:val="00504D01"/>
    <w:rsid w:val="00505210"/>
    <w:rsid w:val="00505D0D"/>
    <w:rsid w:val="005060F5"/>
    <w:rsid w:val="00507916"/>
    <w:rsid w:val="00511ADD"/>
    <w:rsid w:val="00511E49"/>
    <w:rsid w:val="0051209A"/>
    <w:rsid w:val="00513289"/>
    <w:rsid w:val="00513BE3"/>
    <w:rsid w:val="00513C09"/>
    <w:rsid w:val="00513D92"/>
    <w:rsid w:val="005144AC"/>
    <w:rsid w:val="00515339"/>
    <w:rsid w:val="0051536A"/>
    <w:rsid w:val="00515560"/>
    <w:rsid w:val="005156EF"/>
    <w:rsid w:val="00516232"/>
    <w:rsid w:val="005168BB"/>
    <w:rsid w:val="0052072B"/>
    <w:rsid w:val="00520C08"/>
    <w:rsid w:val="0052109F"/>
    <w:rsid w:val="00521B03"/>
    <w:rsid w:val="005223BB"/>
    <w:rsid w:val="00523C87"/>
    <w:rsid w:val="00523CA7"/>
    <w:rsid w:val="0052435E"/>
    <w:rsid w:val="0052436C"/>
    <w:rsid w:val="00524C6F"/>
    <w:rsid w:val="005250AE"/>
    <w:rsid w:val="005250D3"/>
    <w:rsid w:val="0052536D"/>
    <w:rsid w:val="00525900"/>
    <w:rsid w:val="00525D1F"/>
    <w:rsid w:val="005278F2"/>
    <w:rsid w:val="00527A15"/>
    <w:rsid w:val="00527C46"/>
    <w:rsid w:val="0053055E"/>
    <w:rsid w:val="005309BE"/>
    <w:rsid w:val="00530B57"/>
    <w:rsid w:val="005312F3"/>
    <w:rsid w:val="00531CDA"/>
    <w:rsid w:val="00531F45"/>
    <w:rsid w:val="00532261"/>
    <w:rsid w:val="00532AC5"/>
    <w:rsid w:val="00533C7D"/>
    <w:rsid w:val="00534CDE"/>
    <w:rsid w:val="00534F58"/>
    <w:rsid w:val="005366D2"/>
    <w:rsid w:val="0053735E"/>
    <w:rsid w:val="00540095"/>
    <w:rsid w:val="005408E0"/>
    <w:rsid w:val="00540C71"/>
    <w:rsid w:val="00543E30"/>
    <w:rsid w:val="0054424C"/>
    <w:rsid w:val="00544CDC"/>
    <w:rsid w:val="00545CC5"/>
    <w:rsid w:val="00546843"/>
    <w:rsid w:val="005470FD"/>
    <w:rsid w:val="00547541"/>
    <w:rsid w:val="00550418"/>
    <w:rsid w:val="00552188"/>
    <w:rsid w:val="00552F7E"/>
    <w:rsid w:val="00552F9D"/>
    <w:rsid w:val="005546FE"/>
    <w:rsid w:val="00554730"/>
    <w:rsid w:val="0055511F"/>
    <w:rsid w:val="00555250"/>
    <w:rsid w:val="00555F79"/>
    <w:rsid w:val="00556BF6"/>
    <w:rsid w:val="00556FE3"/>
    <w:rsid w:val="00557BCD"/>
    <w:rsid w:val="00557E69"/>
    <w:rsid w:val="00560180"/>
    <w:rsid w:val="0056045E"/>
    <w:rsid w:val="00561310"/>
    <w:rsid w:val="0056179C"/>
    <w:rsid w:val="005627F1"/>
    <w:rsid w:val="005642A4"/>
    <w:rsid w:val="005644AD"/>
    <w:rsid w:val="00564A19"/>
    <w:rsid w:val="00564FAE"/>
    <w:rsid w:val="0056533F"/>
    <w:rsid w:val="00565503"/>
    <w:rsid w:val="00565F69"/>
    <w:rsid w:val="0056627C"/>
    <w:rsid w:val="0056739C"/>
    <w:rsid w:val="00570981"/>
    <w:rsid w:val="00571782"/>
    <w:rsid w:val="005718F7"/>
    <w:rsid w:val="00571901"/>
    <w:rsid w:val="00571A22"/>
    <w:rsid w:val="00571A25"/>
    <w:rsid w:val="00571AFD"/>
    <w:rsid w:val="00572352"/>
    <w:rsid w:val="00572B3F"/>
    <w:rsid w:val="0057305C"/>
    <w:rsid w:val="0057332D"/>
    <w:rsid w:val="00573627"/>
    <w:rsid w:val="00573B23"/>
    <w:rsid w:val="0057431A"/>
    <w:rsid w:val="005743DA"/>
    <w:rsid w:val="00575725"/>
    <w:rsid w:val="00575BBB"/>
    <w:rsid w:val="00575E59"/>
    <w:rsid w:val="005802EB"/>
    <w:rsid w:val="0058161D"/>
    <w:rsid w:val="0058349C"/>
    <w:rsid w:val="00583E2B"/>
    <w:rsid w:val="00584551"/>
    <w:rsid w:val="005849DD"/>
    <w:rsid w:val="00584ED4"/>
    <w:rsid w:val="00587244"/>
    <w:rsid w:val="00590400"/>
    <w:rsid w:val="00590F69"/>
    <w:rsid w:val="00590F98"/>
    <w:rsid w:val="005914E6"/>
    <w:rsid w:val="00591C90"/>
    <w:rsid w:val="005923C5"/>
    <w:rsid w:val="00592654"/>
    <w:rsid w:val="00594C15"/>
    <w:rsid w:val="005952D2"/>
    <w:rsid w:val="00596D96"/>
    <w:rsid w:val="00597882"/>
    <w:rsid w:val="005A026A"/>
    <w:rsid w:val="005A1263"/>
    <w:rsid w:val="005A1268"/>
    <w:rsid w:val="005A14E1"/>
    <w:rsid w:val="005A261E"/>
    <w:rsid w:val="005A3D89"/>
    <w:rsid w:val="005A468C"/>
    <w:rsid w:val="005A4FA5"/>
    <w:rsid w:val="005A544E"/>
    <w:rsid w:val="005A59AA"/>
    <w:rsid w:val="005A5CCA"/>
    <w:rsid w:val="005A6303"/>
    <w:rsid w:val="005A6348"/>
    <w:rsid w:val="005A73B3"/>
    <w:rsid w:val="005A7E90"/>
    <w:rsid w:val="005B167E"/>
    <w:rsid w:val="005B1BC7"/>
    <w:rsid w:val="005B1C07"/>
    <w:rsid w:val="005B2FAD"/>
    <w:rsid w:val="005B3456"/>
    <w:rsid w:val="005B36A3"/>
    <w:rsid w:val="005B4546"/>
    <w:rsid w:val="005B47AD"/>
    <w:rsid w:val="005B4955"/>
    <w:rsid w:val="005B5460"/>
    <w:rsid w:val="005B54C9"/>
    <w:rsid w:val="005B6346"/>
    <w:rsid w:val="005B77B9"/>
    <w:rsid w:val="005B7C38"/>
    <w:rsid w:val="005C0200"/>
    <w:rsid w:val="005C1197"/>
    <w:rsid w:val="005C248B"/>
    <w:rsid w:val="005C3422"/>
    <w:rsid w:val="005C349B"/>
    <w:rsid w:val="005C3563"/>
    <w:rsid w:val="005C38FF"/>
    <w:rsid w:val="005C42CB"/>
    <w:rsid w:val="005C4D50"/>
    <w:rsid w:val="005C6462"/>
    <w:rsid w:val="005C66BC"/>
    <w:rsid w:val="005C7266"/>
    <w:rsid w:val="005C7B36"/>
    <w:rsid w:val="005D054E"/>
    <w:rsid w:val="005D05C7"/>
    <w:rsid w:val="005D05D0"/>
    <w:rsid w:val="005D1787"/>
    <w:rsid w:val="005D21F0"/>
    <w:rsid w:val="005D297F"/>
    <w:rsid w:val="005D2A64"/>
    <w:rsid w:val="005D45C6"/>
    <w:rsid w:val="005D4C37"/>
    <w:rsid w:val="005D55F2"/>
    <w:rsid w:val="005D5799"/>
    <w:rsid w:val="005D6B2A"/>
    <w:rsid w:val="005E0866"/>
    <w:rsid w:val="005E093A"/>
    <w:rsid w:val="005E09A1"/>
    <w:rsid w:val="005E0D32"/>
    <w:rsid w:val="005E1B20"/>
    <w:rsid w:val="005E2C2E"/>
    <w:rsid w:val="005E2C30"/>
    <w:rsid w:val="005E3142"/>
    <w:rsid w:val="005E585D"/>
    <w:rsid w:val="005E5939"/>
    <w:rsid w:val="005E63EB"/>
    <w:rsid w:val="005E64F5"/>
    <w:rsid w:val="005E7792"/>
    <w:rsid w:val="005E79E6"/>
    <w:rsid w:val="005E7AC0"/>
    <w:rsid w:val="005F019A"/>
    <w:rsid w:val="005F2294"/>
    <w:rsid w:val="005F25DA"/>
    <w:rsid w:val="005F2E3B"/>
    <w:rsid w:val="005F3E3D"/>
    <w:rsid w:val="005F4081"/>
    <w:rsid w:val="005F4DAD"/>
    <w:rsid w:val="005F6780"/>
    <w:rsid w:val="005F746A"/>
    <w:rsid w:val="005F7A9C"/>
    <w:rsid w:val="00600162"/>
    <w:rsid w:val="00600860"/>
    <w:rsid w:val="0060087F"/>
    <w:rsid w:val="0060137C"/>
    <w:rsid w:val="0060193A"/>
    <w:rsid w:val="00601C98"/>
    <w:rsid w:val="00602213"/>
    <w:rsid w:val="00602F95"/>
    <w:rsid w:val="00603104"/>
    <w:rsid w:val="006032A6"/>
    <w:rsid w:val="0060374A"/>
    <w:rsid w:val="0060481E"/>
    <w:rsid w:val="006049DC"/>
    <w:rsid w:val="0060535E"/>
    <w:rsid w:val="00606414"/>
    <w:rsid w:val="0060689D"/>
    <w:rsid w:val="0060709C"/>
    <w:rsid w:val="006077FC"/>
    <w:rsid w:val="00610518"/>
    <w:rsid w:val="00610E7B"/>
    <w:rsid w:val="0061114E"/>
    <w:rsid w:val="00611BD6"/>
    <w:rsid w:val="00613E0E"/>
    <w:rsid w:val="00614ACE"/>
    <w:rsid w:val="00614EED"/>
    <w:rsid w:val="00615CBA"/>
    <w:rsid w:val="00615D43"/>
    <w:rsid w:val="0061605D"/>
    <w:rsid w:val="006167BF"/>
    <w:rsid w:val="00617708"/>
    <w:rsid w:val="00620143"/>
    <w:rsid w:val="006203AF"/>
    <w:rsid w:val="00620AF4"/>
    <w:rsid w:val="00621BA2"/>
    <w:rsid w:val="0062310C"/>
    <w:rsid w:val="00623B9D"/>
    <w:rsid w:val="006240A2"/>
    <w:rsid w:val="006241AC"/>
    <w:rsid w:val="0062437D"/>
    <w:rsid w:val="00624611"/>
    <w:rsid w:val="00625677"/>
    <w:rsid w:val="00626AE2"/>
    <w:rsid w:val="00626B0F"/>
    <w:rsid w:val="00626D0B"/>
    <w:rsid w:val="00626D75"/>
    <w:rsid w:val="00626DEA"/>
    <w:rsid w:val="0062700B"/>
    <w:rsid w:val="00627353"/>
    <w:rsid w:val="006273AE"/>
    <w:rsid w:val="00627BD2"/>
    <w:rsid w:val="0063193B"/>
    <w:rsid w:val="00631948"/>
    <w:rsid w:val="00631C90"/>
    <w:rsid w:val="00631EDF"/>
    <w:rsid w:val="00633071"/>
    <w:rsid w:val="0063320A"/>
    <w:rsid w:val="0063441E"/>
    <w:rsid w:val="006356F3"/>
    <w:rsid w:val="006360E0"/>
    <w:rsid w:val="006362E5"/>
    <w:rsid w:val="00636ADF"/>
    <w:rsid w:val="00636C3A"/>
    <w:rsid w:val="00637924"/>
    <w:rsid w:val="00637DBE"/>
    <w:rsid w:val="006409A2"/>
    <w:rsid w:val="006413F7"/>
    <w:rsid w:val="00641A0E"/>
    <w:rsid w:val="00643ABA"/>
    <w:rsid w:val="00643FF4"/>
    <w:rsid w:val="0064508F"/>
    <w:rsid w:val="00645639"/>
    <w:rsid w:val="00646730"/>
    <w:rsid w:val="00651109"/>
    <w:rsid w:val="006525C1"/>
    <w:rsid w:val="00652C71"/>
    <w:rsid w:val="00653481"/>
    <w:rsid w:val="006537E3"/>
    <w:rsid w:val="00653AAC"/>
    <w:rsid w:val="00654563"/>
    <w:rsid w:val="00654662"/>
    <w:rsid w:val="00655512"/>
    <w:rsid w:val="006556D8"/>
    <w:rsid w:val="006558CB"/>
    <w:rsid w:val="00656CE7"/>
    <w:rsid w:val="0065715A"/>
    <w:rsid w:val="0065733A"/>
    <w:rsid w:val="00657704"/>
    <w:rsid w:val="006601F5"/>
    <w:rsid w:val="00660A3E"/>
    <w:rsid w:val="00660CFC"/>
    <w:rsid w:val="00660FB4"/>
    <w:rsid w:val="006616A2"/>
    <w:rsid w:val="006619A6"/>
    <w:rsid w:val="00662ED0"/>
    <w:rsid w:val="0066318E"/>
    <w:rsid w:val="0066447E"/>
    <w:rsid w:val="006648CD"/>
    <w:rsid w:val="006651F6"/>
    <w:rsid w:val="00667CDA"/>
    <w:rsid w:val="006700AB"/>
    <w:rsid w:val="006710AC"/>
    <w:rsid w:val="00671295"/>
    <w:rsid w:val="00671F67"/>
    <w:rsid w:val="00672EB2"/>
    <w:rsid w:val="006754ED"/>
    <w:rsid w:val="00675657"/>
    <w:rsid w:val="00675D70"/>
    <w:rsid w:val="00675F64"/>
    <w:rsid w:val="0067601A"/>
    <w:rsid w:val="0067607E"/>
    <w:rsid w:val="0067662F"/>
    <w:rsid w:val="00680B19"/>
    <w:rsid w:val="00681CD4"/>
    <w:rsid w:val="00682D88"/>
    <w:rsid w:val="006832D5"/>
    <w:rsid w:val="00684F0D"/>
    <w:rsid w:val="00685F07"/>
    <w:rsid w:val="006879F3"/>
    <w:rsid w:val="00691449"/>
    <w:rsid w:val="00691DB5"/>
    <w:rsid w:val="0069201A"/>
    <w:rsid w:val="00693F9D"/>
    <w:rsid w:val="00694218"/>
    <w:rsid w:val="006945AE"/>
    <w:rsid w:val="0069498D"/>
    <w:rsid w:val="00695443"/>
    <w:rsid w:val="00695943"/>
    <w:rsid w:val="00695FFC"/>
    <w:rsid w:val="00696BA4"/>
    <w:rsid w:val="00696E59"/>
    <w:rsid w:val="00697DAA"/>
    <w:rsid w:val="006A096D"/>
    <w:rsid w:val="006A0A10"/>
    <w:rsid w:val="006A0C33"/>
    <w:rsid w:val="006A11FD"/>
    <w:rsid w:val="006A1CAF"/>
    <w:rsid w:val="006A21C1"/>
    <w:rsid w:val="006A2867"/>
    <w:rsid w:val="006A2BE5"/>
    <w:rsid w:val="006A3B9A"/>
    <w:rsid w:val="006A3CC5"/>
    <w:rsid w:val="006A4ACF"/>
    <w:rsid w:val="006A5B6D"/>
    <w:rsid w:val="006A6E71"/>
    <w:rsid w:val="006A78C9"/>
    <w:rsid w:val="006B01BA"/>
    <w:rsid w:val="006B0242"/>
    <w:rsid w:val="006B1534"/>
    <w:rsid w:val="006B19CC"/>
    <w:rsid w:val="006B1B99"/>
    <w:rsid w:val="006B1D07"/>
    <w:rsid w:val="006B27E0"/>
    <w:rsid w:val="006B344E"/>
    <w:rsid w:val="006B3539"/>
    <w:rsid w:val="006B3874"/>
    <w:rsid w:val="006B3D41"/>
    <w:rsid w:val="006B54FB"/>
    <w:rsid w:val="006B6B3D"/>
    <w:rsid w:val="006C1A62"/>
    <w:rsid w:val="006C23D5"/>
    <w:rsid w:val="006C272E"/>
    <w:rsid w:val="006C2835"/>
    <w:rsid w:val="006C291E"/>
    <w:rsid w:val="006C2C93"/>
    <w:rsid w:val="006C3AF6"/>
    <w:rsid w:val="006C425D"/>
    <w:rsid w:val="006C59D8"/>
    <w:rsid w:val="006C630D"/>
    <w:rsid w:val="006C6650"/>
    <w:rsid w:val="006D1A24"/>
    <w:rsid w:val="006D2EA8"/>
    <w:rsid w:val="006D55FD"/>
    <w:rsid w:val="006D5848"/>
    <w:rsid w:val="006D58FC"/>
    <w:rsid w:val="006D5D22"/>
    <w:rsid w:val="006D760C"/>
    <w:rsid w:val="006D78EC"/>
    <w:rsid w:val="006D7C44"/>
    <w:rsid w:val="006E03DB"/>
    <w:rsid w:val="006E1339"/>
    <w:rsid w:val="006E2298"/>
    <w:rsid w:val="006E2CCC"/>
    <w:rsid w:val="006E380E"/>
    <w:rsid w:val="006E3856"/>
    <w:rsid w:val="006E54EB"/>
    <w:rsid w:val="006E578D"/>
    <w:rsid w:val="006E59BA"/>
    <w:rsid w:val="006E64FF"/>
    <w:rsid w:val="006E684F"/>
    <w:rsid w:val="006E6B48"/>
    <w:rsid w:val="006E70F5"/>
    <w:rsid w:val="006E7478"/>
    <w:rsid w:val="006E7ADE"/>
    <w:rsid w:val="006E7C3C"/>
    <w:rsid w:val="006E7D19"/>
    <w:rsid w:val="006E7EC0"/>
    <w:rsid w:val="006F1AE0"/>
    <w:rsid w:val="006F27C7"/>
    <w:rsid w:val="006F2938"/>
    <w:rsid w:val="006F3413"/>
    <w:rsid w:val="006F42A8"/>
    <w:rsid w:val="006F4518"/>
    <w:rsid w:val="006F5893"/>
    <w:rsid w:val="006F59E4"/>
    <w:rsid w:val="006F5B86"/>
    <w:rsid w:val="006F622C"/>
    <w:rsid w:val="006F6844"/>
    <w:rsid w:val="006F6B8A"/>
    <w:rsid w:val="006F6FAF"/>
    <w:rsid w:val="0070046B"/>
    <w:rsid w:val="00700B25"/>
    <w:rsid w:val="0070130F"/>
    <w:rsid w:val="007015E7"/>
    <w:rsid w:val="00702C39"/>
    <w:rsid w:val="00702DC3"/>
    <w:rsid w:val="0070457A"/>
    <w:rsid w:val="00704C31"/>
    <w:rsid w:val="00704D5B"/>
    <w:rsid w:val="00704DB6"/>
    <w:rsid w:val="00705DA8"/>
    <w:rsid w:val="00706D8C"/>
    <w:rsid w:val="00707617"/>
    <w:rsid w:val="00710752"/>
    <w:rsid w:val="00711756"/>
    <w:rsid w:val="007117DF"/>
    <w:rsid w:val="00711ED1"/>
    <w:rsid w:val="007126CF"/>
    <w:rsid w:val="00712C92"/>
    <w:rsid w:val="00712E24"/>
    <w:rsid w:val="007138CC"/>
    <w:rsid w:val="007141BD"/>
    <w:rsid w:val="007146F8"/>
    <w:rsid w:val="00717B20"/>
    <w:rsid w:val="007205F8"/>
    <w:rsid w:val="0072111D"/>
    <w:rsid w:val="00721AB6"/>
    <w:rsid w:val="00721BD6"/>
    <w:rsid w:val="00721C25"/>
    <w:rsid w:val="00721E70"/>
    <w:rsid w:val="0072253B"/>
    <w:rsid w:val="00722AAA"/>
    <w:rsid w:val="0072317A"/>
    <w:rsid w:val="00723FFA"/>
    <w:rsid w:val="00724529"/>
    <w:rsid w:val="0072455B"/>
    <w:rsid w:val="0072555B"/>
    <w:rsid w:val="007255D2"/>
    <w:rsid w:val="007259A9"/>
    <w:rsid w:val="00726762"/>
    <w:rsid w:val="0072735B"/>
    <w:rsid w:val="00727390"/>
    <w:rsid w:val="00727613"/>
    <w:rsid w:val="0072766A"/>
    <w:rsid w:val="00727BAE"/>
    <w:rsid w:val="00727F03"/>
    <w:rsid w:val="007309D8"/>
    <w:rsid w:val="00730A3D"/>
    <w:rsid w:val="00731C0F"/>
    <w:rsid w:val="00734AE8"/>
    <w:rsid w:val="0073556C"/>
    <w:rsid w:val="00735E1D"/>
    <w:rsid w:val="0073682B"/>
    <w:rsid w:val="00736B52"/>
    <w:rsid w:val="00740048"/>
    <w:rsid w:val="00740373"/>
    <w:rsid w:val="00740B56"/>
    <w:rsid w:val="00740F6A"/>
    <w:rsid w:val="0074103B"/>
    <w:rsid w:val="007425AE"/>
    <w:rsid w:val="00743B8D"/>
    <w:rsid w:val="00743CCD"/>
    <w:rsid w:val="00743FA6"/>
    <w:rsid w:val="007441F4"/>
    <w:rsid w:val="007441FA"/>
    <w:rsid w:val="00744EC4"/>
    <w:rsid w:val="00744F29"/>
    <w:rsid w:val="00744FC0"/>
    <w:rsid w:val="00745EEF"/>
    <w:rsid w:val="00746375"/>
    <w:rsid w:val="00746F5A"/>
    <w:rsid w:val="00747023"/>
    <w:rsid w:val="007475C2"/>
    <w:rsid w:val="007478FE"/>
    <w:rsid w:val="0075067F"/>
    <w:rsid w:val="00750861"/>
    <w:rsid w:val="00750E1D"/>
    <w:rsid w:val="00751722"/>
    <w:rsid w:val="00751B2E"/>
    <w:rsid w:val="00751E8E"/>
    <w:rsid w:val="00752146"/>
    <w:rsid w:val="0075283D"/>
    <w:rsid w:val="00752F36"/>
    <w:rsid w:val="00753283"/>
    <w:rsid w:val="0075375A"/>
    <w:rsid w:val="00755493"/>
    <w:rsid w:val="007574CA"/>
    <w:rsid w:val="00757AD1"/>
    <w:rsid w:val="00757D8A"/>
    <w:rsid w:val="007606F9"/>
    <w:rsid w:val="00760765"/>
    <w:rsid w:val="00760EB1"/>
    <w:rsid w:val="00761BCC"/>
    <w:rsid w:val="00761C71"/>
    <w:rsid w:val="007620A1"/>
    <w:rsid w:val="0076215F"/>
    <w:rsid w:val="007632A6"/>
    <w:rsid w:val="00763CC1"/>
    <w:rsid w:val="0076403A"/>
    <w:rsid w:val="00765038"/>
    <w:rsid w:val="00765554"/>
    <w:rsid w:val="00766AFD"/>
    <w:rsid w:val="00766B69"/>
    <w:rsid w:val="00767C80"/>
    <w:rsid w:val="00770718"/>
    <w:rsid w:val="00770CF6"/>
    <w:rsid w:val="00770D22"/>
    <w:rsid w:val="00771AAA"/>
    <w:rsid w:val="00771F7A"/>
    <w:rsid w:val="00772AEA"/>
    <w:rsid w:val="0077745D"/>
    <w:rsid w:val="00780BB3"/>
    <w:rsid w:val="00780F17"/>
    <w:rsid w:val="00781366"/>
    <w:rsid w:val="00781DDF"/>
    <w:rsid w:val="00782533"/>
    <w:rsid w:val="0078438B"/>
    <w:rsid w:val="0078590D"/>
    <w:rsid w:val="00785A93"/>
    <w:rsid w:val="00785C68"/>
    <w:rsid w:val="00790C05"/>
    <w:rsid w:val="00791F12"/>
    <w:rsid w:val="0079217C"/>
    <w:rsid w:val="00794066"/>
    <w:rsid w:val="007940E0"/>
    <w:rsid w:val="0079532E"/>
    <w:rsid w:val="0079567D"/>
    <w:rsid w:val="00796478"/>
    <w:rsid w:val="007964C6"/>
    <w:rsid w:val="007A0083"/>
    <w:rsid w:val="007A2A95"/>
    <w:rsid w:val="007A36C1"/>
    <w:rsid w:val="007A4521"/>
    <w:rsid w:val="007A5C12"/>
    <w:rsid w:val="007A5E1D"/>
    <w:rsid w:val="007A614F"/>
    <w:rsid w:val="007A691C"/>
    <w:rsid w:val="007A76F3"/>
    <w:rsid w:val="007A7D51"/>
    <w:rsid w:val="007A7E89"/>
    <w:rsid w:val="007B0029"/>
    <w:rsid w:val="007B05E5"/>
    <w:rsid w:val="007B0F37"/>
    <w:rsid w:val="007B1D29"/>
    <w:rsid w:val="007B1E37"/>
    <w:rsid w:val="007B250D"/>
    <w:rsid w:val="007B2B58"/>
    <w:rsid w:val="007B333D"/>
    <w:rsid w:val="007B3E5E"/>
    <w:rsid w:val="007B3F44"/>
    <w:rsid w:val="007B4328"/>
    <w:rsid w:val="007B4656"/>
    <w:rsid w:val="007B471D"/>
    <w:rsid w:val="007B48AB"/>
    <w:rsid w:val="007B4C93"/>
    <w:rsid w:val="007B582C"/>
    <w:rsid w:val="007B6F5F"/>
    <w:rsid w:val="007B7450"/>
    <w:rsid w:val="007B7FD1"/>
    <w:rsid w:val="007C1C00"/>
    <w:rsid w:val="007C1D45"/>
    <w:rsid w:val="007C20B4"/>
    <w:rsid w:val="007C23F0"/>
    <w:rsid w:val="007C2BA5"/>
    <w:rsid w:val="007C2C94"/>
    <w:rsid w:val="007C3337"/>
    <w:rsid w:val="007C373D"/>
    <w:rsid w:val="007C3826"/>
    <w:rsid w:val="007C3CCA"/>
    <w:rsid w:val="007C3D77"/>
    <w:rsid w:val="007C42AB"/>
    <w:rsid w:val="007C4946"/>
    <w:rsid w:val="007C4B2B"/>
    <w:rsid w:val="007C5E6E"/>
    <w:rsid w:val="007C6504"/>
    <w:rsid w:val="007C7641"/>
    <w:rsid w:val="007D0DF7"/>
    <w:rsid w:val="007D0E8D"/>
    <w:rsid w:val="007D331B"/>
    <w:rsid w:val="007D3CD3"/>
    <w:rsid w:val="007D460F"/>
    <w:rsid w:val="007D51E9"/>
    <w:rsid w:val="007D550C"/>
    <w:rsid w:val="007D64FE"/>
    <w:rsid w:val="007D6AF4"/>
    <w:rsid w:val="007D6BEA"/>
    <w:rsid w:val="007D7D8A"/>
    <w:rsid w:val="007E0913"/>
    <w:rsid w:val="007E13E0"/>
    <w:rsid w:val="007E1A13"/>
    <w:rsid w:val="007E1AAB"/>
    <w:rsid w:val="007E226B"/>
    <w:rsid w:val="007E23A3"/>
    <w:rsid w:val="007E2610"/>
    <w:rsid w:val="007E307C"/>
    <w:rsid w:val="007E395A"/>
    <w:rsid w:val="007E51B2"/>
    <w:rsid w:val="007E5206"/>
    <w:rsid w:val="007E5F24"/>
    <w:rsid w:val="007E77E0"/>
    <w:rsid w:val="007E79EA"/>
    <w:rsid w:val="007E7AE0"/>
    <w:rsid w:val="007E7F46"/>
    <w:rsid w:val="007F0D06"/>
    <w:rsid w:val="007F1057"/>
    <w:rsid w:val="007F111D"/>
    <w:rsid w:val="007F1D5E"/>
    <w:rsid w:val="007F1E87"/>
    <w:rsid w:val="007F3901"/>
    <w:rsid w:val="007F3B3F"/>
    <w:rsid w:val="007F4A6A"/>
    <w:rsid w:val="007F4BE1"/>
    <w:rsid w:val="007F53D4"/>
    <w:rsid w:val="007F5421"/>
    <w:rsid w:val="007F739D"/>
    <w:rsid w:val="007F7AEF"/>
    <w:rsid w:val="007F7BD8"/>
    <w:rsid w:val="00800112"/>
    <w:rsid w:val="008009E1"/>
    <w:rsid w:val="00801F8E"/>
    <w:rsid w:val="00802304"/>
    <w:rsid w:val="00802AB8"/>
    <w:rsid w:val="00803232"/>
    <w:rsid w:val="00803D15"/>
    <w:rsid w:val="0080478F"/>
    <w:rsid w:val="00804F50"/>
    <w:rsid w:val="00805583"/>
    <w:rsid w:val="00805B69"/>
    <w:rsid w:val="0080609E"/>
    <w:rsid w:val="008061CA"/>
    <w:rsid w:val="008062F1"/>
    <w:rsid w:val="00806967"/>
    <w:rsid w:val="00806E6A"/>
    <w:rsid w:val="0081007F"/>
    <w:rsid w:val="0081036B"/>
    <w:rsid w:val="00811602"/>
    <w:rsid w:val="008125F0"/>
    <w:rsid w:val="0081270C"/>
    <w:rsid w:val="008127AD"/>
    <w:rsid w:val="00813D1C"/>
    <w:rsid w:val="00813E5F"/>
    <w:rsid w:val="008145E6"/>
    <w:rsid w:val="00814752"/>
    <w:rsid w:val="0081477E"/>
    <w:rsid w:val="00814E49"/>
    <w:rsid w:val="008151C4"/>
    <w:rsid w:val="00815536"/>
    <w:rsid w:val="008156E9"/>
    <w:rsid w:val="00816AF6"/>
    <w:rsid w:val="00816C32"/>
    <w:rsid w:val="008172F2"/>
    <w:rsid w:val="0081765A"/>
    <w:rsid w:val="00817BF9"/>
    <w:rsid w:val="008206C4"/>
    <w:rsid w:val="00820A06"/>
    <w:rsid w:val="00820A97"/>
    <w:rsid w:val="00820D13"/>
    <w:rsid w:val="00821064"/>
    <w:rsid w:val="00821164"/>
    <w:rsid w:val="00821466"/>
    <w:rsid w:val="00822775"/>
    <w:rsid w:val="00822BA7"/>
    <w:rsid w:val="008230CB"/>
    <w:rsid w:val="00823B03"/>
    <w:rsid w:val="00823C4A"/>
    <w:rsid w:val="00825F27"/>
    <w:rsid w:val="008277A2"/>
    <w:rsid w:val="00827D1B"/>
    <w:rsid w:val="00830197"/>
    <w:rsid w:val="008303A6"/>
    <w:rsid w:val="00830700"/>
    <w:rsid w:val="00832866"/>
    <w:rsid w:val="00833499"/>
    <w:rsid w:val="00833CA8"/>
    <w:rsid w:val="00833D8F"/>
    <w:rsid w:val="00834612"/>
    <w:rsid w:val="008352CF"/>
    <w:rsid w:val="00835D0F"/>
    <w:rsid w:val="00835DCA"/>
    <w:rsid w:val="008404A4"/>
    <w:rsid w:val="00840C40"/>
    <w:rsid w:val="00840D3D"/>
    <w:rsid w:val="00841D53"/>
    <w:rsid w:val="008443D0"/>
    <w:rsid w:val="00844439"/>
    <w:rsid w:val="0084443A"/>
    <w:rsid w:val="00844AFE"/>
    <w:rsid w:val="00844D3F"/>
    <w:rsid w:val="00845162"/>
    <w:rsid w:val="008454EA"/>
    <w:rsid w:val="008457CE"/>
    <w:rsid w:val="0084615F"/>
    <w:rsid w:val="008461DE"/>
    <w:rsid w:val="00846A82"/>
    <w:rsid w:val="00847CD5"/>
    <w:rsid w:val="00850E8B"/>
    <w:rsid w:val="00851577"/>
    <w:rsid w:val="008524A3"/>
    <w:rsid w:val="00853D70"/>
    <w:rsid w:val="008540D2"/>
    <w:rsid w:val="008543DA"/>
    <w:rsid w:val="0085440F"/>
    <w:rsid w:val="00854B04"/>
    <w:rsid w:val="00854C59"/>
    <w:rsid w:val="00855205"/>
    <w:rsid w:val="00857DF0"/>
    <w:rsid w:val="008603A2"/>
    <w:rsid w:val="008613CD"/>
    <w:rsid w:val="008618A8"/>
    <w:rsid w:val="008619CB"/>
    <w:rsid w:val="00862563"/>
    <w:rsid w:val="0086292C"/>
    <w:rsid w:val="00863390"/>
    <w:rsid w:val="00863709"/>
    <w:rsid w:val="00863D56"/>
    <w:rsid w:val="00864C42"/>
    <w:rsid w:val="00865680"/>
    <w:rsid w:val="008660D4"/>
    <w:rsid w:val="00866221"/>
    <w:rsid w:val="00866516"/>
    <w:rsid w:val="0086652F"/>
    <w:rsid w:val="00866579"/>
    <w:rsid w:val="008668C5"/>
    <w:rsid w:val="008670E5"/>
    <w:rsid w:val="00867282"/>
    <w:rsid w:val="00867A07"/>
    <w:rsid w:val="008701E3"/>
    <w:rsid w:val="00870BC4"/>
    <w:rsid w:val="00871A1B"/>
    <w:rsid w:val="00871CB5"/>
    <w:rsid w:val="00871DC0"/>
    <w:rsid w:val="008727CC"/>
    <w:rsid w:val="008747AF"/>
    <w:rsid w:val="00874A96"/>
    <w:rsid w:val="00875045"/>
    <w:rsid w:val="00876283"/>
    <w:rsid w:val="00880AB0"/>
    <w:rsid w:val="008811FE"/>
    <w:rsid w:val="008818C1"/>
    <w:rsid w:val="00882EC2"/>
    <w:rsid w:val="00884225"/>
    <w:rsid w:val="00885122"/>
    <w:rsid w:val="008857DB"/>
    <w:rsid w:val="00885FBD"/>
    <w:rsid w:val="00886090"/>
    <w:rsid w:val="00886153"/>
    <w:rsid w:val="00886B39"/>
    <w:rsid w:val="00886C23"/>
    <w:rsid w:val="00886FC2"/>
    <w:rsid w:val="0088738B"/>
    <w:rsid w:val="00887584"/>
    <w:rsid w:val="008877A4"/>
    <w:rsid w:val="0089021F"/>
    <w:rsid w:val="008906F5"/>
    <w:rsid w:val="00890CB2"/>
    <w:rsid w:val="00890F02"/>
    <w:rsid w:val="008918EA"/>
    <w:rsid w:val="00891915"/>
    <w:rsid w:val="0089250D"/>
    <w:rsid w:val="008929D5"/>
    <w:rsid w:val="0089355F"/>
    <w:rsid w:val="008953F9"/>
    <w:rsid w:val="0089586E"/>
    <w:rsid w:val="00896AF0"/>
    <w:rsid w:val="00896F20"/>
    <w:rsid w:val="008979A2"/>
    <w:rsid w:val="00897A57"/>
    <w:rsid w:val="00897BF3"/>
    <w:rsid w:val="00897E3E"/>
    <w:rsid w:val="008A1356"/>
    <w:rsid w:val="008A1A4D"/>
    <w:rsid w:val="008A2733"/>
    <w:rsid w:val="008A29F2"/>
    <w:rsid w:val="008A3607"/>
    <w:rsid w:val="008A3F74"/>
    <w:rsid w:val="008A57D3"/>
    <w:rsid w:val="008A5A31"/>
    <w:rsid w:val="008A70CA"/>
    <w:rsid w:val="008A7D44"/>
    <w:rsid w:val="008B0A81"/>
    <w:rsid w:val="008B175A"/>
    <w:rsid w:val="008B1790"/>
    <w:rsid w:val="008B38DE"/>
    <w:rsid w:val="008B3F8E"/>
    <w:rsid w:val="008B455C"/>
    <w:rsid w:val="008B60F1"/>
    <w:rsid w:val="008B758B"/>
    <w:rsid w:val="008C02B3"/>
    <w:rsid w:val="008C0E52"/>
    <w:rsid w:val="008C19B5"/>
    <w:rsid w:val="008C2856"/>
    <w:rsid w:val="008C2E25"/>
    <w:rsid w:val="008C321E"/>
    <w:rsid w:val="008C4FE5"/>
    <w:rsid w:val="008C5267"/>
    <w:rsid w:val="008C5C4D"/>
    <w:rsid w:val="008C7DE2"/>
    <w:rsid w:val="008D04F2"/>
    <w:rsid w:val="008D09E8"/>
    <w:rsid w:val="008D169E"/>
    <w:rsid w:val="008D1CA2"/>
    <w:rsid w:val="008D20A1"/>
    <w:rsid w:val="008D40A4"/>
    <w:rsid w:val="008D41A8"/>
    <w:rsid w:val="008D425E"/>
    <w:rsid w:val="008D4434"/>
    <w:rsid w:val="008D4885"/>
    <w:rsid w:val="008D49B0"/>
    <w:rsid w:val="008D573E"/>
    <w:rsid w:val="008D5821"/>
    <w:rsid w:val="008D658E"/>
    <w:rsid w:val="008D6E27"/>
    <w:rsid w:val="008D7070"/>
    <w:rsid w:val="008D7B80"/>
    <w:rsid w:val="008E0200"/>
    <w:rsid w:val="008E0B7F"/>
    <w:rsid w:val="008E1C04"/>
    <w:rsid w:val="008E5409"/>
    <w:rsid w:val="008E5F37"/>
    <w:rsid w:val="008E60F2"/>
    <w:rsid w:val="008E6333"/>
    <w:rsid w:val="008E7A35"/>
    <w:rsid w:val="008F0A39"/>
    <w:rsid w:val="008F1329"/>
    <w:rsid w:val="008F2069"/>
    <w:rsid w:val="008F24DE"/>
    <w:rsid w:val="008F2E0E"/>
    <w:rsid w:val="008F337D"/>
    <w:rsid w:val="008F35F9"/>
    <w:rsid w:val="008F3FCA"/>
    <w:rsid w:val="008F43DC"/>
    <w:rsid w:val="008F5943"/>
    <w:rsid w:val="008F68AB"/>
    <w:rsid w:val="008F68D6"/>
    <w:rsid w:val="008F6BCA"/>
    <w:rsid w:val="008F7E36"/>
    <w:rsid w:val="0090061A"/>
    <w:rsid w:val="00901D52"/>
    <w:rsid w:val="00902748"/>
    <w:rsid w:val="00903011"/>
    <w:rsid w:val="009036EE"/>
    <w:rsid w:val="009065EF"/>
    <w:rsid w:val="00910373"/>
    <w:rsid w:val="00910D5D"/>
    <w:rsid w:val="00910EB8"/>
    <w:rsid w:val="009112EC"/>
    <w:rsid w:val="00911A11"/>
    <w:rsid w:val="00912A2D"/>
    <w:rsid w:val="00912D0A"/>
    <w:rsid w:val="00913A27"/>
    <w:rsid w:val="00913CB3"/>
    <w:rsid w:val="00914769"/>
    <w:rsid w:val="00915D17"/>
    <w:rsid w:val="00915E4E"/>
    <w:rsid w:val="00916A16"/>
    <w:rsid w:val="0091734D"/>
    <w:rsid w:val="009175C5"/>
    <w:rsid w:val="00920296"/>
    <w:rsid w:val="00920326"/>
    <w:rsid w:val="0092322C"/>
    <w:rsid w:val="009235CE"/>
    <w:rsid w:val="009238F6"/>
    <w:rsid w:val="00923F91"/>
    <w:rsid w:val="0092441A"/>
    <w:rsid w:val="00924A42"/>
    <w:rsid w:val="00925961"/>
    <w:rsid w:val="0092657D"/>
    <w:rsid w:val="00926C99"/>
    <w:rsid w:val="00930A0E"/>
    <w:rsid w:val="00931273"/>
    <w:rsid w:val="009314DD"/>
    <w:rsid w:val="00931932"/>
    <w:rsid w:val="00931980"/>
    <w:rsid w:val="009332B6"/>
    <w:rsid w:val="009335C8"/>
    <w:rsid w:val="00933B02"/>
    <w:rsid w:val="00933FF1"/>
    <w:rsid w:val="00934988"/>
    <w:rsid w:val="00934B22"/>
    <w:rsid w:val="00935591"/>
    <w:rsid w:val="00936B65"/>
    <w:rsid w:val="009400AB"/>
    <w:rsid w:val="00941B2F"/>
    <w:rsid w:val="00942799"/>
    <w:rsid w:val="009427BB"/>
    <w:rsid w:val="00942D12"/>
    <w:rsid w:val="009430B8"/>
    <w:rsid w:val="009436A5"/>
    <w:rsid w:val="00943923"/>
    <w:rsid w:val="00943E02"/>
    <w:rsid w:val="00944487"/>
    <w:rsid w:val="00944AAC"/>
    <w:rsid w:val="00944DBA"/>
    <w:rsid w:val="00945779"/>
    <w:rsid w:val="00945CEA"/>
    <w:rsid w:val="00945D68"/>
    <w:rsid w:val="009464C4"/>
    <w:rsid w:val="00946B64"/>
    <w:rsid w:val="00946F9C"/>
    <w:rsid w:val="0094703E"/>
    <w:rsid w:val="00947314"/>
    <w:rsid w:val="00950669"/>
    <w:rsid w:val="009529B4"/>
    <w:rsid w:val="00952AC2"/>
    <w:rsid w:val="00952F00"/>
    <w:rsid w:val="00953E13"/>
    <w:rsid w:val="009540E0"/>
    <w:rsid w:val="009552C4"/>
    <w:rsid w:val="0095654C"/>
    <w:rsid w:val="0095669A"/>
    <w:rsid w:val="009568AF"/>
    <w:rsid w:val="00957903"/>
    <w:rsid w:val="009600E2"/>
    <w:rsid w:val="0096024E"/>
    <w:rsid w:val="00960CD0"/>
    <w:rsid w:val="0096180A"/>
    <w:rsid w:val="00961B25"/>
    <w:rsid w:val="00962460"/>
    <w:rsid w:val="00962476"/>
    <w:rsid w:val="00962AE5"/>
    <w:rsid w:val="00962DD2"/>
    <w:rsid w:val="00962EFF"/>
    <w:rsid w:val="00963151"/>
    <w:rsid w:val="00964D78"/>
    <w:rsid w:val="00966C8A"/>
    <w:rsid w:val="009678FD"/>
    <w:rsid w:val="009705AF"/>
    <w:rsid w:val="00970EB8"/>
    <w:rsid w:val="009713C7"/>
    <w:rsid w:val="009731C4"/>
    <w:rsid w:val="009737B8"/>
    <w:rsid w:val="00973815"/>
    <w:rsid w:val="00973916"/>
    <w:rsid w:val="00974A6F"/>
    <w:rsid w:val="00976466"/>
    <w:rsid w:val="009767BB"/>
    <w:rsid w:val="009776B6"/>
    <w:rsid w:val="009815C5"/>
    <w:rsid w:val="0098161D"/>
    <w:rsid w:val="009819E8"/>
    <w:rsid w:val="009832DE"/>
    <w:rsid w:val="009834C6"/>
    <w:rsid w:val="009847D9"/>
    <w:rsid w:val="00984E9F"/>
    <w:rsid w:val="00985836"/>
    <w:rsid w:val="00985EF1"/>
    <w:rsid w:val="00986074"/>
    <w:rsid w:val="009863D4"/>
    <w:rsid w:val="00986D2A"/>
    <w:rsid w:val="009872D6"/>
    <w:rsid w:val="009873DB"/>
    <w:rsid w:val="00990385"/>
    <w:rsid w:val="0099071E"/>
    <w:rsid w:val="00990768"/>
    <w:rsid w:val="00991F5D"/>
    <w:rsid w:val="00992E8B"/>
    <w:rsid w:val="0099308D"/>
    <w:rsid w:val="009932A5"/>
    <w:rsid w:val="00993ABA"/>
    <w:rsid w:val="00994EFC"/>
    <w:rsid w:val="00996658"/>
    <w:rsid w:val="00996AF1"/>
    <w:rsid w:val="009971E2"/>
    <w:rsid w:val="009A0B63"/>
    <w:rsid w:val="009A0D84"/>
    <w:rsid w:val="009A4040"/>
    <w:rsid w:val="009A487D"/>
    <w:rsid w:val="009A4957"/>
    <w:rsid w:val="009A4A3E"/>
    <w:rsid w:val="009A6E27"/>
    <w:rsid w:val="009A6FEF"/>
    <w:rsid w:val="009B00CE"/>
    <w:rsid w:val="009B0421"/>
    <w:rsid w:val="009B098C"/>
    <w:rsid w:val="009B0D2F"/>
    <w:rsid w:val="009B1095"/>
    <w:rsid w:val="009B2B7F"/>
    <w:rsid w:val="009B3694"/>
    <w:rsid w:val="009B3780"/>
    <w:rsid w:val="009B3D19"/>
    <w:rsid w:val="009B41E0"/>
    <w:rsid w:val="009B45A9"/>
    <w:rsid w:val="009B47FA"/>
    <w:rsid w:val="009B4A1B"/>
    <w:rsid w:val="009B50AD"/>
    <w:rsid w:val="009B532C"/>
    <w:rsid w:val="009B5CAA"/>
    <w:rsid w:val="009B5DF9"/>
    <w:rsid w:val="009B7433"/>
    <w:rsid w:val="009C0735"/>
    <w:rsid w:val="009C0C1D"/>
    <w:rsid w:val="009C19F7"/>
    <w:rsid w:val="009C1B05"/>
    <w:rsid w:val="009C1B93"/>
    <w:rsid w:val="009C1C70"/>
    <w:rsid w:val="009C1DEB"/>
    <w:rsid w:val="009C1E74"/>
    <w:rsid w:val="009C2FBE"/>
    <w:rsid w:val="009C3032"/>
    <w:rsid w:val="009C5581"/>
    <w:rsid w:val="009C5DBD"/>
    <w:rsid w:val="009C5E7F"/>
    <w:rsid w:val="009C5FE6"/>
    <w:rsid w:val="009C746E"/>
    <w:rsid w:val="009D10CC"/>
    <w:rsid w:val="009D10EF"/>
    <w:rsid w:val="009D1F26"/>
    <w:rsid w:val="009D28AA"/>
    <w:rsid w:val="009D342C"/>
    <w:rsid w:val="009D3547"/>
    <w:rsid w:val="009D35CF"/>
    <w:rsid w:val="009D36BB"/>
    <w:rsid w:val="009D3FBA"/>
    <w:rsid w:val="009D4B56"/>
    <w:rsid w:val="009D5154"/>
    <w:rsid w:val="009D58B9"/>
    <w:rsid w:val="009D60F9"/>
    <w:rsid w:val="009D6D41"/>
    <w:rsid w:val="009D7438"/>
    <w:rsid w:val="009D7A0E"/>
    <w:rsid w:val="009D7D6C"/>
    <w:rsid w:val="009E0B1E"/>
    <w:rsid w:val="009E1436"/>
    <w:rsid w:val="009E1A4F"/>
    <w:rsid w:val="009E1E71"/>
    <w:rsid w:val="009E1F2C"/>
    <w:rsid w:val="009E281B"/>
    <w:rsid w:val="009E2DD0"/>
    <w:rsid w:val="009E336F"/>
    <w:rsid w:val="009E366E"/>
    <w:rsid w:val="009E3B73"/>
    <w:rsid w:val="009E3E72"/>
    <w:rsid w:val="009E43D4"/>
    <w:rsid w:val="009E4970"/>
    <w:rsid w:val="009E4AC8"/>
    <w:rsid w:val="009E63AE"/>
    <w:rsid w:val="009E6463"/>
    <w:rsid w:val="009E6968"/>
    <w:rsid w:val="009E755D"/>
    <w:rsid w:val="009E76FE"/>
    <w:rsid w:val="009F093D"/>
    <w:rsid w:val="009F0BB3"/>
    <w:rsid w:val="009F11C0"/>
    <w:rsid w:val="009F11C2"/>
    <w:rsid w:val="009F16AF"/>
    <w:rsid w:val="009F1750"/>
    <w:rsid w:val="009F2111"/>
    <w:rsid w:val="009F288F"/>
    <w:rsid w:val="009F28E8"/>
    <w:rsid w:val="009F2BD4"/>
    <w:rsid w:val="009F3247"/>
    <w:rsid w:val="009F3906"/>
    <w:rsid w:val="009F51A5"/>
    <w:rsid w:val="009F573A"/>
    <w:rsid w:val="009F587B"/>
    <w:rsid w:val="009F6603"/>
    <w:rsid w:val="009F6650"/>
    <w:rsid w:val="009F7E0F"/>
    <w:rsid w:val="00A000BC"/>
    <w:rsid w:val="00A001A3"/>
    <w:rsid w:val="00A00C6F"/>
    <w:rsid w:val="00A01372"/>
    <w:rsid w:val="00A03677"/>
    <w:rsid w:val="00A038A6"/>
    <w:rsid w:val="00A03C4B"/>
    <w:rsid w:val="00A03EAE"/>
    <w:rsid w:val="00A047CE"/>
    <w:rsid w:val="00A05276"/>
    <w:rsid w:val="00A057CC"/>
    <w:rsid w:val="00A05988"/>
    <w:rsid w:val="00A1020C"/>
    <w:rsid w:val="00A1159E"/>
    <w:rsid w:val="00A1247C"/>
    <w:rsid w:val="00A13DF2"/>
    <w:rsid w:val="00A1423D"/>
    <w:rsid w:val="00A14896"/>
    <w:rsid w:val="00A16E3C"/>
    <w:rsid w:val="00A201A7"/>
    <w:rsid w:val="00A20840"/>
    <w:rsid w:val="00A20EA5"/>
    <w:rsid w:val="00A21026"/>
    <w:rsid w:val="00A22728"/>
    <w:rsid w:val="00A2317B"/>
    <w:rsid w:val="00A25424"/>
    <w:rsid w:val="00A254B6"/>
    <w:rsid w:val="00A25B0B"/>
    <w:rsid w:val="00A25D66"/>
    <w:rsid w:val="00A25DED"/>
    <w:rsid w:val="00A2625B"/>
    <w:rsid w:val="00A2726F"/>
    <w:rsid w:val="00A30024"/>
    <w:rsid w:val="00A3082E"/>
    <w:rsid w:val="00A30D7C"/>
    <w:rsid w:val="00A30D9C"/>
    <w:rsid w:val="00A31295"/>
    <w:rsid w:val="00A31E48"/>
    <w:rsid w:val="00A31FDA"/>
    <w:rsid w:val="00A32423"/>
    <w:rsid w:val="00A33B20"/>
    <w:rsid w:val="00A34A4C"/>
    <w:rsid w:val="00A35834"/>
    <w:rsid w:val="00A361B3"/>
    <w:rsid w:val="00A36298"/>
    <w:rsid w:val="00A3722F"/>
    <w:rsid w:val="00A37953"/>
    <w:rsid w:val="00A4027E"/>
    <w:rsid w:val="00A40517"/>
    <w:rsid w:val="00A41E2E"/>
    <w:rsid w:val="00A41F4D"/>
    <w:rsid w:val="00A42391"/>
    <w:rsid w:val="00A42A81"/>
    <w:rsid w:val="00A437D3"/>
    <w:rsid w:val="00A43E51"/>
    <w:rsid w:val="00A461F7"/>
    <w:rsid w:val="00A5041C"/>
    <w:rsid w:val="00A50756"/>
    <w:rsid w:val="00A51323"/>
    <w:rsid w:val="00A51A81"/>
    <w:rsid w:val="00A52463"/>
    <w:rsid w:val="00A5299F"/>
    <w:rsid w:val="00A530DE"/>
    <w:rsid w:val="00A53A07"/>
    <w:rsid w:val="00A55126"/>
    <w:rsid w:val="00A55154"/>
    <w:rsid w:val="00A5553C"/>
    <w:rsid w:val="00A558C9"/>
    <w:rsid w:val="00A55973"/>
    <w:rsid w:val="00A566DB"/>
    <w:rsid w:val="00A56957"/>
    <w:rsid w:val="00A569C8"/>
    <w:rsid w:val="00A56AAC"/>
    <w:rsid w:val="00A56C6F"/>
    <w:rsid w:val="00A57235"/>
    <w:rsid w:val="00A61206"/>
    <w:rsid w:val="00A61434"/>
    <w:rsid w:val="00A615E1"/>
    <w:rsid w:val="00A619E5"/>
    <w:rsid w:val="00A61A38"/>
    <w:rsid w:val="00A61CB2"/>
    <w:rsid w:val="00A62D54"/>
    <w:rsid w:val="00A634FF"/>
    <w:rsid w:val="00A6370E"/>
    <w:rsid w:val="00A658FB"/>
    <w:rsid w:val="00A66657"/>
    <w:rsid w:val="00A6672F"/>
    <w:rsid w:val="00A66AAF"/>
    <w:rsid w:val="00A671B8"/>
    <w:rsid w:val="00A67877"/>
    <w:rsid w:val="00A7080B"/>
    <w:rsid w:val="00A708DC"/>
    <w:rsid w:val="00A71401"/>
    <w:rsid w:val="00A71838"/>
    <w:rsid w:val="00A719EE"/>
    <w:rsid w:val="00A7307C"/>
    <w:rsid w:val="00A731BD"/>
    <w:rsid w:val="00A737CD"/>
    <w:rsid w:val="00A74A30"/>
    <w:rsid w:val="00A74DCA"/>
    <w:rsid w:val="00A76722"/>
    <w:rsid w:val="00A76831"/>
    <w:rsid w:val="00A76D0E"/>
    <w:rsid w:val="00A7756C"/>
    <w:rsid w:val="00A80097"/>
    <w:rsid w:val="00A81753"/>
    <w:rsid w:val="00A8176B"/>
    <w:rsid w:val="00A819FF"/>
    <w:rsid w:val="00A81E85"/>
    <w:rsid w:val="00A83701"/>
    <w:rsid w:val="00A8379C"/>
    <w:rsid w:val="00A83897"/>
    <w:rsid w:val="00A83AB5"/>
    <w:rsid w:val="00A850CA"/>
    <w:rsid w:val="00A852F7"/>
    <w:rsid w:val="00A8595F"/>
    <w:rsid w:val="00A85FC4"/>
    <w:rsid w:val="00A865BC"/>
    <w:rsid w:val="00A870D8"/>
    <w:rsid w:val="00A877F0"/>
    <w:rsid w:val="00A87E3D"/>
    <w:rsid w:val="00A87FE8"/>
    <w:rsid w:val="00A9206F"/>
    <w:rsid w:val="00A9325B"/>
    <w:rsid w:val="00A939CD"/>
    <w:rsid w:val="00A93B0A"/>
    <w:rsid w:val="00A93E90"/>
    <w:rsid w:val="00A9567E"/>
    <w:rsid w:val="00A95C3C"/>
    <w:rsid w:val="00A9679B"/>
    <w:rsid w:val="00A9740A"/>
    <w:rsid w:val="00AA002C"/>
    <w:rsid w:val="00AA01B1"/>
    <w:rsid w:val="00AA104A"/>
    <w:rsid w:val="00AA3663"/>
    <w:rsid w:val="00AA3722"/>
    <w:rsid w:val="00AA42FC"/>
    <w:rsid w:val="00AA4B3C"/>
    <w:rsid w:val="00AA5284"/>
    <w:rsid w:val="00AA547B"/>
    <w:rsid w:val="00AA634C"/>
    <w:rsid w:val="00AA6CB1"/>
    <w:rsid w:val="00AA760E"/>
    <w:rsid w:val="00AA7DDE"/>
    <w:rsid w:val="00AA7FA5"/>
    <w:rsid w:val="00AB044F"/>
    <w:rsid w:val="00AB1633"/>
    <w:rsid w:val="00AB19EF"/>
    <w:rsid w:val="00AB1C9D"/>
    <w:rsid w:val="00AB2229"/>
    <w:rsid w:val="00AB3353"/>
    <w:rsid w:val="00AB3625"/>
    <w:rsid w:val="00AB3F16"/>
    <w:rsid w:val="00AB3F57"/>
    <w:rsid w:val="00AB49D3"/>
    <w:rsid w:val="00AB53AF"/>
    <w:rsid w:val="00AB5BB1"/>
    <w:rsid w:val="00AB604E"/>
    <w:rsid w:val="00AC00A5"/>
    <w:rsid w:val="00AC0822"/>
    <w:rsid w:val="00AC21AA"/>
    <w:rsid w:val="00AC2E68"/>
    <w:rsid w:val="00AC316B"/>
    <w:rsid w:val="00AC463A"/>
    <w:rsid w:val="00AC4DAC"/>
    <w:rsid w:val="00AC5142"/>
    <w:rsid w:val="00AC5277"/>
    <w:rsid w:val="00AC6036"/>
    <w:rsid w:val="00AC607C"/>
    <w:rsid w:val="00AC6A3E"/>
    <w:rsid w:val="00AC7D74"/>
    <w:rsid w:val="00AC7E3C"/>
    <w:rsid w:val="00AD167A"/>
    <w:rsid w:val="00AD22FF"/>
    <w:rsid w:val="00AD34A2"/>
    <w:rsid w:val="00AD42FE"/>
    <w:rsid w:val="00AD45E9"/>
    <w:rsid w:val="00AD4AB6"/>
    <w:rsid w:val="00AD4F92"/>
    <w:rsid w:val="00AD522B"/>
    <w:rsid w:val="00AD6DFC"/>
    <w:rsid w:val="00AD6ED7"/>
    <w:rsid w:val="00AD74BE"/>
    <w:rsid w:val="00AD78B0"/>
    <w:rsid w:val="00AE1805"/>
    <w:rsid w:val="00AE1F74"/>
    <w:rsid w:val="00AE2A83"/>
    <w:rsid w:val="00AE30C8"/>
    <w:rsid w:val="00AE3117"/>
    <w:rsid w:val="00AE3271"/>
    <w:rsid w:val="00AE4178"/>
    <w:rsid w:val="00AE4268"/>
    <w:rsid w:val="00AE56E8"/>
    <w:rsid w:val="00AE5870"/>
    <w:rsid w:val="00AE6150"/>
    <w:rsid w:val="00AE6733"/>
    <w:rsid w:val="00AE73A7"/>
    <w:rsid w:val="00AE78B9"/>
    <w:rsid w:val="00AF0ED1"/>
    <w:rsid w:val="00AF0FE5"/>
    <w:rsid w:val="00AF1E96"/>
    <w:rsid w:val="00AF2BAF"/>
    <w:rsid w:val="00AF2E58"/>
    <w:rsid w:val="00AF3285"/>
    <w:rsid w:val="00AF47A3"/>
    <w:rsid w:val="00AF4F89"/>
    <w:rsid w:val="00AF529B"/>
    <w:rsid w:val="00AF582E"/>
    <w:rsid w:val="00AF602A"/>
    <w:rsid w:val="00AF6698"/>
    <w:rsid w:val="00B00163"/>
    <w:rsid w:val="00B00DBD"/>
    <w:rsid w:val="00B00EAF"/>
    <w:rsid w:val="00B01434"/>
    <w:rsid w:val="00B024C4"/>
    <w:rsid w:val="00B024FB"/>
    <w:rsid w:val="00B0286D"/>
    <w:rsid w:val="00B032D4"/>
    <w:rsid w:val="00B0407E"/>
    <w:rsid w:val="00B04A2F"/>
    <w:rsid w:val="00B04A6E"/>
    <w:rsid w:val="00B04C9A"/>
    <w:rsid w:val="00B05573"/>
    <w:rsid w:val="00B05A57"/>
    <w:rsid w:val="00B05E5C"/>
    <w:rsid w:val="00B06760"/>
    <w:rsid w:val="00B0724D"/>
    <w:rsid w:val="00B07285"/>
    <w:rsid w:val="00B07369"/>
    <w:rsid w:val="00B10623"/>
    <w:rsid w:val="00B108EB"/>
    <w:rsid w:val="00B11037"/>
    <w:rsid w:val="00B11AEF"/>
    <w:rsid w:val="00B12138"/>
    <w:rsid w:val="00B1350C"/>
    <w:rsid w:val="00B13B7E"/>
    <w:rsid w:val="00B14D1B"/>
    <w:rsid w:val="00B14EDC"/>
    <w:rsid w:val="00B15635"/>
    <w:rsid w:val="00B15B70"/>
    <w:rsid w:val="00B1691F"/>
    <w:rsid w:val="00B20D69"/>
    <w:rsid w:val="00B21008"/>
    <w:rsid w:val="00B211F7"/>
    <w:rsid w:val="00B2129A"/>
    <w:rsid w:val="00B2273B"/>
    <w:rsid w:val="00B22B2B"/>
    <w:rsid w:val="00B22CAB"/>
    <w:rsid w:val="00B2333A"/>
    <w:rsid w:val="00B24397"/>
    <w:rsid w:val="00B248EB"/>
    <w:rsid w:val="00B251F0"/>
    <w:rsid w:val="00B25223"/>
    <w:rsid w:val="00B259E5"/>
    <w:rsid w:val="00B26031"/>
    <w:rsid w:val="00B26171"/>
    <w:rsid w:val="00B270D5"/>
    <w:rsid w:val="00B27378"/>
    <w:rsid w:val="00B30235"/>
    <w:rsid w:val="00B3062B"/>
    <w:rsid w:val="00B30DEC"/>
    <w:rsid w:val="00B31474"/>
    <w:rsid w:val="00B3184F"/>
    <w:rsid w:val="00B329F3"/>
    <w:rsid w:val="00B32D10"/>
    <w:rsid w:val="00B3332A"/>
    <w:rsid w:val="00B33F21"/>
    <w:rsid w:val="00B36352"/>
    <w:rsid w:val="00B3685E"/>
    <w:rsid w:val="00B376C2"/>
    <w:rsid w:val="00B405CF"/>
    <w:rsid w:val="00B411B2"/>
    <w:rsid w:val="00B4126A"/>
    <w:rsid w:val="00B41C18"/>
    <w:rsid w:val="00B421ED"/>
    <w:rsid w:val="00B42388"/>
    <w:rsid w:val="00B4473F"/>
    <w:rsid w:val="00B45FFC"/>
    <w:rsid w:val="00B466DD"/>
    <w:rsid w:val="00B4694A"/>
    <w:rsid w:val="00B46B7F"/>
    <w:rsid w:val="00B47953"/>
    <w:rsid w:val="00B508CB"/>
    <w:rsid w:val="00B51A45"/>
    <w:rsid w:val="00B528B0"/>
    <w:rsid w:val="00B531D7"/>
    <w:rsid w:val="00B53E15"/>
    <w:rsid w:val="00B54E99"/>
    <w:rsid w:val="00B5696F"/>
    <w:rsid w:val="00B56BD8"/>
    <w:rsid w:val="00B56BEE"/>
    <w:rsid w:val="00B575E0"/>
    <w:rsid w:val="00B601CE"/>
    <w:rsid w:val="00B61157"/>
    <w:rsid w:val="00B6286B"/>
    <w:rsid w:val="00B63607"/>
    <w:rsid w:val="00B63878"/>
    <w:rsid w:val="00B638FC"/>
    <w:rsid w:val="00B64061"/>
    <w:rsid w:val="00B655E8"/>
    <w:rsid w:val="00B66675"/>
    <w:rsid w:val="00B67456"/>
    <w:rsid w:val="00B67728"/>
    <w:rsid w:val="00B67E44"/>
    <w:rsid w:val="00B70368"/>
    <w:rsid w:val="00B707E9"/>
    <w:rsid w:val="00B710AF"/>
    <w:rsid w:val="00B7170C"/>
    <w:rsid w:val="00B71812"/>
    <w:rsid w:val="00B7244A"/>
    <w:rsid w:val="00B731B0"/>
    <w:rsid w:val="00B7351E"/>
    <w:rsid w:val="00B745E6"/>
    <w:rsid w:val="00B745EE"/>
    <w:rsid w:val="00B75BCE"/>
    <w:rsid w:val="00B75F01"/>
    <w:rsid w:val="00B76162"/>
    <w:rsid w:val="00B76A80"/>
    <w:rsid w:val="00B80E82"/>
    <w:rsid w:val="00B81CEE"/>
    <w:rsid w:val="00B822A0"/>
    <w:rsid w:val="00B827CD"/>
    <w:rsid w:val="00B83F04"/>
    <w:rsid w:val="00B84B65"/>
    <w:rsid w:val="00B85022"/>
    <w:rsid w:val="00B8551E"/>
    <w:rsid w:val="00B8594A"/>
    <w:rsid w:val="00B8695D"/>
    <w:rsid w:val="00B86C81"/>
    <w:rsid w:val="00B87B86"/>
    <w:rsid w:val="00B908D0"/>
    <w:rsid w:val="00B90D0E"/>
    <w:rsid w:val="00B918A8"/>
    <w:rsid w:val="00B91ADE"/>
    <w:rsid w:val="00B91BC3"/>
    <w:rsid w:val="00B91F7F"/>
    <w:rsid w:val="00B930C1"/>
    <w:rsid w:val="00B93E93"/>
    <w:rsid w:val="00B9429A"/>
    <w:rsid w:val="00B94E65"/>
    <w:rsid w:val="00B96200"/>
    <w:rsid w:val="00B962B9"/>
    <w:rsid w:val="00B970C7"/>
    <w:rsid w:val="00B97276"/>
    <w:rsid w:val="00B97829"/>
    <w:rsid w:val="00B97982"/>
    <w:rsid w:val="00B979B4"/>
    <w:rsid w:val="00BA014F"/>
    <w:rsid w:val="00BA0311"/>
    <w:rsid w:val="00BA049C"/>
    <w:rsid w:val="00BA0EFF"/>
    <w:rsid w:val="00BA2859"/>
    <w:rsid w:val="00BA3E43"/>
    <w:rsid w:val="00BA449F"/>
    <w:rsid w:val="00BA47E3"/>
    <w:rsid w:val="00BA507F"/>
    <w:rsid w:val="00BA54BC"/>
    <w:rsid w:val="00BA56C7"/>
    <w:rsid w:val="00BA57DE"/>
    <w:rsid w:val="00BA5832"/>
    <w:rsid w:val="00BA6777"/>
    <w:rsid w:val="00BA711B"/>
    <w:rsid w:val="00BA72B4"/>
    <w:rsid w:val="00BB0084"/>
    <w:rsid w:val="00BB00B7"/>
    <w:rsid w:val="00BB06D8"/>
    <w:rsid w:val="00BB1615"/>
    <w:rsid w:val="00BB1B25"/>
    <w:rsid w:val="00BB1C43"/>
    <w:rsid w:val="00BB2CB3"/>
    <w:rsid w:val="00BB31FB"/>
    <w:rsid w:val="00BB3E3E"/>
    <w:rsid w:val="00BB4A78"/>
    <w:rsid w:val="00BB4AD4"/>
    <w:rsid w:val="00BB4D59"/>
    <w:rsid w:val="00BB57C6"/>
    <w:rsid w:val="00BB5B4B"/>
    <w:rsid w:val="00BB7A3F"/>
    <w:rsid w:val="00BC00E0"/>
    <w:rsid w:val="00BC0B08"/>
    <w:rsid w:val="00BC107B"/>
    <w:rsid w:val="00BC1392"/>
    <w:rsid w:val="00BC13F2"/>
    <w:rsid w:val="00BC2360"/>
    <w:rsid w:val="00BC2D46"/>
    <w:rsid w:val="00BC3C57"/>
    <w:rsid w:val="00BC3C58"/>
    <w:rsid w:val="00BC5964"/>
    <w:rsid w:val="00BC6162"/>
    <w:rsid w:val="00BC6304"/>
    <w:rsid w:val="00BC6B9F"/>
    <w:rsid w:val="00BC76FD"/>
    <w:rsid w:val="00BC798A"/>
    <w:rsid w:val="00BC7DAA"/>
    <w:rsid w:val="00BD0503"/>
    <w:rsid w:val="00BD0C2A"/>
    <w:rsid w:val="00BD3134"/>
    <w:rsid w:val="00BD3421"/>
    <w:rsid w:val="00BD48B8"/>
    <w:rsid w:val="00BD4BC9"/>
    <w:rsid w:val="00BD4DDB"/>
    <w:rsid w:val="00BD5B1C"/>
    <w:rsid w:val="00BD5D4A"/>
    <w:rsid w:val="00BD5F88"/>
    <w:rsid w:val="00BD6271"/>
    <w:rsid w:val="00BD65AA"/>
    <w:rsid w:val="00BD6CAA"/>
    <w:rsid w:val="00BD7019"/>
    <w:rsid w:val="00BE0789"/>
    <w:rsid w:val="00BE0F77"/>
    <w:rsid w:val="00BE0FBE"/>
    <w:rsid w:val="00BE1E91"/>
    <w:rsid w:val="00BE21FA"/>
    <w:rsid w:val="00BE2AB5"/>
    <w:rsid w:val="00BE2D15"/>
    <w:rsid w:val="00BE3E2F"/>
    <w:rsid w:val="00BE61DC"/>
    <w:rsid w:val="00BE65E9"/>
    <w:rsid w:val="00BE6958"/>
    <w:rsid w:val="00BE7F9D"/>
    <w:rsid w:val="00BF02B2"/>
    <w:rsid w:val="00BF02BC"/>
    <w:rsid w:val="00BF0739"/>
    <w:rsid w:val="00BF128A"/>
    <w:rsid w:val="00BF1551"/>
    <w:rsid w:val="00BF1A4D"/>
    <w:rsid w:val="00BF1AAA"/>
    <w:rsid w:val="00BF1BFB"/>
    <w:rsid w:val="00BF2068"/>
    <w:rsid w:val="00BF2719"/>
    <w:rsid w:val="00BF36AF"/>
    <w:rsid w:val="00BF380B"/>
    <w:rsid w:val="00BF3B8D"/>
    <w:rsid w:val="00BF3BD3"/>
    <w:rsid w:val="00BF3E93"/>
    <w:rsid w:val="00BF3F4F"/>
    <w:rsid w:val="00BF509B"/>
    <w:rsid w:val="00BF5B32"/>
    <w:rsid w:val="00BF5CCC"/>
    <w:rsid w:val="00BF5EE1"/>
    <w:rsid w:val="00BF68B7"/>
    <w:rsid w:val="00BF72A9"/>
    <w:rsid w:val="00BF78FD"/>
    <w:rsid w:val="00BF7C38"/>
    <w:rsid w:val="00C0070F"/>
    <w:rsid w:val="00C00D2C"/>
    <w:rsid w:val="00C01871"/>
    <w:rsid w:val="00C01D65"/>
    <w:rsid w:val="00C01D8F"/>
    <w:rsid w:val="00C031F0"/>
    <w:rsid w:val="00C03A11"/>
    <w:rsid w:val="00C04163"/>
    <w:rsid w:val="00C042FF"/>
    <w:rsid w:val="00C052D3"/>
    <w:rsid w:val="00C05C3F"/>
    <w:rsid w:val="00C0649F"/>
    <w:rsid w:val="00C06DCD"/>
    <w:rsid w:val="00C06E68"/>
    <w:rsid w:val="00C074C3"/>
    <w:rsid w:val="00C07E83"/>
    <w:rsid w:val="00C1022D"/>
    <w:rsid w:val="00C102AF"/>
    <w:rsid w:val="00C106B8"/>
    <w:rsid w:val="00C107AC"/>
    <w:rsid w:val="00C11639"/>
    <w:rsid w:val="00C118F7"/>
    <w:rsid w:val="00C11F9A"/>
    <w:rsid w:val="00C1282A"/>
    <w:rsid w:val="00C13211"/>
    <w:rsid w:val="00C1385F"/>
    <w:rsid w:val="00C13B17"/>
    <w:rsid w:val="00C13E28"/>
    <w:rsid w:val="00C1477C"/>
    <w:rsid w:val="00C15B8D"/>
    <w:rsid w:val="00C16374"/>
    <w:rsid w:val="00C176DD"/>
    <w:rsid w:val="00C177C8"/>
    <w:rsid w:val="00C218E6"/>
    <w:rsid w:val="00C21D78"/>
    <w:rsid w:val="00C21D9B"/>
    <w:rsid w:val="00C2360E"/>
    <w:rsid w:val="00C23754"/>
    <w:rsid w:val="00C23B16"/>
    <w:rsid w:val="00C24673"/>
    <w:rsid w:val="00C26373"/>
    <w:rsid w:val="00C269CE"/>
    <w:rsid w:val="00C269E3"/>
    <w:rsid w:val="00C3013F"/>
    <w:rsid w:val="00C31058"/>
    <w:rsid w:val="00C32CB3"/>
    <w:rsid w:val="00C33704"/>
    <w:rsid w:val="00C33711"/>
    <w:rsid w:val="00C34ADA"/>
    <w:rsid w:val="00C355FB"/>
    <w:rsid w:val="00C35B05"/>
    <w:rsid w:val="00C370BB"/>
    <w:rsid w:val="00C37568"/>
    <w:rsid w:val="00C37D86"/>
    <w:rsid w:val="00C37EAF"/>
    <w:rsid w:val="00C37FA2"/>
    <w:rsid w:val="00C40367"/>
    <w:rsid w:val="00C4066F"/>
    <w:rsid w:val="00C40A5A"/>
    <w:rsid w:val="00C41203"/>
    <w:rsid w:val="00C415B2"/>
    <w:rsid w:val="00C417AA"/>
    <w:rsid w:val="00C425B6"/>
    <w:rsid w:val="00C45278"/>
    <w:rsid w:val="00C458CE"/>
    <w:rsid w:val="00C46076"/>
    <w:rsid w:val="00C4613E"/>
    <w:rsid w:val="00C46BB4"/>
    <w:rsid w:val="00C46CB0"/>
    <w:rsid w:val="00C504D1"/>
    <w:rsid w:val="00C512E6"/>
    <w:rsid w:val="00C5131B"/>
    <w:rsid w:val="00C51E89"/>
    <w:rsid w:val="00C542B3"/>
    <w:rsid w:val="00C550D2"/>
    <w:rsid w:val="00C5532D"/>
    <w:rsid w:val="00C55E4D"/>
    <w:rsid w:val="00C6128A"/>
    <w:rsid w:val="00C6208B"/>
    <w:rsid w:val="00C6245C"/>
    <w:rsid w:val="00C625F6"/>
    <w:rsid w:val="00C634F7"/>
    <w:rsid w:val="00C639B5"/>
    <w:rsid w:val="00C659EA"/>
    <w:rsid w:val="00C66D69"/>
    <w:rsid w:val="00C67158"/>
    <w:rsid w:val="00C715BA"/>
    <w:rsid w:val="00C71874"/>
    <w:rsid w:val="00C72681"/>
    <w:rsid w:val="00C72C16"/>
    <w:rsid w:val="00C7329C"/>
    <w:rsid w:val="00C73DD3"/>
    <w:rsid w:val="00C73E66"/>
    <w:rsid w:val="00C73EB0"/>
    <w:rsid w:val="00C7412B"/>
    <w:rsid w:val="00C74774"/>
    <w:rsid w:val="00C74D68"/>
    <w:rsid w:val="00C76F04"/>
    <w:rsid w:val="00C77341"/>
    <w:rsid w:val="00C77EFE"/>
    <w:rsid w:val="00C801B3"/>
    <w:rsid w:val="00C80282"/>
    <w:rsid w:val="00C8031B"/>
    <w:rsid w:val="00C80736"/>
    <w:rsid w:val="00C80E9A"/>
    <w:rsid w:val="00C81879"/>
    <w:rsid w:val="00C818C5"/>
    <w:rsid w:val="00C829A8"/>
    <w:rsid w:val="00C82B8E"/>
    <w:rsid w:val="00C830A3"/>
    <w:rsid w:val="00C85E7A"/>
    <w:rsid w:val="00C87943"/>
    <w:rsid w:val="00C87A3A"/>
    <w:rsid w:val="00C9024E"/>
    <w:rsid w:val="00C906FB"/>
    <w:rsid w:val="00C90719"/>
    <w:rsid w:val="00C90A8A"/>
    <w:rsid w:val="00C914F2"/>
    <w:rsid w:val="00C91BD9"/>
    <w:rsid w:val="00C91E92"/>
    <w:rsid w:val="00C932E5"/>
    <w:rsid w:val="00C9346F"/>
    <w:rsid w:val="00C95847"/>
    <w:rsid w:val="00C95C18"/>
    <w:rsid w:val="00C95CAF"/>
    <w:rsid w:val="00C96020"/>
    <w:rsid w:val="00C9645A"/>
    <w:rsid w:val="00C9699D"/>
    <w:rsid w:val="00C96FE0"/>
    <w:rsid w:val="00C97B37"/>
    <w:rsid w:val="00CA05FA"/>
    <w:rsid w:val="00CA0F60"/>
    <w:rsid w:val="00CA0F65"/>
    <w:rsid w:val="00CA180F"/>
    <w:rsid w:val="00CA2FEF"/>
    <w:rsid w:val="00CA30B1"/>
    <w:rsid w:val="00CA3946"/>
    <w:rsid w:val="00CA3D90"/>
    <w:rsid w:val="00CA3E6B"/>
    <w:rsid w:val="00CA409B"/>
    <w:rsid w:val="00CA42B7"/>
    <w:rsid w:val="00CA5AC9"/>
    <w:rsid w:val="00CA5B05"/>
    <w:rsid w:val="00CA6170"/>
    <w:rsid w:val="00CA626D"/>
    <w:rsid w:val="00CA79C2"/>
    <w:rsid w:val="00CA7C99"/>
    <w:rsid w:val="00CB1CB0"/>
    <w:rsid w:val="00CB20D8"/>
    <w:rsid w:val="00CB21BD"/>
    <w:rsid w:val="00CB2CBF"/>
    <w:rsid w:val="00CB2ED8"/>
    <w:rsid w:val="00CB3965"/>
    <w:rsid w:val="00CB3DBD"/>
    <w:rsid w:val="00CB4066"/>
    <w:rsid w:val="00CB41D1"/>
    <w:rsid w:val="00CB42A9"/>
    <w:rsid w:val="00CB44F0"/>
    <w:rsid w:val="00CB4AE2"/>
    <w:rsid w:val="00CB51D9"/>
    <w:rsid w:val="00CB5FAA"/>
    <w:rsid w:val="00CC0991"/>
    <w:rsid w:val="00CC1478"/>
    <w:rsid w:val="00CC1A1B"/>
    <w:rsid w:val="00CC3533"/>
    <w:rsid w:val="00CC37FE"/>
    <w:rsid w:val="00CC4A4C"/>
    <w:rsid w:val="00CC67A7"/>
    <w:rsid w:val="00CC6E79"/>
    <w:rsid w:val="00CC6FC8"/>
    <w:rsid w:val="00CD12E1"/>
    <w:rsid w:val="00CD32B3"/>
    <w:rsid w:val="00CD434D"/>
    <w:rsid w:val="00CD45BA"/>
    <w:rsid w:val="00CD4613"/>
    <w:rsid w:val="00CD4A5C"/>
    <w:rsid w:val="00CD4D76"/>
    <w:rsid w:val="00CD519C"/>
    <w:rsid w:val="00CD5A31"/>
    <w:rsid w:val="00CD5C44"/>
    <w:rsid w:val="00CD6C1E"/>
    <w:rsid w:val="00CE0980"/>
    <w:rsid w:val="00CE2103"/>
    <w:rsid w:val="00CE38CF"/>
    <w:rsid w:val="00CE4221"/>
    <w:rsid w:val="00CE4AED"/>
    <w:rsid w:val="00CE5BAA"/>
    <w:rsid w:val="00CE5EEA"/>
    <w:rsid w:val="00CE6080"/>
    <w:rsid w:val="00CE689C"/>
    <w:rsid w:val="00CE702C"/>
    <w:rsid w:val="00CE7036"/>
    <w:rsid w:val="00CE7484"/>
    <w:rsid w:val="00CF0271"/>
    <w:rsid w:val="00CF0EFF"/>
    <w:rsid w:val="00CF14D6"/>
    <w:rsid w:val="00CF21EB"/>
    <w:rsid w:val="00CF2371"/>
    <w:rsid w:val="00CF4CB8"/>
    <w:rsid w:val="00CF551C"/>
    <w:rsid w:val="00CF5A6C"/>
    <w:rsid w:val="00CF5C4D"/>
    <w:rsid w:val="00D002AA"/>
    <w:rsid w:val="00D01193"/>
    <w:rsid w:val="00D015A6"/>
    <w:rsid w:val="00D023C3"/>
    <w:rsid w:val="00D031A1"/>
    <w:rsid w:val="00D042E0"/>
    <w:rsid w:val="00D04307"/>
    <w:rsid w:val="00D04553"/>
    <w:rsid w:val="00D046D2"/>
    <w:rsid w:val="00D04A8E"/>
    <w:rsid w:val="00D0574C"/>
    <w:rsid w:val="00D06C3E"/>
    <w:rsid w:val="00D07723"/>
    <w:rsid w:val="00D10C25"/>
    <w:rsid w:val="00D115AB"/>
    <w:rsid w:val="00D11A40"/>
    <w:rsid w:val="00D1272E"/>
    <w:rsid w:val="00D12EEF"/>
    <w:rsid w:val="00D13427"/>
    <w:rsid w:val="00D147EC"/>
    <w:rsid w:val="00D14D25"/>
    <w:rsid w:val="00D15FF1"/>
    <w:rsid w:val="00D179F3"/>
    <w:rsid w:val="00D20468"/>
    <w:rsid w:val="00D209C8"/>
    <w:rsid w:val="00D20D7E"/>
    <w:rsid w:val="00D20FE8"/>
    <w:rsid w:val="00D21509"/>
    <w:rsid w:val="00D21A4D"/>
    <w:rsid w:val="00D21BC4"/>
    <w:rsid w:val="00D22AA2"/>
    <w:rsid w:val="00D22DC0"/>
    <w:rsid w:val="00D23996"/>
    <w:rsid w:val="00D23CC0"/>
    <w:rsid w:val="00D23F02"/>
    <w:rsid w:val="00D24367"/>
    <w:rsid w:val="00D25FFB"/>
    <w:rsid w:val="00D26392"/>
    <w:rsid w:val="00D26A90"/>
    <w:rsid w:val="00D27294"/>
    <w:rsid w:val="00D27B42"/>
    <w:rsid w:val="00D30272"/>
    <w:rsid w:val="00D3181E"/>
    <w:rsid w:val="00D31B9E"/>
    <w:rsid w:val="00D33040"/>
    <w:rsid w:val="00D338CC"/>
    <w:rsid w:val="00D34077"/>
    <w:rsid w:val="00D358EA"/>
    <w:rsid w:val="00D3670F"/>
    <w:rsid w:val="00D36940"/>
    <w:rsid w:val="00D400A0"/>
    <w:rsid w:val="00D409F0"/>
    <w:rsid w:val="00D40C4E"/>
    <w:rsid w:val="00D40E3F"/>
    <w:rsid w:val="00D416A7"/>
    <w:rsid w:val="00D41B35"/>
    <w:rsid w:val="00D41F38"/>
    <w:rsid w:val="00D4241F"/>
    <w:rsid w:val="00D42F94"/>
    <w:rsid w:val="00D4309E"/>
    <w:rsid w:val="00D437D8"/>
    <w:rsid w:val="00D44ACF"/>
    <w:rsid w:val="00D45AA8"/>
    <w:rsid w:val="00D45C55"/>
    <w:rsid w:val="00D4611E"/>
    <w:rsid w:val="00D46430"/>
    <w:rsid w:val="00D46545"/>
    <w:rsid w:val="00D46AFD"/>
    <w:rsid w:val="00D4743D"/>
    <w:rsid w:val="00D47A94"/>
    <w:rsid w:val="00D51105"/>
    <w:rsid w:val="00D51782"/>
    <w:rsid w:val="00D517E3"/>
    <w:rsid w:val="00D51B51"/>
    <w:rsid w:val="00D52A1D"/>
    <w:rsid w:val="00D534A1"/>
    <w:rsid w:val="00D535C3"/>
    <w:rsid w:val="00D53D72"/>
    <w:rsid w:val="00D53ECC"/>
    <w:rsid w:val="00D5433B"/>
    <w:rsid w:val="00D54599"/>
    <w:rsid w:val="00D54B7D"/>
    <w:rsid w:val="00D55032"/>
    <w:rsid w:val="00D55D06"/>
    <w:rsid w:val="00D5681C"/>
    <w:rsid w:val="00D57A75"/>
    <w:rsid w:val="00D6029A"/>
    <w:rsid w:val="00D60362"/>
    <w:rsid w:val="00D603E5"/>
    <w:rsid w:val="00D614EB"/>
    <w:rsid w:val="00D61C37"/>
    <w:rsid w:val="00D62264"/>
    <w:rsid w:val="00D63249"/>
    <w:rsid w:val="00D63967"/>
    <w:rsid w:val="00D64D04"/>
    <w:rsid w:val="00D65836"/>
    <w:rsid w:val="00D65CB2"/>
    <w:rsid w:val="00D66228"/>
    <w:rsid w:val="00D665EF"/>
    <w:rsid w:val="00D66B36"/>
    <w:rsid w:val="00D6778E"/>
    <w:rsid w:val="00D70C6E"/>
    <w:rsid w:val="00D71061"/>
    <w:rsid w:val="00D711E8"/>
    <w:rsid w:val="00D715E9"/>
    <w:rsid w:val="00D717AA"/>
    <w:rsid w:val="00D724BD"/>
    <w:rsid w:val="00D72911"/>
    <w:rsid w:val="00D739E1"/>
    <w:rsid w:val="00D73FCB"/>
    <w:rsid w:val="00D7543C"/>
    <w:rsid w:val="00D757BC"/>
    <w:rsid w:val="00D7585A"/>
    <w:rsid w:val="00D758FB"/>
    <w:rsid w:val="00D75D5A"/>
    <w:rsid w:val="00D75DBC"/>
    <w:rsid w:val="00D75E9D"/>
    <w:rsid w:val="00D75F1B"/>
    <w:rsid w:val="00D76D62"/>
    <w:rsid w:val="00D77A8E"/>
    <w:rsid w:val="00D77B4E"/>
    <w:rsid w:val="00D801A9"/>
    <w:rsid w:val="00D804FC"/>
    <w:rsid w:val="00D8105E"/>
    <w:rsid w:val="00D812B8"/>
    <w:rsid w:val="00D82DC7"/>
    <w:rsid w:val="00D847CA"/>
    <w:rsid w:val="00D850A1"/>
    <w:rsid w:val="00D8582E"/>
    <w:rsid w:val="00D859CE"/>
    <w:rsid w:val="00D85D9D"/>
    <w:rsid w:val="00D87FAA"/>
    <w:rsid w:val="00D90C51"/>
    <w:rsid w:val="00D90D3F"/>
    <w:rsid w:val="00D90E57"/>
    <w:rsid w:val="00D9115D"/>
    <w:rsid w:val="00D91770"/>
    <w:rsid w:val="00D9187A"/>
    <w:rsid w:val="00D922F6"/>
    <w:rsid w:val="00D92618"/>
    <w:rsid w:val="00D92D63"/>
    <w:rsid w:val="00D92DA7"/>
    <w:rsid w:val="00D9301B"/>
    <w:rsid w:val="00D9312C"/>
    <w:rsid w:val="00D932A5"/>
    <w:rsid w:val="00D93F01"/>
    <w:rsid w:val="00D94B5E"/>
    <w:rsid w:val="00D9536A"/>
    <w:rsid w:val="00D963E7"/>
    <w:rsid w:val="00D969E2"/>
    <w:rsid w:val="00D97B7B"/>
    <w:rsid w:val="00DA02FE"/>
    <w:rsid w:val="00DA1834"/>
    <w:rsid w:val="00DA1BA3"/>
    <w:rsid w:val="00DA207F"/>
    <w:rsid w:val="00DA4C52"/>
    <w:rsid w:val="00DA4DE0"/>
    <w:rsid w:val="00DA693A"/>
    <w:rsid w:val="00DA6EDF"/>
    <w:rsid w:val="00DA78F9"/>
    <w:rsid w:val="00DA7A39"/>
    <w:rsid w:val="00DA7C06"/>
    <w:rsid w:val="00DB09EE"/>
    <w:rsid w:val="00DB187E"/>
    <w:rsid w:val="00DB2025"/>
    <w:rsid w:val="00DB34C9"/>
    <w:rsid w:val="00DB42ED"/>
    <w:rsid w:val="00DB45AF"/>
    <w:rsid w:val="00DB4859"/>
    <w:rsid w:val="00DB542B"/>
    <w:rsid w:val="00DB5F3B"/>
    <w:rsid w:val="00DB6460"/>
    <w:rsid w:val="00DB6863"/>
    <w:rsid w:val="00DB724F"/>
    <w:rsid w:val="00DB74FC"/>
    <w:rsid w:val="00DC0310"/>
    <w:rsid w:val="00DC185D"/>
    <w:rsid w:val="00DC24AA"/>
    <w:rsid w:val="00DC2D38"/>
    <w:rsid w:val="00DC2FC8"/>
    <w:rsid w:val="00DC32E1"/>
    <w:rsid w:val="00DC337B"/>
    <w:rsid w:val="00DC4590"/>
    <w:rsid w:val="00DC474B"/>
    <w:rsid w:val="00DC485F"/>
    <w:rsid w:val="00DC49BC"/>
    <w:rsid w:val="00DC5057"/>
    <w:rsid w:val="00DC5FA5"/>
    <w:rsid w:val="00DC61B0"/>
    <w:rsid w:val="00DC7579"/>
    <w:rsid w:val="00DD036D"/>
    <w:rsid w:val="00DD148B"/>
    <w:rsid w:val="00DD1D2C"/>
    <w:rsid w:val="00DD1E52"/>
    <w:rsid w:val="00DD26BF"/>
    <w:rsid w:val="00DD2714"/>
    <w:rsid w:val="00DD27D4"/>
    <w:rsid w:val="00DD408E"/>
    <w:rsid w:val="00DD4191"/>
    <w:rsid w:val="00DD4565"/>
    <w:rsid w:val="00DD63DF"/>
    <w:rsid w:val="00DD6AAE"/>
    <w:rsid w:val="00DD7260"/>
    <w:rsid w:val="00DE09F5"/>
    <w:rsid w:val="00DE145A"/>
    <w:rsid w:val="00DE1EB0"/>
    <w:rsid w:val="00DE3DFB"/>
    <w:rsid w:val="00DE6265"/>
    <w:rsid w:val="00DE637B"/>
    <w:rsid w:val="00DE63CD"/>
    <w:rsid w:val="00DE69C9"/>
    <w:rsid w:val="00DE7463"/>
    <w:rsid w:val="00DE795F"/>
    <w:rsid w:val="00DF00DE"/>
    <w:rsid w:val="00DF0271"/>
    <w:rsid w:val="00DF0272"/>
    <w:rsid w:val="00DF083F"/>
    <w:rsid w:val="00DF1FFC"/>
    <w:rsid w:val="00DF2C96"/>
    <w:rsid w:val="00DF323F"/>
    <w:rsid w:val="00DF35DC"/>
    <w:rsid w:val="00DF379A"/>
    <w:rsid w:val="00DF5127"/>
    <w:rsid w:val="00DF5241"/>
    <w:rsid w:val="00DF5794"/>
    <w:rsid w:val="00DF6F0C"/>
    <w:rsid w:val="00E009B5"/>
    <w:rsid w:val="00E01E00"/>
    <w:rsid w:val="00E03300"/>
    <w:rsid w:val="00E03E29"/>
    <w:rsid w:val="00E06E03"/>
    <w:rsid w:val="00E06FE0"/>
    <w:rsid w:val="00E1028D"/>
    <w:rsid w:val="00E10E0D"/>
    <w:rsid w:val="00E113A8"/>
    <w:rsid w:val="00E13503"/>
    <w:rsid w:val="00E13A8B"/>
    <w:rsid w:val="00E149CB"/>
    <w:rsid w:val="00E156BD"/>
    <w:rsid w:val="00E15BC5"/>
    <w:rsid w:val="00E1781B"/>
    <w:rsid w:val="00E2011D"/>
    <w:rsid w:val="00E20364"/>
    <w:rsid w:val="00E204B9"/>
    <w:rsid w:val="00E205D5"/>
    <w:rsid w:val="00E2140C"/>
    <w:rsid w:val="00E21AF5"/>
    <w:rsid w:val="00E23037"/>
    <w:rsid w:val="00E23108"/>
    <w:rsid w:val="00E23A33"/>
    <w:rsid w:val="00E23D03"/>
    <w:rsid w:val="00E240CE"/>
    <w:rsid w:val="00E24E5C"/>
    <w:rsid w:val="00E25FA0"/>
    <w:rsid w:val="00E260B5"/>
    <w:rsid w:val="00E265C4"/>
    <w:rsid w:val="00E268F9"/>
    <w:rsid w:val="00E2719F"/>
    <w:rsid w:val="00E27C3F"/>
    <w:rsid w:val="00E302B6"/>
    <w:rsid w:val="00E30C84"/>
    <w:rsid w:val="00E31281"/>
    <w:rsid w:val="00E31A7F"/>
    <w:rsid w:val="00E31B7A"/>
    <w:rsid w:val="00E3204A"/>
    <w:rsid w:val="00E326BF"/>
    <w:rsid w:val="00E3319E"/>
    <w:rsid w:val="00E33CD9"/>
    <w:rsid w:val="00E342ED"/>
    <w:rsid w:val="00E346AA"/>
    <w:rsid w:val="00E34D17"/>
    <w:rsid w:val="00E362E9"/>
    <w:rsid w:val="00E40476"/>
    <w:rsid w:val="00E40DC0"/>
    <w:rsid w:val="00E40FF5"/>
    <w:rsid w:val="00E41135"/>
    <w:rsid w:val="00E41221"/>
    <w:rsid w:val="00E415F8"/>
    <w:rsid w:val="00E42A33"/>
    <w:rsid w:val="00E43AD6"/>
    <w:rsid w:val="00E4420B"/>
    <w:rsid w:val="00E448A6"/>
    <w:rsid w:val="00E4535B"/>
    <w:rsid w:val="00E50067"/>
    <w:rsid w:val="00E508A5"/>
    <w:rsid w:val="00E51148"/>
    <w:rsid w:val="00E5152C"/>
    <w:rsid w:val="00E51C62"/>
    <w:rsid w:val="00E51D35"/>
    <w:rsid w:val="00E52366"/>
    <w:rsid w:val="00E5247E"/>
    <w:rsid w:val="00E52AF4"/>
    <w:rsid w:val="00E53F3B"/>
    <w:rsid w:val="00E547F1"/>
    <w:rsid w:val="00E55010"/>
    <w:rsid w:val="00E5516B"/>
    <w:rsid w:val="00E55A25"/>
    <w:rsid w:val="00E55D5E"/>
    <w:rsid w:val="00E56471"/>
    <w:rsid w:val="00E568B3"/>
    <w:rsid w:val="00E56CA4"/>
    <w:rsid w:val="00E57207"/>
    <w:rsid w:val="00E57AE5"/>
    <w:rsid w:val="00E57EC7"/>
    <w:rsid w:val="00E602E5"/>
    <w:rsid w:val="00E603C6"/>
    <w:rsid w:val="00E6051D"/>
    <w:rsid w:val="00E605C8"/>
    <w:rsid w:val="00E60AAC"/>
    <w:rsid w:val="00E619D8"/>
    <w:rsid w:val="00E61DFA"/>
    <w:rsid w:val="00E62166"/>
    <w:rsid w:val="00E62415"/>
    <w:rsid w:val="00E62F86"/>
    <w:rsid w:val="00E63574"/>
    <w:rsid w:val="00E638B1"/>
    <w:rsid w:val="00E648FF"/>
    <w:rsid w:val="00E65BC4"/>
    <w:rsid w:val="00E661B3"/>
    <w:rsid w:val="00E66A3E"/>
    <w:rsid w:val="00E67293"/>
    <w:rsid w:val="00E70DDE"/>
    <w:rsid w:val="00E71877"/>
    <w:rsid w:val="00E718CB"/>
    <w:rsid w:val="00E7301D"/>
    <w:rsid w:val="00E7455C"/>
    <w:rsid w:val="00E74B13"/>
    <w:rsid w:val="00E75DE8"/>
    <w:rsid w:val="00E76CBC"/>
    <w:rsid w:val="00E76F28"/>
    <w:rsid w:val="00E76FB5"/>
    <w:rsid w:val="00E770E4"/>
    <w:rsid w:val="00E774D9"/>
    <w:rsid w:val="00E8029D"/>
    <w:rsid w:val="00E80B82"/>
    <w:rsid w:val="00E80F6B"/>
    <w:rsid w:val="00E8125F"/>
    <w:rsid w:val="00E8320F"/>
    <w:rsid w:val="00E83247"/>
    <w:rsid w:val="00E83570"/>
    <w:rsid w:val="00E83F33"/>
    <w:rsid w:val="00E843B4"/>
    <w:rsid w:val="00E85321"/>
    <w:rsid w:val="00E866F6"/>
    <w:rsid w:val="00E867A8"/>
    <w:rsid w:val="00E868D4"/>
    <w:rsid w:val="00E86A0B"/>
    <w:rsid w:val="00E86D5D"/>
    <w:rsid w:val="00E86E14"/>
    <w:rsid w:val="00E90B43"/>
    <w:rsid w:val="00E90C34"/>
    <w:rsid w:val="00E92637"/>
    <w:rsid w:val="00E92890"/>
    <w:rsid w:val="00E93916"/>
    <w:rsid w:val="00E949C2"/>
    <w:rsid w:val="00E949CA"/>
    <w:rsid w:val="00E958CB"/>
    <w:rsid w:val="00E9634A"/>
    <w:rsid w:val="00E96EB9"/>
    <w:rsid w:val="00E97A9E"/>
    <w:rsid w:val="00EA0CF3"/>
    <w:rsid w:val="00EA0EE7"/>
    <w:rsid w:val="00EA14AD"/>
    <w:rsid w:val="00EA20D7"/>
    <w:rsid w:val="00EA33AB"/>
    <w:rsid w:val="00EA3959"/>
    <w:rsid w:val="00EA4C02"/>
    <w:rsid w:val="00EA6532"/>
    <w:rsid w:val="00EB0EDD"/>
    <w:rsid w:val="00EB110E"/>
    <w:rsid w:val="00EB20A8"/>
    <w:rsid w:val="00EB2AB8"/>
    <w:rsid w:val="00EB3A6A"/>
    <w:rsid w:val="00EB47BE"/>
    <w:rsid w:val="00EB52A2"/>
    <w:rsid w:val="00EB55E9"/>
    <w:rsid w:val="00EB57FA"/>
    <w:rsid w:val="00EB5D2C"/>
    <w:rsid w:val="00EB6D6B"/>
    <w:rsid w:val="00EB71CE"/>
    <w:rsid w:val="00EB73AA"/>
    <w:rsid w:val="00EB7CF8"/>
    <w:rsid w:val="00EB7F24"/>
    <w:rsid w:val="00EC0921"/>
    <w:rsid w:val="00EC0AE7"/>
    <w:rsid w:val="00EC0BBA"/>
    <w:rsid w:val="00EC0BF5"/>
    <w:rsid w:val="00EC1227"/>
    <w:rsid w:val="00EC158C"/>
    <w:rsid w:val="00EC24D3"/>
    <w:rsid w:val="00EC2982"/>
    <w:rsid w:val="00EC2CE7"/>
    <w:rsid w:val="00EC4C6A"/>
    <w:rsid w:val="00EC4D23"/>
    <w:rsid w:val="00EC4DAF"/>
    <w:rsid w:val="00ED00F3"/>
    <w:rsid w:val="00ED1B83"/>
    <w:rsid w:val="00ED1F67"/>
    <w:rsid w:val="00ED2274"/>
    <w:rsid w:val="00ED28A4"/>
    <w:rsid w:val="00ED3664"/>
    <w:rsid w:val="00ED3685"/>
    <w:rsid w:val="00ED4169"/>
    <w:rsid w:val="00ED4262"/>
    <w:rsid w:val="00ED54B2"/>
    <w:rsid w:val="00ED569E"/>
    <w:rsid w:val="00ED58E8"/>
    <w:rsid w:val="00ED5AC3"/>
    <w:rsid w:val="00ED65CD"/>
    <w:rsid w:val="00ED778C"/>
    <w:rsid w:val="00ED7F45"/>
    <w:rsid w:val="00EE079C"/>
    <w:rsid w:val="00EE07C7"/>
    <w:rsid w:val="00EE1411"/>
    <w:rsid w:val="00EE20BA"/>
    <w:rsid w:val="00EE25A2"/>
    <w:rsid w:val="00EE3DE0"/>
    <w:rsid w:val="00EE4C3D"/>
    <w:rsid w:val="00EE687C"/>
    <w:rsid w:val="00EE7D50"/>
    <w:rsid w:val="00EF0C9D"/>
    <w:rsid w:val="00EF0CF1"/>
    <w:rsid w:val="00EF17FE"/>
    <w:rsid w:val="00EF213A"/>
    <w:rsid w:val="00EF22C5"/>
    <w:rsid w:val="00EF30C6"/>
    <w:rsid w:val="00EF3C12"/>
    <w:rsid w:val="00EF3E96"/>
    <w:rsid w:val="00EF4131"/>
    <w:rsid w:val="00EF786D"/>
    <w:rsid w:val="00EF7BB2"/>
    <w:rsid w:val="00F0131F"/>
    <w:rsid w:val="00F0144D"/>
    <w:rsid w:val="00F022C8"/>
    <w:rsid w:val="00F022FF"/>
    <w:rsid w:val="00F02E48"/>
    <w:rsid w:val="00F044CD"/>
    <w:rsid w:val="00F04DE9"/>
    <w:rsid w:val="00F04F8C"/>
    <w:rsid w:val="00F0680C"/>
    <w:rsid w:val="00F06A23"/>
    <w:rsid w:val="00F076AE"/>
    <w:rsid w:val="00F07F2D"/>
    <w:rsid w:val="00F10018"/>
    <w:rsid w:val="00F10656"/>
    <w:rsid w:val="00F10725"/>
    <w:rsid w:val="00F107D5"/>
    <w:rsid w:val="00F1279C"/>
    <w:rsid w:val="00F1472A"/>
    <w:rsid w:val="00F1486C"/>
    <w:rsid w:val="00F16622"/>
    <w:rsid w:val="00F21475"/>
    <w:rsid w:val="00F22317"/>
    <w:rsid w:val="00F232DE"/>
    <w:rsid w:val="00F2493C"/>
    <w:rsid w:val="00F253FC"/>
    <w:rsid w:val="00F267A1"/>
    <w:rsid w:val="00F26D1F"/>
    <w:rsid w:val="00F2712F"/>
    <w:rsid w:val="00F27139"/>
    <w:rsid w:val="00F2714E"/>
    <w:rsid w:val="00F2756F"/>
    <w:rsid w:val="00F278B5"/>
    <w:rsid w:val="00F300A4"/>
    <w:rsid w:val="00F3053C"/>
    <w:rsid w:val="00F31094"/>
    <w:rsid w:val="00F31518"/>
    <w:rsid w:val="00F3155E"/>
    <w:rsid w:val="00F31668"/>
    <w:rsid w:val="00F32C86"/>
    <w:rsid w:val="00F33F33"/>
    <w:rsid w:val="00F352F4"/>
    <w:rsid w:val="00F358CF"/>
    <w:rsid w:val="00F36053"/>
    <w:rsid w:val="00F378AF"/>
    <w:rsid w:val="00F37CBD"/>
    <w:rsid w:val="00F41F96"/>
    <w:rsid w:val="00F421E9"/>
    <w:rsid w:val="00F425A8"/>
    <w:rsid w:val="00F42A97"/>
    <w:rsid w:val="00F434F2"/>
    <w:rsid w:val="00F44636"/>
    <w:rsid w:val="00F4506F"/>
    <w:rsid w:val="00F451BF"/>
    <w:rsid w:val="00F45EC2"/>
    <w:rsid w:val="00F4694A"/>
    <w:rsid w:val="00F500C4"/>
    <w:rsid w:val="00F5070A"/>
    <w:rsid w:val="00F50748"/>
    <w:rsid w:val="00F513CF"/>
    <w:rsid w:val="00F513D2"/>
    <w:rsid w:val="00F515A4"/>
    <w:rsid w:val="00F51775"/>
    <w:rsid w:val="00F52C51"/>
    <w:rsid w:val="00F53401"/>
    <w:rsid w:val="00F539C8"/>
    <w:rsid w:val="00F54BF1"/>
    <w:rsid w:val="00F553BC"/>
    <w:rsid w:val="00F56EF2"/>
    <w:rsid w:val="00F61ABF"/>
    <w:rsid w:val="00F62047"/>
    <w:rsid w:val="00F62306"/>
    <w:rsid w:val="00F63FB6"/>
    <w:rsid w:val="00F65882"/>
    <w:rsid w:val="00F669AB"/>
    <w:rsid w:val="00F6709B"/>
    <w:rsid w:val="00F67682"/>
    <w:rsid w:val="00F679E0"/>
    <w:rsid w:val="00F70A02"/>
    <w:rsid w:val="00F70C71"/>
    <w:rsid w:val="00F70E90"/>
    <w:rsid w:val="00F73211"/>
    <w:rsid w:val="00F73448"/>
    <w:rsid w:val="00F73825"/>
    <w:rsid w:val="00F74DBD"/>
    <w:rsid w:val="00F75096"/>
    <w:rsid w:val="00F75813"/>
    <w:rsid w:val="00F759AC"/>
    <w:rsid w:val="00F76522"/>
    <w:rsid w:val="00F77F39"/>
    <w:rsid w:val="00F80AF9"/>
    <w:rsid w:val="00F81850"/>
    <w:rsid w:val="00F8191E"/>
    <w:rsid w:val="00F81C99"/>
    <w:rsid w:val="00F82858"/>
    <w:rsid w:val="00F82D3C"/>
    <w:rsid w:val="00F82F92"/>
    <w:rsid w:val="00F83535"/>
    <w:rsid w:val="00F84043"/>
    <w:rsid w:val="00F854E6"/>
    <w:rsid w:val="00F858D2"/>
    <w:rsid w:val="00F86250"/>
    <w:rsid w:val="00F86427"/>
    <w:rsid w:val="00F86A1E"/>
    <w:rsid w:val="00F86AD2"/>
    <w:rsid w:val="00F86D8A"/>
    <w:rsid w:val="00F87D7A"/>
    <w:rsid w:val="00F90204"/>
    <w:rsid w:val="00F90EC7"/>
    <w:rsid w:val="00F915E4"/>
    <w:rsid w:val="00F91751"/>
    <w:rsid w:val="00F93719"/>
    <w:rsid w:val="00F93F08"/>
    <w:rsid w:val="00F94AB4"/>
    <w:rsid w:val="00F950CC"/>
    <w:rsid w:val="00F95875"/>
    <w:rsid w:val="00F960F8"/>
    <w:rsid w:val="00F97E03"/>
    <w:rsid w:val="00FA0672"/>
    <w:rsid w:val="00FA13FA"/>
    <w:rsid w:val="00FA2D5D"/>
    <w:rsid w:val="00FA3087"/>
    <w:rsid w:val="00FA49DF"/>
    <w:rsid w:val="00FA64F2"/>
    <w:rsid w:val="00FA6D5E"/>
    <w:rsid w:val="00FA7A87"/>
    <w:rsid w:val="00FA7B58"/>
    <w:rsid w:val="00FB04CD"/>
    <w:rsid w:val="00FB0D4C"/>
    <w:rsid w:val="00FB152B"/>
    <w:rsid w:val="00FB2E4A"/>
    <w:rsid w:val="00FB3337"/>
    <w:rsid w:val="00FB3CA4"/>
    <w:rsid w:val="00FB3D69"/>
    <w:rsid w:val="00FB4398"/>
    <w:rsid w:val="00FB4B79"/>
    <w:rsid w:val="00FB679C"/>
    <w:rsid w:val="00FB6E16"/>
    <w:rsid w:val="00FB7432"/>
    <w:rsid w:val="00FB793F"/>
    <w:rsid w:val="00FB7BA5"/>
    <w:rsid w:val="00FB7D3E"/>
    <w:rsid w:val="00FC06BC"/>
    <w:rsid w:val="00FC0745"/>
    <w:rsid w:val="00FC151D"/>
    <w:rsid w:val="00FC20D8"/>
    <w:rsid w:val="00FC26AD"/>
    <w:rsid w:val="00FC2D4C"/>
    <w:rsid w:val="00FC2E16"/>
    <w:rsid w:val="00FC3B8D"/>
    <w:rsid w:val="00FC3D0A"/>
    <w:rsid w:val="00FC469A"/>
    <w:rsid w:val="00FC4F6B"/>
    <w:rsid w:val="00FC5398"/>
    <w:rsid w:val="00FC58DA"/>
    <w:rsid w:val="00FC68D0"/>
    <w:rsid w:val="00FD0DCE"/>
    <w:rsid w:val="00FD1E0F"/>
    <w:rsid w:val="00FD393B"/>
    <w:rsid w:val="00FD4B89"/>
    <w:rsid w:val="00FD4D3A"/>
    <w:rsid w:val="00FD4DEA"/>
    <w:rsid w:val="00FD5E08"/>
    <w:rsid w:val="00FD5FF6"/>
    <w:rsid w:val="00FD6520"/>
    <w:rsid w:val="00FD7348"/>
    <w:rsid w:val="00FD77D7"/>
    <w:rsid w:val="00FE0051"/>
    <w:rsid w:val="00FE2D29"/>
    <w:rsid w:val="00FE2ED9"/>
    <w:rsid w:val="00FE2F7D"/>
    <w:rsid w:val="00FE3BCD"/>
    <w:rsid w:val="00FE3F9C"/>
    <w:rsid w:val="00FE44C2"/>
    <w:rsid w:val="00FE4A4C"/>
    <w:rsid w:val="00FE54DA"/>
    <w:rsid w:val="00FE612A"/>
    <w:rsid w:val="00FE66B3"/>
    <w:rsid w:val="00FE6E87"/>
    <w:rsid w:val="00FE7491"/>
    <w:rsid w:val="00FE7AE5"/>
    <w:rsid w:val="00FF066E"/>
    <w:rsid w:val="00FF091B"/>
    <w:rsid w:val="00FF1803"/>
    <w:rsid w:val="00FF2151"/>
    <w:rsid w:val="00FF2985"/>
    <w:rsid w:val="00FF34C9"/>
    <w:rsid w:val="00FF39E1"/>
    <w:rsid w:val="00FF495B"/>
    <w:rsid w:val="00FF4A57"/>
    <w:rsid w:val="00FF4AA1"/>
    <w:rsid w:val="00FF5604"/>
    <w:rsid w:val="00FF7066"/>
    <w:rsid w:val="00FF7CBB"/>
    <w:rsid w:val="00FF7F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450D2"/>
  <w15:docId w15:val="{65B202DE-C298-4440-9209-069F6AB1C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42799"/>
    <w:pPr>
      <w:spacing w:after="200" w:line="276" w:lineRule="auto"/>
    </w:pPr>
    <w:rPr>
      <w:rFonts w:ascii="Arial Narrow" w:eastAsia="Times New Roman" w:hAnsi="Arial Narrow"/>
      <w:sz w:val="22"/>
      <w:szCs w:val="36"/>
      <w:lang w:eastAsia="en-US"/>
    </w:rPr>
  </w:style>
  <w:style w:type="paragraph" w:styleId="Nadpis1">
    <w:name w:val="heading 1"/>
    <w:basedOn w:val="Normlny"/>
    <w:next w:val="Normlny"/>
    <w:link w:val="Nadpis1Char"/>
    <w:uiPriority w:val="9"/>
    <w:qFormat/>
    <w:rsid w:val="00876283"/>
    <w:pPr>
      <w:keepNext/>
      <w:keepLines/>
      <w:spacing w:before="480" w:after="0"/>
      <w:outlineLvl w:val="0"/>
    </w:pPr>
    <w:rPr>
      <w:b/>
      <w:bCs/>
      <w:color w:val="365F91"/>
      <w:sz w:val="28"/>
      <w:szCs w:val="28"/>
      <w:lang w:val="x-none" w:eastAsia="x-none"/>
    </w:rPr>
  </w:style>
  <w:style w:type="paragraph" w:styleId="Nadpis2">
    <w:name w:val="heading 2"/>
    <w:basedOn w:val="Normlny"/>
    <w:next w:val="Normlny"/>
    <w:link w:val="Nadpis2Char"/>
    <w:uiPriority w:val="9"/>
    <w:unhideWhenUsed/>
    <w:qFormat/>
    <w:rsid w:val="00876283"/>
    <w:pPr>
      <w:keepNext/>
      <w:keepLines/>
      <w:spacing w:before="200" w:after="0"/>
      <w:outlineLvl w:val="1"/>
    </w:pPr>
    <w:rPr>
      <w:b/>
      <w:bCs/>
      <w:color w:val="4F81BD"/>
      <w:sz w:val="26"/>
      <w:szCs w:val="26"/>
      <w:lang w:val="x-none" w:eastAsia="x-none"/>
    </w:rPr>
  </w:style>
  <w:style w:type="paragraph" w:styleId="Nadpis3">
    <w:name w:val="heading 3"/>
    <w:basedOn w:val="Odsekzoznamu"/>
    <w:next w:val="Normlny"/>
    <w:link w:val="Nadpis3Char"/>
    <w:uiPriority w:val="9"/>
    <w:unhideWhenUsed/>
    <w:qFormat/>
    <w:rsid w:val="00386A03"/>
    <w:pPr>
      <w:spacing w:before="120" w:after="0" w:line="360" w:lineRule="auto"/>
      <w:ind w:left="0"/>
      <w:jc w:val="both"/>
      <w:outlineLvl w:val="2"/>
    </w:pPr>
    <w:rPr>
      <w:b/>
      <w:color w:val="548DD4" w:themeColor="text2" w:themeTint="99"/>
      <w:szCs w:val="22"/>
    </w:rPr>
  </w:style>
  <w:style w:type="paragraph" w:styleId="Nadpis4">
    <w:name w:val="heading 4"/>
    <w:basedOn w:val="Normlny"/>
    <w:next w:val="Normlny"/>
    <w:link w:val="Nadpis4Char"/>
    <w:uiPriority w:val="9"/>
    <w:unhideWhenUsed/>
    <w:qFormat/>
    <w:rsid w:val="00B4126A"/>
    <w:pPr>
      <w:keepNext/>
      <w:keepLines/>
      <w:spacing w:before="200" w:after="0"/>
      <w:outlineLvl w:val="3"/>
    </w:pPr>
    <w:rPr>
      <w:b/>
      <w:bCs/>
      <w:iCs/>
      <w:lang w:val="x-none" w:eastAsia="x-none"/>
    </w:rPr>
  </w:style>
  <w:style w:type="paragraph" w:styleId="Nadpis5">
    <w:name w:val="heading 5"/>
    <w:basedOn w:val="Normlny"/>
    <w:next w:val="Normlny"/>
    <w:link w:val="Nadpis5Char"/>
    <w:uiPriority w:val="9"/>
    <w:semiHidden/>
    <w:unhideWhenUsed/>
    <w:qFormat/>
    <w:rsid w:val="00610E7B"/>
    <w:pPr>
      <w:keepNext/>
      <w:keepLines/>
      <w:spacing w:before="200" w:after="0"/>
      <w:outlineLvl w:val="4"/>
    </w:pPr>
    <w:rPr>
      <w:rFonts w:ascii="Cambria" w:hAnsi="Cambria"/>
      <w:color w:val="243F60"/>
      <w:sz w:val="20"/>
      <w:lang w:val="x-none" w:eastAsia="x-none"/>
    </w:rPr>
  </w:style>
  <w:style w:type="paragraph" w:styleId="Nadpis6">
    <w:name w:val="heading 6"/>
    <w:basedOn w:val="Normlny"/>
    <w:next w:val="Normlny"/>
    <w:link w:val="Nadpis6Char"/>
    <w:uiPriority w:val="9"/>
    <w:semiHidden/>
    <w:unhideWhenUsed/>
    <w:qFormat/>
    <w:rsid w:val="00610E7B"/>
    <w:pPr>
      <w:keepNext/>
      <w:keepLines/>
      <w:spacing w:before="200" w:after="0"/>
      <w:outlineLvl w:val="5"/>
    </w:pPr>
    <w:rPr>
      <w:rFonts w:ascii="Cambria" w:hAnsi="Cambria"/>
      <w:i/>
      <w:iCs/>
      <w:color w:val="243F60"/>
      <w:sz w:val="20"/>
      <w:lang w:val="x-none" w:eastAsia="x-none"/>
    </w:rPr>
  </w:style>
  <w:style w:type="paragraph" w:styleId="Nadpis7">
    <w:name w:val="heading 7"/>
    <w:basedOn w:val="Normlny"/>
    <w:next w:val="Normlny"/>
    <w:link w:val="Nadpis7Char"/>
    <w:uiPriority w:val="9"/>
    <w:semiHidden/>
    <w:unhideWhenUsed/>
    <w:qFormat/>
    <w:rsid w:val="00610E7B"/>
    <w:pPr>
      <w:keepNext/>
      <w:keepLines/>
      <w:spacing w:before="200" w:after="0"/>
      <w:outlineLvl w:val="6"/>
    </w:pPr>
    <w:rPr>
      <w:rFonts w:ascii="Cambria" w:hAnsi="Cambria"/>
      <w:i/>
      <w:iCs/>
      <w:color w:val="404040"/>
      <w:sz w:val="20"/>
      <w:lang w:val="x-none" w:eastAsia="x-none"/>
    </w:rPr>
  </w:style>
  <w:style w:type="paragraph" w:styleId="Nadpis8">
    <w:name w:val="heading 8"/>
    <w:basedOn w:val="Normlny"/>
    <w:next w:val="Normlny"/>
    <w:link w:val="Nadpis8Char"/>
    <w:uiPriority w:val="9"/>
    <w:semiHidden/>
    <w:unhideWhenUsed/>
    <w:qFormat/>
    <w:rsid w:val="00610E7B"/>
    <w:pPr>
      <w:keepNext/>
      <w:keepLines/>
      <w:spacing w:before="200" w:after="0"/>
      <w:outlineLvl w:val="7"/>
    </w:pPr>
    <w:rPr>
      <w:rFonts w:ascii="Cambria" w:hAnsi="Cambria"/>
      <w:color w:val="404040"/>
      <w:sz w:val="20"/>
      <w:szCs w:val="20"/>
      <w:lang w:val="x-none" w:eastAsia="x-none"/>
    </w:rPr>
  </w:style>
  <w:style w:type="paragraph" w:styleId="Nadpis9">
    <w:name w:val="heading 9"/>
    <w:basedOn w:val="Normlny"/>
    <w:next w:val="Normlny"/>
    <w:link w:val="Nadpis9Char"/>
    <w:uiPriority w:val="9"/>
    <w:semiHidden/>
    <w:unhideWhenUsed/>
    <w:qFormat/>
    <w:rsid w:val="00610E7B"/>
    <w:pPr>
      <w:keepNext/>
      <w:keepLines/>
      <w:spacing w:before="200" w:after="0"/>
      <w:outlineLvl w:val="8"/>
    </w:pPr>
    <w:rPr>
      <w:rFonts w:ascii="Cambria" w:hAnsi="Cambria"/>
      <w:i/>
      <w:iCs/>
      <w:color w:val="404040"/>
      <w:sz w:val="20"/>
      <w:szCs w:val="20"/>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EF3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6754ED"/>
    <w:rPr>
      <w:color w:val="0000FF"/>
      <w:u w:val="single"/>
    </w:rPr>
  </w:style>
  <w:style w:type="paragraph" w:styleId="Odsekzoznamu">
    <w:name w:val="List Paragraph"/>
    <w:basedOn w:val="Normlny"/>
    <w:uiPriority w:val="34"/>
    <w:qFormat/>
    <w:rsid w:val="009464C4"/>
    <w:pPr>
      <w:ind w:left="720"/>
      <w:contextualSpacing/>
    </w:pPr>
  </w:style>
  <w:style w:type="paragraph" w:styleId="Hlavika">
    <w:name w:val="header"/>
    <w:basedOn w:val="Normlny"/>
    <w:link w:val="HlavikaChar"/>
    <w:uiPriority w:val="99"/>
    <w:unhideWhenUsed/>
    <w:rsid w:val="00AB1633"/>
    <w:pPr>
      <w:tabs>
        <w:tab w:val="center" w:pos="4536"/>
        <w:tab w:val="right" w:pos="9072"/>
      </w:tabs>
      <w:spacing w:after="0" w:line="240" w:lineRule="auto"/>
    </w:pPr>
    <w:rPr>
      <w:sz w:val="20"/>
      <w:lang w:val="x-none" w:eastAsia="x-none"/>
    </w:rPr>
  </w:style>
  <w:style w:type="character" w:customStyle="1" w:styleId="HlavikaChar">
    <w:name w:val="Hlavička Char"/>
    <w:link w:val="Hlavika"/>
    <w:uiPriority w:val="99"/>
    <w:rsid w:val="00AB1633"/>
    <w:rPr>
      <w:rFonts w:ascii="Arial Narrow" w:eastAsia="Times New Roman" w:hAnsi="Arial Narrow" w:cs="Times New Roman"/>
      <w:szCs w:val="36"/>
    </w:rPr>
  </w:style>
  <w:style w:type="paragraph" w:styleId="Pta">
    <w:name w:val="footer"/>
    <w:basedOn w:val="Normlny"/>
    <w:link w:val="PtaChar"/>
    <w:uiPriority w:val="99"/>
    <w:unhideWhenUsed/>
    <w:rsid w:val="00AB1633"/>
    <w:pPr>
      <w:tabs>
        <w:tab w:val="center" w:pos="4536"/>
        <w:tab w:val="right" w:pos="9072"/>
      </w:tabs>
      <w:spacing w:after="0" w:line="240" w:lineRule="auto"/>
    </w:pPr>
    <w:rPr>
      <w:sz w:val="20"/>
      <w:lang w:val="x-none" w:eastAsia="x-none"/>
    </w:rPr>
  </w:style>
  <w:style w:type="character" w:customStyle="1" w:styleId="PtaChar">
    <w:name w:val="Päta Char"/>
    <w:link w:val="Pta"/>
    <w:uiPriority w:val="99"/>
    <w:rsid w:val="00AB1633"/>
    <w:rPr>
      <w:rFonts w:ascii="Arial Narrow" w:eastAsia="Times New Roman" w:hAnsi="Arial Narrow" w:cs="Times New Roman"/>
      <w:szCs w:val="36"/>
    </w:rPr>
  </w:style>
  <w:style w:type="paragraph" w:styleId="Textbubliny">
    <w:name w:val="Balloon Text"/>
    <w:basedOn w:val="Normlny"/>
    <w:link w:val="TextbublinyChar"/>
    <w:uiPriority w:val="99"/>
    <w:semiHidden/>
    <w:unhideWhenUsed/>
    <w:rsid w:val="00AB1633"/>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AB1633"/>
    <w:rPr>
      <w:rFonts w:ascii="Tahoma" w:eastAsia="Times New Roman" w:hAnsi="Tahoma" w:cs="Tahoma"/>
      <w:sz w:val="16"/>
      <w:szCs w:val="16"/>
    </w:rPr>
  </w:style>
  <w:style w:type="character" w:customStyle="1" w:styleId="Nadpis1Char">
    <w:name w:val="Nadpis 1 Char"/>
    <w:link w:val="Nadpis1"/>
    <w:uiPriority w:val="9"/>
    <w:rsid w:val="00876283"/>
    <w:rPr>
      <w:rFonts w:ascii="Arial Narrow" w:eastAsia="Times New Roman" w:hAnsi="Arial Narrow"/>
      <w:b/>
      <w:bCs/>
      <w:color w:val="365F91"/>
      <w:sz w:val="28"/>
      <w:szCs w:val="28"/>
      <w:lang w:val="x-none" w:eastAsia="x-none"/>
    </w:rPr>
  </w:style>
  <w:style w:type="character" w:customStyle="1" w:styleId="Nadpis2Char">
    <w:name w:val="Nadpis 2 Char"/>
    <w:link w:val="Nadpis2"/>
    <w:uiPriority w:val="9"/>
    <w:rsid w:val="00876283"/>
    <w:rPr>
      <w:rFonts w:ascii="Arial Narrow" w:eastAsia="Times New Roman" w:hAnsi="Arial Narrow"/>
      <w:b/>
      <w:bCs/>
      <w:color w:val="4F81BD"/>
      <w:sz w:val="26"/>
      <w:szCs w:val="26"/>
      <w:lang w:val="x-none" w:eastAsia="x-none"/>
    </w:rPr>
  </w:style>
  <w:style w:type="character" w:customStyle="1" w:styleId="Nadpis3Char">
    <w:name w:val="Nadpis 3 Char"/>
    <w:link w:val="Nadpis3"/>
    <w:uiPriority w:val="9"/>
    <w:rsid w:val="00386A03"/>
    <w:rPr>
      <w:rFonts w:ascii="Arial Narrow" w:eastAsia="Times New Roman" w:hAnsi="Arial Narrow"/>
      <w:b/>
      <w:color w:val="548DD4" w:themeColor="text2" w:themeTint="99"/>
      <w:sz w:val="22"/>
      <w:szCs w:val="22"/>
      <w:lang w:eastAsia="en-US"/>
    </w:rPr>
  </w:style>
  <w:style w:type="character" w:customStyle="1" w:styleId="Nadpis4Char">
    <w:name w:val="Nadpis 4 Char"/>
    <w:link w:val="Nadpis4"/>
    <w:uiPriority w:val="9"/>
    <w:rsid w:val="00B4126A"/>
    <w:rPr>
      <w:rFonts w:ascii="Arial Narrow" w:eastAsia="Times New Roman" w:hAnsi="Arial Narrow"/>
      <w:b/>
      <w:bCs/>
      <w:iCs/>
      <w:sz w:val="22"/>
      <w:szCs w:val="36"/>
      <w:lang w:val="x-none" w:eastAsia="x-none"/>
    </w:rPr>
  </w:style>
  <w:style w:type="paragraph" w:styleId="Hlavikaobsahu">
    <w:name w:val="TOC Heading"/>
    <w:basedOn w:val="Nadpis1"/>
    <w:next w:val="Normlny"/>
    <w:uiPriority w:val="39"/>
    <w:unhideWhenUsed/>
    <w:qFormat/>
    <w:rsid w:val="00E23A33"/>
    <w:pPr>
      <w:outlineLvl w:val="9"/>
    </w:pPr>
  </w:style>
  <w:style w:type="paragraph" w:styleId="Obsah1">
    <w:name w:val="toc 1"/>
    <w:basedOn w:val="Normlny"/>
    <w:next w:val="Normlny"/>
    <w:autoRedefine/>
    <w:uiPriority w:val="39"/>
    <w:unhideWhenUsed/>
    <w:qFormat/>
    <w:rsid w:val="008F2069"/>
    <w:pPr>
      <w:tabs>
        <w:tab w:val="right" w:leader="dot" w:pos="9060"/>
      </w:tabs>
      <w:spacing w:after="100"/>
    </w:pPr>
    <w:rPr>
      <w:b/>
      <w:noProof/>
      <w:color w:val="365F91" w:themeColor="accent1" w:themeShade="BF"/>
    </w:rPr>
  </w:style>
  <w:style w:type="paragraph" w:styleId="Obsah2">
    <w:name w:val="toc 2"/>
    <w:basedOn w:val="Normlny"/>
    <w:next w:val="Normlny"/>
    <w:autoRedefine/>
    <w:uiPriority w:val="39"/>
    <w:unhideWhenUsed/>
    <w:qFormat/>
    <w:rsid w:val="001A1BD3"/>
    <w:pPr>
      <w:tabs>
        <w:tab w:val="left" w:pos="880"/>
        <w:tab w:val="right" w:leader="dot" w:pos="9060"/>
      </w:tabs>
      <w:spacing w:after="100"/>
      <w:ind w:left="851" w:hanging="851"/>
    </w:pPr>
    <w:rPr>
      <w:b/>
      <w:noProof/>
      <w:color w:val="365F91" w:themeColor="accent1" w:themeShade="BF"/>
    </w:rPr>
  </w:style>
  <w:style w:type="paragraph" w:styleId="Obsah3">
    <w:name w:val="toc 3"/>
    <w:basedOn w:val="Normlny"/>
    <w:next w:val="Normlny"/>
    <w:autoRedefine/>
    <w:uiPriority w:val="39"/>
    <w:unhideWhenUsed/>
    <w:qFormat/>
    <w:rsid w:val="001A1BD3"/>
    <w:pPr>
      <w:tabs>
        <w:tab w:val="left" w:pos="1320"/>
        <w:tab w:val="right" w:leader="dot" w:pos="9062"/>
      </w:tabs>
      <w:spacing w:after="100"/>
      <w:ind w:left="142"/>
      <w:jc w:val="both"/>
    </w:pPr>
  </w:style>
  <w:style w:type="character" w:customStyle="1" w:styleId="Nadpis5Char">
    <w:name w:val="Nadpis 5 Char"/>
    <w:link w:val="Nadpis5"/>
    <w:uiPriority w:val="9"/>
    <w:semiHidden/>
    <w:rsid w:val="00610E7B"/>
    <w:rPr>
      <w:rFonts w:ascii="Cambria" w:eastAsia="Times New Roman" w:hAnsi="Cambria" w:cs="Times New Roman"/>
      <w:color w:val="243F60"/>
      <w:szCs w:val="36"/>
    </w:rPr>
  </w:style>
  <w:style w:type="character" w:customStyle="1" w:styleId="Nadpis6Char">
    <w:name w:val="Nadpis 6 Char"/>
    <w:link w:val="Nadpis6"/>
    <w:uiPriority w:val="9"/>
    <w:semiHidden/>
    <w:rsid w:val="00610E7B"/>
    <w:rPr>
      <w:rFonts w:ascii="Cambria" w:eastAsia="Times New Roman" w:hAnsi="Cambria" w:cs="Times New Roman"/>
      <w:i/>
      <w:iCs/>
      <w:color w:val="243F60"/>
      <w:szCs w:val="36"/>
    </w:rPr>
  </w:style>
  <w:style w:type="character" w:customStyle="1" w:styleId="Nadpis7Char">
    <w:name w:val="Nadpis 7 Char"/>
    <w:link w:val="Nadpis7"/>
    <w:uiPriority w:val="9"/>
    <w:semiHidden/>
    <w:rsid w:val="00610E7B"/>
    <w:rPr>
      <w:rFonts w:ascii="Cambria" w:eastAsia="Times New Roman" w:hAnsi="Cambria" w:cs="Times New Roman"/>
      <w:i/>
      <w:iCs/>
      <w:color w:val="404040"/>
      <w:szCs w:val="36"/>
    </w:rPr>
  </w:style>
  <w:style w:type="character" w:customStyle="1" w:styleId="Nadpis8Char">
    <w:name w:val="Nadpis 8 Char"/>
    <w:link w:val="Nadpis8"/>
    <w:uiPriority w:val="9"/>
    <w:semiHidden/>
    <w:rsid w:val="00610E7B"/>
    <w:rPr>
      <w:rFonts w:ascii="Cambria" w:eastAsia="Times New Roman" w:hAnsi="Cambria" w:cs="Times New Roman"/>
      <w:color w:val="404040"/>
      <w:sz w:val="20"/>
      <w:szCs w:val="20"/>
    </w:rPr>
  </w:style>
  <w:style w:type="character" w:customStyle="1" w:styleId="Nadpis9Char">
    <w:name w:val="Nadpis 9 Char"/>
    <w:link w:val="Nadpis9"/>
    <w:uiPriority w:val="9"/>
    <w:semiHidden/>
    <w:rsid w:val="00610E7B"/>
    <w:rPr>
      <w:rFonts w:ascii="Cambria" w:eastAsia="Times New Roman" w:hAnsi="Cambria" w:cs="Times New Roman"/>
      <w:i/>
      <w:iCs/>
      <w:color w:val="404040"/>
      <w:sz w:val="20"/>
      <w:szCs w:val="20"/>
    </w:rPr>
  </w:style>
  <w:style w:type="paragraph" w:styleId="Bezriadkovania">
    <w:name w:val="No Spacing"/>
    <w:uiPriority w:val="1"/>
    <w:qFormat/>
    <w:rsid w:val="00610E7B"/>
    <w:rPr>
      <w:rFonts w:ascii="Arial Narrow" w:eastAsia="Times New Roman" w:hAnsi="Arial Narrow"/>
      <w:sz w:val="22"/>
      <w:szCs w:val="36"/>
      <w:lang w:eastAsia="en-US"/>
    </w:rPr>
  </w:style>
  <w:style w:type="numbering" w:customStyle="1" w:styleId="tl1">
    <w:name w:val="Štýl1"/>
    <w:uiPriority w:val="99"/>
    <w:rsid w:val="00610E7B"/>
    <w:pPr>
      <w:numPr>
        <w:numId w:val="7"/>
      </w:numPr>
    </w:pPr>
  </w:style>
  <w:style w:type="character" w:styleId="PouitHypertextovPrepojenie">
    <w:name w:val="FollowedHyperlink"/>
    <w:uiPriority w:val="99"/>
    <w:semiHidden/>
    <w:unhideWhenUsed/>
    <w:rsid w:val="00DE1EB0"/>
    <w:rPr>
      <w:color w:val="800080"/>
      <w:u w:val="single"/>
    </w:rPr>
  </w:style>
  <w:style w:type="paragraph" w:styleId="Normlnywebov">
    <w:name w:val="Normal (Web)"/>
    <w:basedOn w:val="Normlny"/>
    <w:uiPriority w:val="99"/>
    <w:semiHidden/>
    <w:unhideWhenUsed/>
    <w:rsid w:val="002C54C3"/>
    <w:pPr>
      <w:spacing w:before="100" w:beforeAutospacing="1" w:after="100" w:afterAutospacing="1" w:line="240" w:lineRule="auto"/>
    </w:pPr>
    <w:rPr>
      <w:rFonts w:ascii="Times New Roman" w:hAnsi="Times New Roman"/>
      <w:sz w:val="24"/>
      <w:szCs w:val="24"/>
      <w:lang w:eastAsia="sk-SK"/>
    </w:rPr>
  </w:style>
  <w:style w:type="character" w:styleId="Siln">
    <w:name w:val="Strong"/>
    <w:uiPriority w:val="22"/>
    <w:qFormat/>
    <w:rsid w:val="002C54C3"/>
    <w:rPr>
      <w:b/>
      <w:bCs/>
    </w:rPr>
  </w:style>
  <w:style w:type="paragraph" w:styleId="Revzia">
    <w:name w:val="Revision"/>
    <w:hidden/>
    <w:uiPriority w:val="99"/>
    <w:semiHidden/>
    <w:rsid w:val="009E336F"/>
    <w:rPr>
      <w:rFonts w:ascii="Arial Narrow" w:eastAsia="Times New Roman" w:hAnsi="Arial Narrow"/>
      <w:sz w:val="22"/>
      <w:szCs w:val="36"/>
      <w:lang w:eastAsia="en-US"/>
    </w:rPr>
  </w:style>
  <w:style w:type="paragraph" w:customStyle="1" w:styleId="Default">
    <w:name w:val="Default"/>
    <w:rsid w:val="00990385"/>
    <w:pPr>
      <w:autoSpaceDE w:val="0"/>
      <w:autoSpaceDN w:val="0"/>
      <w:adjustRightInd w:val="0"/>
    </w:pPr>
    <w:rPr>
      <w:rFonts w:ascii="Arial" w:hAnsi="Arial" w:cs="Arial"/>
      <w:color w:val="000000"/>
      <w:sz w:val="24"/>
      <w:szCs w:val="24"/>
    </w:rPr>
  </w:style>
  <w:style w:type="paragraph" w:styleId="Textpoznmkypodiarou">
    <w:name w:val="footnote text"/>
    <w:basedOn w:val="Normlny"/>
    <w:link w:val="TextpoznmkypodiarouChar"/>
    <w:uiPriority w:val="99"/>
    <w:unhideWhenUsed/>
    <w:rsid w:val="00D4241F"/>
    <w:rPr>
      <w:sz w:val="20"/>
      <w:szCs w:val="20"/>
    </w:rPr>
  </w:style>
  <w:style w:type="character" w:customStyle="1" w:styleId="TextpoznmkypodiarouChar">
    <w:name w:val="Text poznámky pod čiarou Char"/>
    <w:link w:val="Textpoznmkypodiarou"/>
    <w:uiPriority w:val="99"/>
    <w:rsid w:val="00D4241F"/>
    <w:rPr>
      <w:rFonts w:ascii="Arial Narrow" w:eastAsia="Times New Roman" w:hAnsi="Arial Narrow"/>
      <w:lang w:eastAsia="en-US"/>
    </w:rPr>
  </w:style>
  <w:style w:type="character" w:styleId="Odkaznapoznmkupodiarou">
    <w:name w:val="footnote reference"/>
    <w:uiPriority w:val="99"/>
    <w:semiHidden/>
    <w:unhideWhenUsed/>
    <w:rsid w:val="00D4241F"/>
    <w:rPr>
      <w:vertAlign w:val="superscript"/>
    </w:rPr>
  </w:style>
  <w:style w:type="character" w:styleId="Odkaznakomentr">
    <w:name w:val="annotation reference"/>
    <w:basedOn w:val="Predvolenpsmoodseku"/>
    <w:uiPriority w:val="99"/>
    <w:semiHidden/>
    <w:unhideWhenUsed/>
    <w:rsid w:val="007309D8"/>
    <w:rPr>
      <w:sz w:val="16"/>
      <w:szCs w:val="16"/>
    </w:rPr>
  </w:style>
  <w:style w:type="paragraph" w:styleId="Textkomentra">
    <w:name w:val="annotation text"/>
    <w:basedOn w:val="Normlny"/>
    <w:link w:val="TextkomentraChar"/>
    <w:uiPriority w:val="99"/>
    <w:unhideWhenUsed/>
    <w:rsid w:val="007309D8"/>
    <w:pPr>
      <w:spacing w:line="240" w:lineRule="auto"/>
    </w:pPr>
    <w:rPr>
      <w:sz w:val="20"/>
      <w:szCs w:val="20"/>
    </w:rPr>
  </w:style>
  <w:style w:type="character" w:customStyle="1" w:styleId="TextkomentraChar">
    <w:name w:val="Text komentára Char"/>
    <w:basedOn w:val="Predvolenpsmoodseku"/>
    <w:link w:val="Textkomentra"/>
    <w:uiPriority w:val="99"/>
    <w:rsid w:val="007309D8"/>
    <w:rPr>
      <w:rFonts w:ascii="Arial Narrow" w:eastAsia="Times New Roman" w:hAnsi="Arial Narrow"/>
      <w:lang w:eastAsia="en-US"/>
    </w:rPr>
  </w:style>
  <w:style w:type="paragraph" w:styleId="Predmetkomentra">
    <w:name w:val="annotation subject"/>
    <w:basedOn w:val="Textkomentra"/>
    <w:next w:val="Textkomentra"/>
    <w:link w:val="PredmetkomentraChar"/>
    <w:uiPriority w:val="99"/>
    <w:semiHidden/>
    <w:unhideWhenUsed/>
    <w:rsid w:val="007309D8"/>
    <w:rPr>
      <w:b/>
      <w:bCs/>
    </w:rPr>
  </w:style>
  <w:style w:type="character" w:customStyle="1" w:styleId="PredmetkomentraChar">
    <w:name w:val="Predmet komentára Char"/>
    <w:basedOn w:val="TextkomentraChar"/>
    <w:link w:val="Predmetkomentra"/>
    <w:uiPriority w:val="99"/>
    <w:semiHidden/>
    <w:rsid w:val="007309D8"/>
    <w:rPr>
      <w:rFonts w:ascii="Arial Narrow" w:eastAsia="Times New Roman" w:hAnsi="Arial Narrow"/>
      <w:b/>
      <w:bCs/>
      <w:lang w:eastAsia="en-US"/>
    </w:rPr>
  </w:style>
  <w:style w:type="paragraph" w:customStyle="1" w:styleId="Text1">
    <w:name w:val="Text 1"/>
    <w:basedOn w:val="Normlny"/>
    <w:rsid w:val="005B5460"/>
    <w:pPr>
      <w:spacing w:before="120" w:after="120" w:line="360" w:lineRule="auto"/>
      <w:ind w:left="850"/>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30635">
      <w:bodyDiv w:val="1"/>
      <w:marLeft w:val="0"/>
      <w:marRight w:val="0"/>
      <w:marTop w:val="0"/>
      <w:marBottom w:val="0"/>
      <w:divBdr>
        <w:top w:val="none" w:sz="0" w:space="0" w:color="auto"/>
        <w:left w:val="none" w:sz="0" w:space="0" w:color="auto"/>
        <w:bottom w:val="none" w:sz="0" w:space="0" w:color="auto"/>
        <w:right w:val="none" w:sz="0" w:space="0" w:color="auto"/>
      </w:divBdr>
    </w:div>
    <w:div w:id="293291567">
      <w:bodyDiv w:val="1"/>
      <w:marLeft w:val="0"/>
      <w:marRight w:val="0"/>
      <w:marTop w:val="0"/>
      <w:marBottom w:val="0"/>
      <w:divBdr>
        <w:top w:val="none" w:sz="0" w:space="0" w:color="auto"/>
        <w:left w:val="none" w:sz="0" w:space="0" w:color="auto"/>
        <w:bottom w:val="none" w:sz="0" w:space="0" w:color="auto"/>
        <w:right w:val="none" w:sz="0" w:space="0" w:color="auto"/>
      </w:divBdr>
    </w:div>
    <w:div w:id="1033916784">
      <w:bodyDiv w:val="1"/>
      <w:marLeft w:val="0"/>
      <w:marRight w:val="0"/>
      <w:marTop w:val="0"/>
      <w:marBottom w:val="0"/>
      <w:divBdr>
        <w:top w:val="none" w:sz="0" w:space="0" w:color="auto"/>
        <w:left w:val="none" w:sz="0" w:space="0" w:color="auto"/>
        <w:bottom w:val="none" w:sz="0" w:space="0" w:color="auto"/>
        <w:right w:val="none" w:sz="0" w:space="0" w:color="auto"/>
      </w:divBdr>
    </w:div>
    <w:div w:id="1657566799">
      <w:bodyDiv w:val="1"/>
      <w:marLeft w:val="0"/>
      <w:marRight w:val="0"/>
      <w:marTop w:val="0"/>
      <w:marBottom w:val="0"/>
      <w:divBdr>
        <w:top w:val="none" w:sz="0" w:space="0" w:color="auto"/>
        <w:left w:val="none" w:sz="0" w:space="0" w:color="auto"/>
        <w:bottom w:val="none" w:sz="0" w:space="0" w:color="auto"/>
        <w:right w:val="none" w:sz="0" w:space="0" w:color="auto"/>
      </w:divBdr>
    </w:div>
    <w:div w:id="1725593122">
      <w:bodyDiv w:val="1"/>
      <w:marLeft w:val="0"/>
      <w:marRight w:val="0"/>
      <w:marTop w:val="0"/>
      <w:marBottom w:val="0"/>
      <w:divBdr>
        <w:top w:val="none" w:sz="0" w:space="0" w:color="auto"/>
        <w:left w:val="none" w:sz="0" w:space="0" w:color="auto"/>
        <w:bottom w:val="none" w:sz="0" w:space="0" w:color="auto"/>
        <w:right w:val="none" w:sz="0" w:space="0" w:color="auto"/>
      </w:divBdr>
    </w:div>
    <w:div w:id="1850022759">
      <w:bodyDiv w:val="1"/>
      <w:marLeft w:val="0"/>
      <w:marRight w:val="0"/>
      <w:marTop w:val="0"/>
      <w:marBottom w:val="0"/>
      <w:divBdr>
        <w:top w:val="none" w:sz="0" w:space="0" w:color="auto"/>
        <w:left w:val="none" w:sz="0" w:space="0" w:color="auto"/>
        <w:bottom w:val="none" w:sz="0" w:space="0" w:color="auto"/>
        <w:right w:val="none" w:sz="0" w:space="0" w:color="auto"/>
      </w:divBdr>
      <w:divsChild>
        <w:div w:id="1947957206">
          <w:marLeft w:val="0"/>
          <w:marRight w:val="0"/>
          <w:marTop w:val="0"/>
          <w:marBottom w:val="0"/>
          <w:divBdr>
            <w:top w:val="none" w:sz="0" w:space="0" w:color="auto"/>
            <w:left w:val="none" w:sz="0" w:space="0" w:color="auto"/>
            <w:bottom w:val="none" w:sz="0" w:space="0" w:color="auto"/>
            <w:right w:val="none" w:sz="0" w:space="0" w:color="auto"/>
          </w:divBdr>
          <w:divsChild>
            <w:div w:id="982779394">
              <w:marLeft w:val="0"/>
              <w:marRight w:val="0"/>
              <w:marTop w:val="0"/>
              <w:marBottom w:val="0"/>
              <w:divBdr>
                <w:top w:val="none" w:sz="0" w:space="0" w:color="auto"/>
                <w:left w:val="none" w:sz="0" w:space="0" w:color="auto"/>
                <w:bottom w:val="none" w:sz="0" w:space="0" w:color="auto"/>
                <w:right w:val="none" w:sz="0" w:space="0" w:color="auto"/>
              </w:divBdr>
              <w:divsChild>
                <w:div w:id="597180162">
                  <w:marLeft w:val="0"/>
                  <w:marRight w:val="0"/>
                  <w:marTop w:val="0"/>
                  <w:marBottom w:val="0"/>
                  <w:divBdr>
                    <w:top w:val="none" w:sz="0" w:space="0" w:color="auto"/>
                    <w:left w:val="none" w:sz="0" w:space="0" w:color="auto"/>
                    <w:bottom w:val="none" w:sz="0" w:space="0" w:color="auto"/>
                    <w:right w:val="none" w:sz="0" w:space="0" w:color="auto"/>
                  </w:divBdr>
                  <w:divsChild>
                    <w:div w:id="113133427">
                      <w:marLeft w:val="0"/>
                      <w:marRight w:val="0"/>
                      <w:marTop w:val="0"/>
                      <w:marBottom w:val="0"/>
                      <w:divBdr>
                        <w:top w:val="none" w:sz="0" w:space="0" w:color="auto"/>
                        <w:left w:val="none" w:sz="0" w:space="0" w:color="auto"/>
                        <w:bottom w:val="none" w:sz="0" w:space="0" w:color="auto"/>
                        <w:right w:val="none" w:sz="0" w:space="0" w:color="auto"/>
                      </w:divBdr>
                      <w:divsChild>
                        <w:div w:id="32899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u.datacentrum.sk/kontakty" TargetMode="External"/><Relationship Id="rId13" Type="http://schemas.openxmlformats.org/officeDocument/2006/relationships/hyperlink" Target="http://www.pokladnica.sk" TargetMode="External"/><Relationship Id="rId18" Type="http://schemas.openxmlformats.org/officeDocument/2006/relationships/hyperlink" Target="http://www.statistics.sk"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rpo.sk" TargetMode="External"/><Relationship Id="rId7" Type="http://schemas.openxmlformats.org/officeDocument/2006/relationships/endnotes" Target="endnotes.xml"/><Relationship Id="rId12" Type="http://schemas.openxmlformats.org/officeDocument/2006/relationships/hyperlink" Target="https://www.mfsr.sk/sk/financie/statne-vykaznictvo/legislativa/vykaznictvo-subjektov-verejnej-spravy-vykazy-fin-1-12-az-fin-6-04/" TargetMode="External"/><Relationship Id="rId17" Type="http://schemas.openxmlformats.org/officeDocument/2006/relationships/hyperlink" Target="https://cpu.datacentrum.sk/dokumenty-na-stiahnuti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atacentrum.sk/" TargetMode="External"/><Relationship Id="rId20" Type="http://schemas.openxmlformats.org/officeDocument/2006/relationships/hyperlink" Target="https://slovak.statistics.sk/wps/portal/ext/metadata/cofo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sr.sk/sk/financie/verejne-financie/regulacny-komplex-pravnych-noriem-metodickych-postupov-z-oblasti-rozpoctoveho-proces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kladnica.sk/sk/informacny-system/informacny-system-SP" TargetMode="External"/><Relationship Id="rId23" Type="http://schemas.openxmlformats.org/officeDocument/2006/relationships/header" Target="header1.xml"/><Relationship Id="rId10" Type="http://schemas.openxmlformats.org/officeDocument/2006/relationships/hyperlink" Target="http://www.finance.gov.sk" TargetMode="External"/><Relationship Id="rId19" Type="http://schemas.openxmlformats.org/officeDocument/2006/relationships/hyperlink" Target="https://slovak.statistics.sk/wps/portal/ext/Databases/administration" TargetMode="External"/><Relationship Id="rId4" Type="http://schemas.openxmlformats.org/officeDocument/2006/relationships/settings" Target="settings.xml"/><Relationship Id="rId9" Type="http://schemas.openxmlformats.org/officeDocument/2006/relationships/hyperlink" Target="mailto:cpu@datacentrum.sk" TargetMode="External"/><Relationship Id="rId14" Type="http://schemas.openxmlformats.org/officeDocument/2006/relationships/hyperlink" Target="https://www.pokladnica.sk/sk/vykaznictvo" TargetMode="External"/><Relationship Id="rId22" Type="http://schemas.openxmlformats.org/officeDocument/2006/relationships/footer" Target="footer1.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www.finance.gov.sk" TargetMode="External"/><Relationship Id="rId2" Type="http://schemas.openxmlformats.org/officeDocument/2006/relationships/hyperlink" Target="http://www.finance.gov.sk" TargetMode="External"/><Relationship Id="rId1" Type="http://schemas.openxmlformats.org/officeDocument/2006/relationships/hyperlink" Target="https://www.slov-lex.sk/pravne-predpisy/SK/ZZ/2004/523/20191201" TargetMode="External"/><Relationship Id="rId4" Type="http://schemas.openxmlformats.org/officeDocument/2006/relationships/hyperlink" Target="http://www.statistics.s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A5704-52BC-40C9-B290-0EFA2F56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13273</Words>
  <Characters>75662</Characters>
  <Application>Microsoft Office Word</Application>
  <DocSecurity>0</DocSecurity>
  <Lines>630</Lines>
  <Paragraphs>177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Dokument kontrol pre účtovné a finančné výkazy ROPO, ŠF, obce a VUC</vt:lpstr>
      <vt:lpstr>Dokument kontrol pre účtovné a finančné výkazy ROPO, ŠF, obce a VUC</vt:lpstr>
    </vt:vector>
  </TitlesOfParts>
  <Company>MF SR</Company>
  <LinksUpToDate>false</LinksUpToDate>
  <CharactersWithSpaces>88758</CharactersWithSpaces>
  <SharedDoc>false</SharedDoc>
  <HLinks>
    <vt:vector size="90" baseType="variant">
      <vt:variant>
        <vt:i4>327728</vt:i4>
      </vt:variant>
      <vt:variant>
        <vt:i4>69</vt:i4>
      </vt:variant>
      <vt:variant>
        <vt:i4>0</vt:i4>
      </vt:variant>
      <vt:variant>
        <vt:i4>5</vt:i4>
      </vt:variant>
      <vt:variant>
        <vt:lpwstr>mailto:cpu@datacentrum.sk</vt:lpwstr>
      </vt:variant>
      <vt:variant>
        <vt:lpwstr/>
      </vt:variant>
      <vt:variant>
        <vt:i4>327728</vt:i4>
      </vt:variant>
      <vt:variant>
        <vt:i4>66</vt:i4>
      </vt:variant>
      <vt:variant>
        <vt:i4>0</vt:i4>
      </vt:variant>
      <vt:variant>
        <vt:i4>5</vt:i4>
      </vt:variant>
      <vt:variant>
        <vt:lpwstr>mailto:cpu@datacentrum.sk</vt:lpwstr>
      </vt:variant>
      <vt:variant>
        <vt:lpwstr/>
      </vt:variant>
      <vt:variant>
        <vt:i4>7667825</vt:i4>
      </vt:variant>
      <vt:variant>
        <vt:i4>63</vt:i4>
      </vt:variant>
      <vt:variant>
        <vt:i4>0</vt:i4>
      </vt:variant>
      <vt:variant>
        <vt:i4>5</vt:i4>
      </vt:variant>
      <vt:variant>
        <vt:lpwstr>http://www.datacentrum.sk/</vt:lpwstr>
      </vt:variant>
      <vt:variant>
        <vt:lpwstr/>
      </vt:variant>
      <vt:variant>
        <vt:i4>3342447</vt:i4>
      </vt:variant>
      <vt:variant>
        <vt:i4>60</vt:i4>
      </vt:variant>
      <vt:variant>
        <vt:i4>0</vt:i4>
      </vt:variant>
      <vt:variant>
        <vt:i4>5</vt:i4>
      </vt:variant>
      <vt:variant>
        <vt:lpwstr>http://www.pokladnica.sk/sk/servis-pre-klientov</vt:lpwstr>
      </vt:variant>
      <vt:variant>
        <vt:lpwstr/>
      </vt:variant>
      <vt:variant>
        <vt:i4>6815788</vt:i4>
      </vt:variant>
      <vt:variant>
        <vt:i4>57</vt:i4>
      </vt:variant>
      <vt:variant>
        <vt:i4>0</vt:i4>
      </vt:variant>
      <vt:variant>
        <vt:i4>5</vt:i4>
      </vt:variant>
      <vt:variant>
        <vt:lpwstr>http://www.mfsr.sk/Default.aspx?CatID=8525</vt:lpwstr>
      </vt:variant>
      <vt:variant>
        <vt:lpwstr/>
      </vt:variant>
      <vt:variant>
        <vt:i4>852037</vt:i4>
      </vt:variant>
      <vt:variant>
        <vt:i4>54</vt:i4>
      </vt:variant>
      <vt:variant>
        <vt:i4>0</vt:i4>
      </vt:variant>
      <vt:variant>
        <vt:i4>5</vt:i4>
      </vt:variant>
      <vt:variant>
        <vt:lpwstr>http://www.pokladnica.sk/sk/servis-pre-klientov/casto-kladene-otazky/vykaznictvo</vt:lpwstr>
      </vt:variant>
      <vt:variant>
        <vt:lpwstr/>
      </vt:variant>
      <vt:variant>
        <vt:i4>4849675</vt:i4>
      </vt:variant>
      <vt:variant>
        <vt:i4>51</vt:i4>
      </vt:variant>
      <vt:variant>
        <vt:i4>0</vt:i4>
      </vt:variant>
      <vt:variant>
        <vt:i4>5</vt:i4>
      </vt:variant>
      <vt:variant>
        <vt:lpwstr>http://www.pokladnica.sk/sk/servis-pre-klientov/vykaznictvo/prirucky</vt:lpwstr>
      </vt:variant>
      <vt:variant>
        <vt:lpwstr/>
      </vt:variant>
      <vt:variant>
        <vt:i4>1703985</vt:i4>
      </vt:variant>
      <vt:variant>
        <vt:i4>44</vt:i4>
      </vt:variant>
      <vt:variant>
        <vt:i4>0</vt:i4>
      </vt:variant>
      <vt:variant>
        <vt:i4>5</vt:i4>
      </vt:variant>
      <vt:variant>
        <vt:lpwstr/>
      </vt:variant>
      <vt:variant>
        <vt:lpwstr>_Toc355947361</vt:lpwstr>
      </vt:variant>
      <vt:variant>
        <vt:i4>1703985</vt:i4>
      </vt:variant>
      <vt:variant>
        <vt:i4>38</vt:i4>
      </vt:variant>
      <vt:variant>
        <vt:i4>0</vt:i4>
      </vt:variant>
      <vt:variant>
        <vt:i4>5</vt:i4>
      </vt:variant>
      <vt:variant>
        <vt:lpwstr/>
      </vt:variant>
      <vt:variant>
        <vt:lpwstr>_Toc355947360</vt:lpwstr>
      </vt:variant>
      <vt:variant>
        <vt:i4>1638449</vt:i4>
      </vt:variant>
      <vt:variant>
        <vt:i4>32</vt:i4>
      </vt:variant>
      <vt:variant>
        <vt:i4>0</vt:i4>
      </vt:variant>
      <vt:variant>
        <vt:i4>5</vt:i4>
      </vt:variant>
      <vt:variant>
        <vt:lpwstr/>
      </vt:variant>
      <vt:variant>
        <vt:lpwstr>_Toc355947359</vt:lpwstr>
      </vt:variant>
      <vt:variant>
        <vt:i4>1638449</vt:i4>
      </vt:variant>
      <vt:variant>
        <vt:i4>26</vt:i4>
      </vt:variant>
      <vt:variant>
        <vt:i4>0</vt:i4>
      </vt:variant>
      <vt:variant>
        <vt:i4>5</vt:i4>
      </vt:variant>
      <vt:variant>
        <vt:lpwstr/>
      </vt:variant>
      <vt:variant>
        <vt:lpwstr>_Toc355947353</vt:lpwstr>
      </vt:variant>
      <vt:variant>
        <vt:i4>1638449</vt:i4>
      </vt:variant>
      <vt:variant>
        <vt:i4>20</vt:i4>
      </vt:variant>
      <vt:variant>
        <vt:i4>0</vt:i4>
      </vt:variant>
      <vt:variant>
        <vt:i4>5</vt:i4>
      </vt:variant>
      <vt:variant>
        <vt:lpwstr/>
      </vt:variant>
      <vt:variant>
        <vt:lpwstr>_Toc355947352</vt:lpwstr>
      </vt:variant>
      <vt:variant>
        <vt:i4>1638449</vt:i4>
      </vt:variant>
      <vt:variant>
        <vt:i4>14</vt:i4>
      </vt:variant>
      <vt:variant>
        <vt:i4>0</vt:i4>
      </vt:variant>
      <vt:variant>
        <vt:i4>5</vt:i4>
      </vt:variant>
      <vt:variant>
        <vt:lpwstr/>
      </vt:variant>
      <vt:variant>
        <vt:lpwstr>_Toc355947351</vt:lpwstr>
      </vt:variant>
      <vt:variant>
        <vt:i4>1638449</vt:i4>
      </vt:variant>
      <vt:variant>
        <vt:i4>8</vt:i4>
      </vt:variant>
      <vt:variant>
        <vt:i4>0</vt:i4>
      </vt:variant>
      <vt:variant>
        <vt:i4>5</vt:i4>
      </vt:variant>
      <vt:variant>
        <vt:lpwstr/>
      </vt:variant>
      <vt:variant>
        <vt:lpwstr>_Toc355947350</vt:lpwstr>
      </vt:variant>
      <vt:variant>
        <vt:i4>1572913</vt:i4>
      </vt:variant>
      <vt:variant>
        <vt:i4>2</vt:i4>
      </vt:variant>
      <vt:variant>
        <vt:i4>0</vt:i4>
      </vt:variant>
      <vt:variant>
        <vt:i4>5</vt:i4>
      </vt:variant>
      <vt:variant>
        <vt:lpwstr/>
      </vt:variant>
      <vt:variant>
        <vt:lpwstr>_Toc355947349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kontrol pre účtovné a finančné výkazy ROPO, ŠF, obce a VUC</dc:title>
  <dc:subject/>
  <dc:creator>Jana</dc:creator>
  <cp:keywords/>
  <dc:description/>
  <cp:lastModifiedBy>Ivanek Peter</cp:lastModifiedBy>
  <cp:revision>6</cp:revision>
  <cp:lastPrinted>2019-07-15T13:15:00Z</cp:lastPrinted>
  <dcterms:created xsi:type="dcterms:W3CDTF">2022-03-28T22:31:00Z</dcterms:created>
  <dcterms:modified xsi:type="dcterms:W3CDTF">2022-03-28T22:42:00Z</dcterms:modified>
</cp:coreProperties>
</file>